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E09EA">
      <w:pPr>
        <w:widowControl/>
        <w:shd w:val="clear" w:color="auto" w:fill="FFFFFF"/>
        <w:spacing w:line="560" w:lineRule="exact"/>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禹州市第六实验学校功能室设备等采购项目</w:t>
      </w:r>
    </w:p>
    <w:p w14:paraId="48D773CA">
      <w:pPr>
        <w:spacing w:before="98"/>
        <w:jc w:val="center"/>
        <w:rPr>
          <w:rFonts w:hint="eastAsia" w:ascii="黑体" w:hAnsi="黑体" w:eastAsia="黑体" w:cs="黑体"/>
          <w:b/>
          <w:bCs/>
          <w:color w:val="000000"/>
          <w:sz w:val="44"/>
          <w:szCs w:val="44"/>
        </w:rPr>
      </w:pPr>
      <w:r>
        <w:rPr>
          <w:rFonts w:hint="eastAsia" w:ascii="黑体" w:hAnsi="黑体" w:eastAsia="黑体" w:cs="黑体"/>
          <w:b/>
          <w:bCs/>
          <w:color w:val="000000"/>
          <w:sz w:val="44"/>
          <w:szCs w:val="44"/>
        </w:rPr>
        <w:t>（不见面开标）</w:t>
      </w:r>
    </w:p>
    <w:p w14:paraId="75409D16">
      <w:pPr>
        <w:rPr>
          <w:rFonts w:ascii="微软简隶书" w:eastAsia="微软简隶书"/>
          <w:b/>
          <w:bCs/>
          <w:color w:val="000000"/>
          <w:sz w:val="32"/>
          <w:szCs w:val="32"/>
          <w:u w:val="single"/>
        </w:rPr>
      </w:pPr>
    </w:p>
    <w:p w14:paraId="4854FCE2">
      <w:pPr>
        <w:rPr>
          <w:rFonts w:ascii="微软简隶书" w:eastAsia="微软简隶书"/>
          <w:color w:val="000000"/>
        </w:rPr>
      </w:pPr>
    </w:p>
    <w:p w14:paraId="4137A405">
      <w:pPr>
        <w:rPr>
          <w:rFonts w:ascii="微软简隶书" w:eastAsia="微软简隶书"/>
          <w:color w:val="000000"/>
        </w:rPr>
      </w:pPr>
    </w:p>
    <w:p w14:paraId="6E17BB6C">
      <w:pPr>
        <w:rPr>
          <w:rFonts w:ascii="微软简隶书" w:eastAsia="微软简隶书"/>
          <w:color w:val="000000"/>
        </w:rPr>
      </w:pPr>
    </w:p>
    <w:p w14:paraId="2E374B9B">
      <w:pPr>
        <w:jc w:val="both"/>
        <w:rPr>
          <w:rFonts w:ascii="宋体" w:hAnsi="宋体" w:cs="宋体"/>
          <w:bCs/>
          <w:color w:val="000000"/>
          <w:w w:val="90"/>
          <w:sz w:val="120"/>
          <w:szCs w:val="120"/>
        </w:rPr>
      </w:pPr>
    </w:p>
    <w:p w14:paraId="00C78897">
      <w:pPr>
        <w:jc w:val="center"/>
        <w:rPr>
          <w:rFonts w:hint="eastAsia" w:ascii="黑体" w:hAnsi="黑体" w:eastAsia="黑体" w:cs="黑体"/>
          <w:bCs/>
          <w:color w:val="000000"/>
          <w:w w:val="90"/>
          <w:sz w:val="120"/>
          <w:szCs w:val="120"/>
        </w:rPr>
      </w:pPr>
      <w:r>
        <w:rPr>
          <w:rFonts w:hint="eastAsia" w:ascii="黑体" w:hAnsi="黑体" w:eastAsia="黑体" w:cs="黑体"/>
          <w:bCs/>
          <w:color w:val="000000"/>
          <w:w w:val="90"/>
          <w:sz w:val="120"/>
          <w:szCs w:val="120"/>
        </w:rPr>
        <w:t>招　标　文　件</w:t>
      </w:r>
    </w:p>
    <w:p w14:paraId="67833786">
      <w:pPr>
        <w:rPr>
          <w:rFonts w:ascii="微软简隶书" w:eastAsia="微软简隶书"/>
          <w:color w:val="000000"/>
        </w:rPr>
      </w:pPr>
    </w:p>
    <w:p w14:paraId="392D9CFF">
      <w:pPr>
        <w:rPr>
          <w:rFonts w:ascii="微软简隶书" w:eastAsia="微软简隶书"/>
          <w:color w:val="000000"/>
        </w:rPr>
      </w:pPr>
    </w:p>
    <w:p w14:paraId="707B63BC">
      <w:pPr>
        <w:rPr>
          <w:rFonts w:ascii="微软简隶书" w:eastAsia="微软简隶书"/>
          <w:color w:val="000000"/>
        </w:rPr>
      </w:pPr>
    </w:p>
    <w:p w14:paraId="7A65FCF5">
      <w:pPr>
        <w:rPr>
          <w:rFonts w:ascii="微软简隶书" w:eastAsia="微软简隶书"/>
          <w:color w:val="000000"/>
        </w:rPr>
      </w:pPr>
    </w:p>
    <w:p w14:paraId="279F3C6C">
      <w:pPr>
        <w:rPr>
          <w:rFonts w:ascii="微软简隶书" w:eastAsia="微软简隶书"/>
          <w:color w:val="000000"/>
        </w:rPr>
      </w:pPr>
    </w:p>
    <w:p w14:paraId="43B27F95">
      <w:pPr>
        <w:rPr>
          <w:rFonts w:ascii="微软简隶书" w:eastAsia="微软简隶书"/>
          <w:color w:val="000000"/>
        </w:rPr>
      </w:pPr>
    </w:p>
    <w:p w14:paraId="052D0D9B">
      <w:pPr>
        <w:rPr>
          <w:rFonts w:ascii="微软简隶书" w:eastAsia="微软简隶书"/>
          <w:color w:val="000000"/>
        </w:rPr>
      </w:pPr>
    </w:p>
    <w:p w14:paraId="5FE41E74">
      <w:pPr>
        <w:ind w:firstLine="1084" w:firstLineChars="300"/>
        <w:rPr>
          <w:rFonts w:hint="default" w:ascii="宋体" w:hAnsi="宋体" w:cs="宋体"/>
          <w:b/>
          <w:bCs/>
          <w:color w:val="000000"/>
          <w:sz w:val="36"/>
          <w:szCs w:val="36"/>
          <w:lang w:val="en-US" w:eastAsia="zh-CN"/>
        </w:rPr>
      </w:pPr>
      <w:r>
        <w:rPr>
          <w:rFonts w:hint="eastAsia" w:ascii="宋体" w:hAnsi="宋体" w:cs="宋体"/>
          <w:b/>
          <w:bCs/>
          <w:color w:val="000000"/>
          <w:sz w:val="36"/>
          <w:szCs w:val="36"/>
        </w:rPr>
        <w:t>采购编号： YZCG-G202</w:t>
      </w:r>
      <w:r>
        <w:rPr>
          <w:rFonts w:hint="eastAsia" w:ascii="宋体" w:hAnsi="宋体" w:cs="宋体"/>
          <w:b/>
          <w:bCs/>
          <w:color w:val="000000"/>
          <w:sz w:val="36"/>
          <w:szCs w:val="36"/>
          <w:lang w:val="en-US" w:eastAsia="zh-CN"/>
        </w:rPr>
        <w:t>5008</w:t>
      </w:r>
    </w:p>
    <w:p w14:paraId="5BE38C9D">
      <w:pPr>
        <w:ind w:firstLine="1084" w:firstLineChars="300"/>
        <w:rPr>
          <w:rFonts w:hint="default" w:ascii="宋体" w:hAnsi="宋体" w:cs="宋体" w:eastAsiaTheme="minorEastAsia"/>
          <w:b/>
          <w:bCs/>
          <w:color w:val="000000"/>
          <w:sz w:val="36"/>
          <w:szCs w:val="36"/>
          <w:lang w:val="en-US" w:eastAsia="zh-CN"/>
        </w:rPr>
      </w:pPr>
      <w:r>
        <w:rPr>
          <w:rFonts w:hint="eastAsia" w:ascii="宋体" w:hAnsi="宋体" w:cs="宋体"/>
          <w:b/>
          <w:bCs/>
          <w:color w:val="000000"/>
          <w:sz w:val="36"/>
          <w:szCs w:val="36"/>
        </w:rPr>
        <w:t>采购单位：禹州市</w:t>
      </w:r>
      <w:r>
        <w:rPr>
          <w:rFonts w:hint="eastAsia" w:ascii="宋体" w:hAnsi="宋体" w:cs="宋体"/>
          <w:b/>
          <w:bCs/>
          <w:color w:val="000000"/>
          <w:sz w:val="36"/>
          <w:szCs w:val="36"/>
          <w:lang w:val="en-US" w:eastAsia="zh-CN"/>
        </w:rPr>
        <w:t>教育体育局</w:t>
      </w:r>
    </w:p>
    <w:p w14:paraId="03C628F6">
      <w:pPr>
        <w:ind w:firstLine="1084" w:firstLineChars="300"/>
        <w:rPr>
          <w:rFonts w:ascii="宋体" w:hAnsi="宋体" w:cs="宋体"/>
          <w:b/>
          <w:bCs/>
          <w:color w:val="000000"/>
          <w:sz w:val="36"/>
          <w:szCs w:val="36"/>
        </w:rPr>
      </w:pPr>
      <w:r>
        <w:rPr>
          <w:rFonts w:hint="eastAsia" w:ascii="宋体" w:hAnsi="宋体" w:cs="宋体"/>
          <w:b/>
          <w:bCs/>
          <w:color w:val="000000"/>
          <w:sz w:val="36"/>
          <w:szCs w:val="36"/>
        </w:rPr>
        <w:t>代理机构：禹州市政府采购中心</w:t>
      </w:r>
    </w:p>
    <w:p w14:paraId="26CFA1CF">
      <w:pPr>
        <w:jc w:val="both"/>
        <w:rPr>
          <w:rFonts w:ascii="宋体" w:hAnsi="宋体" w:cs="宋体"/>
          <w:b/>
          <w:bCs/>
          <w:color w:val="000000"/>
          <w:sz w:val="36"/>
          <w:szCs w:val="36"/>
        </w:rPr>
      </w:pPr>
    </w:p>
    <w:p w14:paraId="0B0E235E">
      <w:pPr>
        <w:jc w:val="center"/>
        <w:rPr>
          <w:rFonts w:ascii="宋体" w:hAnsi="宋体" w:cs="宋体"/>
          <w:b/>
          <w:bCs/>
          <w:color w:val="000000"/>
          <w:sz w:val="36"/>
          <w:szCs w:val="36"/>
        </w:rPr>
      </w:pPr>
      <w:r>
        <w:rPr>
          <w:rFonts w:hint="eastAsia" w:ascii="宋体" w:hAnsi="宋体" w:cs="宋体"/>
          <w:b/>
          <w:bCs/>
          <w:color w:val="000000"/>
          <w:sz w:val="36"/>
          <w:szCs w:val="36"/>
        </w:rPr>
        <w:t>二〇二</w:t>
      </w:r>
      <w:r>
        <w:rPr>
          <w:rFonts w:hint="eastAsia" w:ascii="宋体" w:hAnsi="宋体" w:cs="宋体"/>
          <w:b/>
          <w:bCs/>
          <w:color w:val="000000"/>
          <w:sz w:val="36"/>
          <w:szCs w:val="36"/>
          <w:lang w:val="en-US" w:eastAsia="zh-CN"/>
        </w:rPr>
        <w:t>五</w:t>
      </w:r>
      <w:r>
        <w:rPr>
          <w:rFonts w:hint="eastAsia" w:ascii="宋体" w:hAnsi="宋体" w:cs="宋体"/>
          <w:b/>
          <w:bCs/>
          <w:color w:val="000000"/>
          <w:sz w:val="36"/>
          <w:szCs w:val="36"/>
        </w:rPr>
        <w:t>年</w:t>
      </w:r>
      <w:r>
        <w:rPr>
          <w:rFonts w:hint="eastAsia" w:ascii="宋体" w:hAnsi="宋体" w:cs="宋体"/>
          <w:b/>
          <w:bCs/>
          <w:color w:val="000000"/>
          <w:sz w:val="36"/>
          <w:szCs w:val="36"/>
          <w:lang w:val="en-US" w:eastAsia="zh-CN"/>
        </w:rPr>
        <w:t>三</w:t>
      </w:r>
      <w:r>
        <w:rPr>
          <w:rFonts w:hint="eastAsia" w:ascii="宋体" w:hAnsi="宋体" w:cs="宋体"/>
          <w:b/>
          <w:bCs/>
          <w:color w:val="000000"/>
          <w:sz w:val="36"/>
          <w:szCs w:val="36"/>
        </w:rPr>
        <w:t>月</w:t>
      </w:r>
    </w:p>
    <w:p w14:paraId="7ADE3652">
      <w:pPr>
        <w:rPr>
          <w:rFonts w:ascii="微软简隶书" w:eastAsia="微软简隶书"/>
          <w:u w:val="single"/>
        </w:rPr>
      </w:pPr>
    </w:p>
    <w:p w14:paraId="2B0B8F74">
      <w:pPr>
        <w:rPr>
          <w:rFonts w:ascii="微软简隶书" w:eastAsia="微软简隶书"/>
        </w:rPr>
      </w:pPr>
    </w:p>
    <w:p w14:paraId="1538C063">
      <w:pPr>
        <w:autoSpaceDE w:val="0"/>
        <w:autoSpaceDN w:val="0"/>
        <w:adjustRightInd w:val="0"/>
        <w:spacing w:line="700" w:lineRule="exact"/>
        <w:ind w:firstLine="551"/>
        <w:rPr>
          <w:rFonts w:hint="eastAsia" w:asciiTheme="majorEastAsia" w:hAnsiTheme="majorEastAsia" w:eastAsiaTheme="majorEastAsia" w:cstheme="majorEastAsia"/>
          <w:b/>
          <w:bCs/>
          <w:sz w:val="30"/>
          <w:szCs w:val="30"/>
          <w:lang w:val="zh-CN"/>
        </w:rPr>
      </w:pPr>
    </w:p>
    <w:p w14:paraId="26B198DA">
      <w:pPr>
        <w:autoSpaceDE w:val="0"/>
        <w:autoSpaceDN w:val="0"/>
        <w:adjustRightInd w:val="0"/>
        <w:spacing w:line="700" w:lineRule="exact"/>
        <w:ind w:firstLine="602" w:firstLineChars="20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第一章 投标邀请</w:t>
      </w:r>
    </w:p>
    <w:p w14:paraId="0BAE5362">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第二章 项目需求</w:t>
      </w:r>
    </w:p>
    <w:p w14:paraId="25AF09CD">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第三章 </w:t>
      </w:r>
      <w:r>
        <w:rPr>
          <w:rFonts w:hint="eastAsia" w:asciiTheme="majorEastAsia" w:hAnsiTheme="majorEastAsia" w:eastAsiaTheme="majorEastAsia" w:cstheme="majorEastAsia"/>
          <w:b/>
          <w:kern w:val="0"/>
          <w:sz w:val="30"/>
          <w:szCs w:val="30"/>
        </w:rPr>
        <w:t>投标人须知前附表</w:t>
      </w:r>
    </w:p>
    <w:p w14:paraId="612D05A1">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第四章 </w:t>
      </w:r>
      <w:r>
        <w:rPr>
          <w:rFonts w:hint="eastAsia" w:asciiTheme="majorEastAsia" w:hAnsiTheme="majorEastAsia" w:eastAsiaTheme="majorEastAsia" w:cstheme="majorEastAsia"/>
          <w:b/>
          <w:kern w:val="0"/>
          <w:sz w:val="30"/>
          <w:szCs w:val="30"/>
        </w:rPr>
        <w:t>投标人须知</w:t>
      </w:r>
    </w:p>
    <w:p w14:paraId="42840FC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1A94A32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二、招标文件说明</w:t>
      </w:r>
    </w:p>
    <w:p w14:paraId="6FDD014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三、投标文件的编制</w:t>
      </w:r>
    </w:p>
    <w:p w14:paraId="4DE75BB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四、投标文件的递交</w:t>
      </w:r>
    </w:p>
    <w:p w14:paraId="38B4E550">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五、开标和评标</w:t>
      </w:r>
    </w:p>
    <w:p w14:paraId="6D469DB3">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六、定标和授予合同</w:t>
      </w:r>
    </w:p>
    <w:p w14:paraId="081EF656">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第五章 </w:t>
      </w:r>
      <w:r>
        <w:rPr>
          <w:rFonts w:hint="eastAsia" w:asciiTheme="majorEastAsia" w:hAnsiTheme="majorEastAsia" w:eastAsiaTheme="majorEastAsia" w:cstheme="majorEastAsia"/>
          <w:b/>
          <w:kern w:val="0"/>
          <w:sz w:val="30"/>
          <w:szCs w:val="30"/>
        </w:rPr>
        <w:t>政府采购政策功能</w:t>
      </w:r>
    </w:p>
    <w:p w14:paraId="636687C7">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第六章 </w:t>
      </w:r>
      <w:r>
        <w:rPr>
          <w:rFonts w:hint="eastAsia" w:asciiTheme="majorEastAsia" w:hAnsiTheme="majorEastAsia" w:eastAsiaTheme="majorEastAsia" w:cstheme="majorEastAsia"/>
          <w:b/>
          <w:kern w:val="0"/>
          <w:sz w:val="30"/>
          <w:szCs w:val="30"/>
        </w:rPr>
        <w:t>资格审查与评标</w:t>
      </w:r>
    </w:p>
    <w:p w14:paraId="654DCD91">
      <w:pPr>
        <w:autoSpaceDE w:val="0"/>
        <w:autoSpaceDN w:val="0"/>
        <w:adjustRightInd w:val="0"/>
        <w:spacing w:line="700" w:lineRule="exact"/>
        <w:ind w:firstLine="551"/>
        <w:outlineLvl w:val="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第七章 </w:t>
      </w:r>
      <w:r>
        <w:rPr>
          <w:rFonts w:hint="eastAsia" w:asciiTheme="majorEastAsia" w:hAnsiTheme="majorEastAsia" w:eastAsiaTheme="majorEastAsia" w:cstheme="majorEastAsia"/>
          <w:b/>
          <w:kern w:val="0"/>
          <w:sz w:val="30"/>
          <w:szCs w:val="30"/>
        </w:rPr>
        <w:t>拟签订的合同文本</w:t>
      </w:r>
    </w:p>
    <w:p w14:paraId="60D87CFB">
      <w:pPr>
        <w:autoSpaceDE w:val="0"/>
        <w:autoSpaceDN w:val="0"/>
        <w:adjustRightInd w:val="0"/>
        <w:spacing w:line="700" w:lineRule="exact"/>
        <w:ind w:firstLine="551"/>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第八章 </w:t>
      </w:r>
      <w:r>
        <w:rPr>
          <w:rFonts w:hint="eastAsia" w:asciiTheme="majorEastAsia" w:hAnsiTheme="majorEastAsia" w:eastAsiaTheme="majorEastAsia" w:cstheme="majorEastAsia"/>
          <w:b/>
          <w:kern w:val="0"/>
          <w:sz w:val="30"/>
          <w:szCs w:val="30"/>
        </w:rPr>
        <w:t>投标文件有关格式</w:t>
      </w:r>
    </w:p>
    <w:p w14:paraId="2E4CE2A3">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390ED115">
      <w:pPr>
        <w:jc w:val="center"/>
        <w:rPr>
          <w:rFonts w:cs="宋体" w:asciiTheme="majorEastAsia" w:hAnsiTheme="majorEastAsia" w:eastAsiaTheme="majorEastAsia"/>
          <w:b/>
          <w:kern w:val="0"/>
          <w:sz w:val="32"/>
          <w:szCs w:val="32"/>
        </w:rPr>
      </w:pPr>
    </w:p>
    <w:p w14:paraId="2ACCD5E8">
      <w:pPr>
        <w:jc w:val="both"/>
        <w:rPr>
          <w:rFonts w:cs="宋体" w:asciiTheme="majorEastAsia" w:hAnsiTheme="majorEastAsia" w:eastAsiaTheme="majorEastAsia"/>
          <w:b/>
          <w:kern w:val="0"/>
          <w:sz w:val="32"/>
          <w:szCs w:val="32"/>
        </w:rPr>
      </w:pPr>
    </w:p>
    <w:p w14:paraId="6184C5EB">
      <w:pPr>
        <w:jc w:val="both"/>
        <w:rPr>
          <w:rFonts w:cs="宋体" w:asciiTheme="majorEastAsia" w:hAnsiTheme="majorEastAsia" w:eastAsiaTheme="majorEastAsia"/>
          <w:b/>
          <w:kern w:val="0"/>
          <w:sz w:val="32"/>
          <w:szCs w:val="32"/>
        </w:rPr>
      </w:pPr>
    </w:p>
    <w:p w14:paraId="2742BDFB">
      <w:pPr>
        <w:pStyle w:val="24"/>
        <w:widowControl/>
        <w:numPr>
          <w:ilvl w:val="0"/>
          <w:numId w:val="5"/>
        </w:numPr>
        <w:shd w:val="clear" w:color="auto" w:fill="FFFFFF"/>
        <w:spacing w:line="360" w:lineRule="auto"/>
        <w:contextualSpacing/>
        <w:jc w:val="left"/>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投标邀请</w:t>
      </w:r>
    </w:p>
    <w:p w14:paraId="6B60C01F">
      <w:pPr>
        <w:pStyle w:val="44"/>
        <w:widowControl/>
        <w:numPr>
          <w:ilvl w:val="0"/>
          <w:numId w:val="0"/>
        </w:numPr>
        <w:shd w:val="clear" w:color="auto" w:fill="FFFFFF"/>
        <w:spacing w:line="440" w:lineRule="exact"/>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禹州市政府采购中心受禹州市教育体育局的委托，对“</w:t>
      </w:r>
      <w:r>
        <w:rPr>
          <w:rFonts w:hint="eastAsia" w:asciiTheme="minorEastAsia" w:hAnsiTheme="minorEastAsia" w:cstheme="minorEastAsia"/>
          <w:kern w:val="2"/>
          <w:sz w:val="21"/>
          <w:szCs w:val="21"/>
          <w:lang w:val="en-US" w:eastAsia="zh-CN" w:bidi="ar-SA"/>
        </w:rPr>
        <w:t>禹州市第六实验学校功能室设备等采购项目</w:t>
      </w:r>
      <w:r>
        <w:rPr>
          <w:rFonts w:hint="eastAsia" w:asciiTheme="minorEastAsia" w:hAnsiTheme="minorEastAsia" w:eastAsiaTheme="minorEastAsia" w:cstheme="minorEastAsia"/>
          <w:kern w:val="2"/>
          <w:sz w:val="21"/>
          <w:szCs w:val="21"/>
          <w:lang w:val="en-US" w:eastAsia="zh-CN" w:bidi="ar-SA"/>
        </w:rPr>
        <w:t>(不见面开标)”进行公开招标，现邀请符合本文件规定条件的</w:t>
      </w:r>
      <w:r>
        <w:rPr>
          <w:rFonts w:hint="eastAsia" w:asciiTheme="minorEastAsia" w:hAnsiTheme="minorEastAsia" w:cstheme="minorEastAsia"/>
          <w:kern w:val="2"/>
          <w:sz w:val="21"/>
          <w:szCs w:val="21"/>
          <w:lang w:val="en-US" w:eastAsia="zh-CN" w:bidi="ar-SA"/>
        </w:rPr>
        <w:t>投标人</w:t>
      </w:r>
      <w:r>
        <w:rPr>
          <w:rFonts w:hint="eastAsia" w:asciiTheme="minorEastAsia" w:hAnsiTheme="minorEastAsia" w:eastAsiaTheme="minorEastAsia" w:cstheme="minorEastAsia"/>
          <w:kern w:val="2"/>
          <w:sz w:val="21"/>
          <w:szCs w:val="21"/>
          <w:lang w:val="en-US" w:eastAsia="zh-CN" w:bidi="ar-SA"/>
        </w:rPr>
        <w:t>前来投标。</w:t>
      </w:r>
    </w:p>
    <w:p w14:paraId="5367F48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w:t>
      </w:r>
      <w:r>
        <w:rPr>
          <w:rFonts w:hint="eastAsia" w:asciiTheme="minorEastAsia" w:hAnsiTheme="minorEastAsia" w:cstheme="minorEastAsia"/>
          <w:kern w:val="2"/>
          <w:sz w:val="21"/>
          <w:szCs w:val="21"/>
          <w:lang w:val="en-US" w:eastAsia="zh-CN" w:bidi="ar-SA"/>
        </w:rPr>
        <w:t>G</w:t>
      </w:r>
      <w:r>
        <w:rPr>
          <w:rFonts w:hint="eastAsia" w:asciiTheme="minorEastAsia" w:hAnsiTheme="minorEastAsia" w:eastAsiaTheme="minorEastAsia" w:cstheme="minorEastAsia"/>
          <w:kern w:val="2"/>
          <w:sz w:val="21"/>
          <w:szCs w:val="21"/>
          <w:lang w:val="en-US" w:eastAsia="zh-CN" w:bidi="ar-SA"/>
        </w:rPr>
        <w:t>202</w:t>
      </w:r>
      <w:r>
        <w:rPr>
          <w:rFonts w:hint="eastAsia" w:asciiTheme="minorEastAsia" w:hAnsiTheme="minorEastAsia" w:cstheme="minorEastAsia"/>
          <w:kern w:val="2"/>
          <w:sz w:val="21"/>
          <w:szCs w:val="21"/>
          <w:lang w:val="en-US" w:eastAsia="zh-CN" w:bidi="ar-SA"/>
        </w:rPr>
        <w:t>5008</w:t>
      </w:r>
    </w:p>
    <w:p w14:paraId="264BBDC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cstheme="minorEastAsia"/>
          <w:kern w:val="2"/>
          <w:sz w:val="21"/>
          <w:szCs w:val="21"/>
          <w:lang w:val="en-US" w:eastAsia="zh-CN" w:bidi="ar-SA"/>
        </w:rPr>
        <w:t>禹州市第六实验学校功能室设备等采购项目</w:t>
      </w:r>
      <w:r>
        <w:rPr>
          <w:rFonts w:hint="eastAsia" w:asciiTheme="minorEastAsia" w:hAnsiTheme="minorEastAsia" w:eastAsiaTheme="minorEastAsia" w:cstheme="minorEastAsia"/>
          <w:kern w:val="2"/>
          <w:sz w:val="21"/>
          <w:szCs w:val="21"/>
          <w:lang w:val="en-US" w:eastAsia="zh-CN" w:bidi="ar-SA"/>
        </w:rPr>
        <w:t>(不见面开标)</w:t>
      </w:r>
    </w:p>
    <w:p w14:paraId="6749656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公开招标</w:t>
      </w:r>
    </w:p>
    <w:p w14:paraId="39D95F8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货物</w:t>
      </w:r>
    </w:p>
    <w:p w14:paraId="1DF701F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05CEF67C">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1、采购人：禹州市教育体育局</w:t>
      </w:r>
    </w:p>
    <w:p w14:paraId="1F31FD43">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2、项目主要内容、数量及要求：学科功能教室6套及相关配套</w:t>
      </w:r>
      <w:r>
        <w:rPr>
          <w:rFonts w:hint="eastAsia" w:asciiTheme="minorEastAsia" w:hAnsiTheme="minorEastAsia" w:cstheme="minorEastAsia"/>
          <w:kern w:val="2"/>
          <w:sz w:val="21"/>
          <w:szCs w:val="21"/>
          <w:lang w:val="en-US" w:eastAsia="zh-CN" w:bidi="ar-SA"/>
        </w:rPr>
        <w:t>等</w:t>
      </w:r>
      <w:r>
        <w:rPr>
          <w:rFonts w:hint="eastAsia" w:asciiTheme="minorEastAsia" w:hAnsiTheme="minorEastAsia" w:eastAsiaTheme="minorEastAsia" w:cstheme="minorEastAsia"/>
          <w:kern w:val="2"/>
          <w:sz w:val="21"/>
          <w:szCs w:val="21"/>
          <w:lang w:val="en-US" w:eastAsia="zh-CN" w:bidi="ar-SA"/>
        </w:rPr>
        <w:t>（详见招标文件）</w:t>
      </w:r>
    </w:p>
    <w:p w14:paraId="5378A927">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3、预算金额：1240000.00元</w:t>
      </w:r>
    </w:p>
    <w:p w14:paraId="4A38CDB3">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4、最高限价：1240000.00元</w:t>
      </w:r>
    </w:p>
    <w:p w14:paraId="71ECB4B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5、履约时间 ：签订合同后35日历天内完成</w:t>
      </w:r>
    </w:p>
    <w:p w14:paraId="02E2F39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6、履约地点：第六实验学校园内</w:t>
      </w:r>
    </w:p>
    <w:p w14:paraId="2CCAB3F7">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6EA0F8C5">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 否</w:t>
      </w:r>
    </w:p>
    <w:p w14:paraId="38E8BD8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74FA8EA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7458EEE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0A19C25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2938296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七、招标文件的获取：</w:t>
      </w:r>
    </w:p>
    <w:p w14:paraId="5C22821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即日起至投标截止时间，投标人使用 CA 数字证书或移动数字证书登录“全国公共资源交易平台（河南省·许昌市）”（下文所述“全国公共资源交易平台（河南省·许昌市）”的地址均为http://117.159.53.11:60632/）的“投标人”登录入口免费获取本项目采购文件。</w:t>
      </w:r>
    </w:p>
    <w:p w14:paraId="3A5DF56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八、投标文件的提交方式及注意事项：</w:t>
      </w:r>
    </w:p>
    <w:p w14:paraId="6EB7EE5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5DE29361">
      <w:pPr>
        <w:widowControl/>
        <w:shd w:val="clear" w:color="auto" w:fill="FFFFFF"/>
        <w:spacing w:line="440" w:lineRule="exact"/>
        <w:ind w:firstLine="422" w:firstLineChars="200"/>
        <w:jc w:val="left"/>
        <w:rPr>
          <w:rFonts w:hint="default"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九、投标文件提交截止时间及开标时间</w:t>
      </w:r>
      <w:r>
        <w:rPr>
          <w:rFonts w:hint="eastAsia" w:asciiTheme="minorEastAsia" w:hAnsiTheme="minorEastAsia" w:cstheme="minorEastAsia"/>
          <w:b/>
          <w:bCs/>
          <w:kern w:val="2"/>
          <w:sz w:val="21"/>
          <w:szCs w:val="21"/>
          <w:lang w:val="en-US" w:eastAsia="zh-CN" w:bidi="ar-SA"/>
        </w:rPr>
        <w:t>、地点：</w:t>
      </w:r>
    </w:p>
    <w:p w14:paraId="0A262B03">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1、投标文件提交截止时间及开标时间：2025年4月9日8时30分（北京时间），逾期提交或不符合规定的投标文件不予接受。</w:t>
      </w:r>
    </w:p>
    <w:p w14:paraId="65BD157C">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2、投标文件开启时间：同投标文件提交截止时间。</w:t>
      </w:r>
    </w:p>
    <w:p w14:paraId="0ED3B2D7">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3、投标文件开启地点：禹州市公共资源交易中心九楼第二开标室。（本项目采用远程不见面开标方式，投标人无须到现场）。</w:t>
      </w:r>
    </w:p>
    <w:p w14:paraId="020A7A5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2670489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投标人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投标人原因解密失败的，其投标文件将被拒绝。</w:t>
      </w:r>
    </w:p>
    <w:p w14:paraId="7FD897D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4662C29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7706A6D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采购人名称：禹州市教育体育局</w:t>
      </w:r>
    </w:p>
    <w:p w14:paraId="700EDA0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地址：禹州市禹王大道东段111号</w:t>
      </w:r>
    </w:p>
    <w:p w14:paraId="788A9A48">
      <w:pPr>
        <w:widowControl/>
        <w:shd w:val="clear" w:color="auto" w:fill="FFFFFF"/>
        <w:spacing w:line="440" w:lineRule="exact"/>
        <w:ind w:firstLine="795"/>
        <w:jc w:val="left"/>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张先生</w:t>
      </w:r>
      <w:r>
        <w:rPr>
          <w:rFonts w:hint="eastAsia" w:asciiTheme="minorEastAsia" w:hAnsiTheme="minorEastAsia" w:eastAsiaTheme="minorEastAsia" w:cstheme="minorEastAsia"/>
          <w:color w:val="000000"/>
          <w:szCs w:val="21"/>
          <w:shd w:val="clear" w:color="auto" w:fill="FFFFFF"/>
        </w:rPr>
        <w:t xml:space="preserve">  </w:t>
      </w:r>
      <w:r>
        <w:rPr>
          <w:rFonts w:hint="eastAsia" w:asciiTheme="minorEastAsia" w:hAnsiTheme="minorEastAsia" w:cstheme="minorEastAsia"/>
          <w:color w:val="000000"/>
          <w:szCs w:val="21"/>
          <w:shd w:val="clear" w:color="auto" w:fill="FFFFFF"/>
          <w:lang w:val="en-US" w:eastAsia="zh-CN"/>
        </w:rPr>
        <w:t xml:space="preserve"> </w:t>
      </w: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color w:val="000000"/>
          <w:szCs w:val="21"/>
          <w:shd w:val="clear" w:color="auto" w:fill="FFFFFF"/>
          <w:lang w:val="en-US" w:eastAsia="zh-CN"/>
        </w:rPr>
        <w:t>0374-</w:t>
      </w:r>
      <w:r>
        <w:rPr>
          <w:rFonts w:hint="eastAsia" w:asciiTheme="minorEastAsia" w:hAnsiTheme="minorEastAsia" w:cstheme="minorEastAsia"/>
          <w:color w:val="000000"/>
          <w:szCs w:val="21"/>
          <w:shd w:val="clear" w:color="auto" w:fill="FFFFFF"/>
          <w:lang w:val="en-US" w:eastAsia="zh-CN"/>
        </w:rPr>
        <w:t>8880023</w:t>
      </w:r>
    </w:p>
    <w:p w14:paraId="7D34BBE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034B673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4E67555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联系人：方女士   联系电话：0374-2077111</w:t>
      </w:r>
    </w:p>
    <w:p w14:paraId="0858939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4B072A9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联系人：赵先生   联系电话：0374-8112523</w:t>
      </w:r>
    </w:p>
    <w:p w14:paraId="15516A4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p>
    <w:p w14:paraId="5F8D74B8">
      <w:pPr>
        <w:spacing w:line="360" w:lineRule="auto"/>
        <w:rPr>
          <w:rFonts w:hint="eastAsia" w:asciiTheme="minorEastAsia" w:hAnsiTheme="minorEastAsia" w:eastAsiaTheme="minorEastAsia" w:cstheme="minorEastAsia"/>
          <w:b/>
          <w:sz w:val="28"/>
          <w:szCs w:val="28"/>
        </w:rPr>
      </w:pPr>
    </w:p>
    <w:p w14:paraId="33FD574C">
      <w:pPr>
        <w:spacing w:line="360" w:lineRule="auto"/>
        <w:rPr>
          <w:rFonts w:hAnsi="宋体"/>
          <w:b/>
          <w:sz w:val="28"/>
          <w:szCs w:val="28"/>
        </w:rPr>
      </w:pPr>
      <w:r>
        <w:rPr>
          <w:rFonts w:hint="eastAsia" w:hAnsi="宋体"/>
          <w:b/>
          <w:sz w:val="28"/>
          <w:szCs w:val="28"/>
        </w:rPr>
        <w:t>温馨提示：本项目为全流程电子化交易项目，请注意以下事项。</w:t>
      </w:r>
    </w:p>
    <w:p w14:paraId="490D1CCD">
      <w:pPr>
        <w:pStyle w:val="44"/>
        <w:numPr>
          <w:ilvl w:val="0"/>
          <w:numId w:val="0"/>
        </w:numPr>
        <w:tabs>
          <w:tab w:val="left" w:pos="7095"/>
        </w:tabs>
        <w:spacing w:line="360" w:lineRule="auto"/>
        <w:ind w:firstLine="420" w:firstLineChars="200"/>
        <w:contextualSpacing/>
        <w:rPr>
          <w:rFonts w:asciiTheme="minorEastAsia" w:hAnsiTheme="minorEastAsia"/>
          <w:b/>
        </w:rPr>
      </w:pPr>
      <w:r>
        <w:rPr>
          <w:rFonts w:hint="eastAsia" w:cs="Helvetica"/>
          <w:lang w:val="en-US" w:eastAsia="zh-CN"/>
        </w:rPr>
        <w:t>1.</w:t>
      </w:r>
      <w:r>
        <w:rPr>
          <w:rFonts w:hint="eastAsia" w:cs="Helvetica"/>
        </w:rPr>
        <w:t>供应商参加本项目投标，需提前自行联系CA服务机构办理数字认证证书并进行电子签章。</w:t>
      </w:r>
    </w:p>
    <w:p w14:paraId="64E8B20F">
      <w:pPr>
        <w:pStyle w:val="44"/>
        <w:numPr>
          <w:ilvl w:val="0"/>
          <w:numId w:val="0"/>
        </w:numPr>
        <w:tabs>
          <w:tab w:val="left" w:pos="7095"/>
        </w:tabs>
        <w:spacing w:line="360" w:lineRule="auto"/>
        <w:ind w:firstLine="420" w:firstLineChars="200"/>
        <w:contextualSpacing/>
        <w:rPr>
          <w:rFonts w:hAnsi="宋体"/>
        </w:rPr>
      </w:pPr>
      <w:r>
        <w:rPr>
          <w:rFonts w:hint="eastAsia" w:hAnsi="宋体"/>
          <w:lang w:val="en-US" w:eastAsia="zh-CN"/>
        </w:rPr>
        <w:t>2.</w:t>
      </w:r>
      <w:r>
        <w:rPr>
          <w:rFonts w:hint="eastAsia" w:hAnsi="宋体"/>
        </w:rPr>
        <w:t>招标文件下载、投标文件制作、提交、远程不见面开标（电子投标文件的解密）环节，投标人须使用同一个</w:t>
      </w:r>
      <w:r>
        <w:rPr>
          <w:rFonts w:hAnsi="宋体"/>
        </w:rPr>
        <w:t>CA数字证书</w:t>
      </w:r>
      <w:r>
        <w:rPr>
          <w:rFonts w:hint="eastAsia" w:hAnsi="宋体"/>
        </w:rPr>
        <w:t>（证书须在有效期内并可正常使用）</w:t>
      </w:r>
      <w:r>
        <w:rPr>
          <w:rFonts w:hAnsi="宋体"/>
        </w:rPr>
        <w:t>。</w:t>
      </w:r>
    </w:p>
    <w:p w14:paraId="60CC5BF9">
      <w:pPr>
        <w:pStyle w:val="44"/>
        <w:numPr>
          <w:ilvl w:val="0"/>
          <w:numId w:val="0"/>
        </w:numPr>
        <w:tabs>
          <w:tab w:val="left" w:pos="7095"/>
        </w:tabs>
        <w:spacing w:line="360" w:lineRule="auto"/>
        <w:ind w:firstLine="422" w:firstLineChars="200"/>
        <w:contextualSpacing/>
        <w:rPr>
          <w:rFonts w:hAnsi="宋体"/>
          <w:b/>
        </w:rPr>
      </w:pPr>
      <w:r>
        <w:rPr>
          <w:rFonts w:hint="eastAsia" w:hAnsi="宋体"/>
          <w:b/>
          <w:lang w:val="en-US" w:eastAsia="zh-CN"/>
        </w:rPr>
        <w:t>3.</w:t>
      </w:r>
      <w:r>
        <w:rPr>
          <w:rFonts w:hint="eastAsia" w:hAnsi="宋体"/>
          <w:b/>
        </w:rPr>
        <w:t>电子投标文件的制作</w:t>
      </w:r>
    </w:p>
    <w:p w14:paraId="54618C4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 xml:space="preserve">3.1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17A95A70">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Ansi="宋体"/>
          <w:b/>
        </w:rPr>
      </w:pPr>
      <w:r>
        <w:rPr>
          <w:rFonts w:hint="eastAsia" w:asciiTheme="minorEastAsia" w:hAnsiTheme="minorEastAsia" w:eastAsiaTheme="minorEastAsia" w:cstheme="minorEastAsia"/>
          <w:color w:val="FF0000"/>
          <w:lang w:val="en-US" w:eastAsia="zh-CN"/>
        </w:rPr>
        <w:t>3.2</w:t>
      </w:r>
      <w:r>
        <w:rPr>
          <w:rFonts w:hint="eastAsia" w:asciiTheme="minorEastAsia" w:hAnsiTheme="minorEastAsia" w:eastAsiaTheme="minorEastAsia" w:cstheme="minorEastAsia"/>
          <w:color w:val="FF0000"/>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7D6B6DFE">
      <w:pPr>
        <w:pStyle w:val="44"/>
        <w:numPr>
          <w:ilvl w:val="0"/>
          <w:numId w:val="0"/>
        </w:numPr>
        <w:tabs>
          <w:tab w:val="left" w:pos="7095"/>
        </w:tabs>
        <w:spacing w:line="360" w:lineRule="auto"/>
        <w:ind w:firstLine="422" w:firstLineChars="200"/>
        <w:contextualSpacing/>
        <w:rPr>
          <w:rFonts w:hAnsi="宋体"/>
          <w:b/>
        </w:rPr>
      </w:pPr>
      <w:r>
        <w:rPr>
          <w:rFonts w:hint="eastAsia" w:asciiTheme="minorEastAsia" w:hAnsiTheme="minorEastAsia"/>
          <w:b/>
          <w:lang w:val="en-US" w:eastAsia="zh-CN"/>
        </w:rPr>
        <w:t>4.</w:t>
      </w:r>
      <w:r>
        <w:rPr>
          <w:rFonts w:hint="eastAsia" w:asciiTheme="minorEastAsia" w:hAnsiTheme="minorEastAsia"/>
          <w:b/>
        </w:rPr>
        <w:t>加密</w:t>
      </w:r>
      <w:r>
        <w:rPr>
          <w:rFonts w:hint="eastAsia" w:hAnsi="宋体"/>
          <w:b/>
        </w:rPr>
        <w:t>电子投标文件的提交</w:t>
      </w:r>
    </w:p>
    <w:p w14:paraId="24B58906">
      <w:pPr>
        <w:pStyle w:val="44"/>
        <w:numPr>
          <w:ilvl w:val="0"/>
          <w:numId w:val="0"/>
        </w:numPr>
        <w:tabs>
          <w:tab w:val="left" w:pos="7095"/>
        </w:tabs>
        <w:spacing w:line="360" w:lineRule="auto"/>
        <w:ind w:firstLine="420" w:firstLineChars="200"/>
        <w:contextualSpacing/>
        <w:rPr>
          <w:rFonts w:hAnsi="宋体"/>
        </w:rPr>
      </w:pPr>
      <w:r>
        <w:rPr>
          <w:rFonts w:hint="eastAsia" w:hAnsi="宋体"/>
          <w:lang w:val="en-US" w:eastAsia="zh-CN"/>
        </w:rPr>
        <w:t>4.1</w:t>
      </w:r>
      <w:r>
        <w:rPr>
          <w:rFonts w:hint="eastAsia" w:hAnsi="宋体"/>
        </w:rPr>
        <w:t>投标人对同一项目多个标段进行投标的，加密电子投标文件应按标段分别提交。</w:t>
      </w:r>
    </w:p>
    <w:p w14:paraId="5ED6C4F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hAnsi="宋体" w:asciiTheme="minorHAnsi" w:eastAsiaTheme="minorEastAsia" w:cstheme="minorBidi"/>
          <w:kern w:val="2"/>
          <w:sz w:val="21"/>
          <w:szCs w:val="22"/>
          <w:lang w:val="en-US" w:eastAsia="zh-CN" w:bidi="ar-SA"/>
        </w:rPr>
        <w:t xml:space="preserve">4.2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46726741">
      <w:pPr>
        <w:pStyle w:val="44"/>
        <w:numPr>
          <w:ilvl w:val="0"/>
          <w:numId w:val="0"/>
        </w:numPr>
        <w:tabs>
          <w:tab w:val="left" w:pos="7095"/>
        </w:tabs>
        <w:spacing w:line="360" w:lineRule="auto"/>
        <w:ind w:firstLine="422" w:firstLineChars="200"/>
        <w:contextualSpacing/>
        <w:rPr>
          <w:rFonts w:hAnsi="宋体"/>
          <w:b/>
        </w:rPr>
      </w:pPr>
      <w:r>
        <w:rPr>
          <w:rFonts w:hint="eastAsia" w:asciiTheme="minorEastAsia" w:hAnsiTheme="minorEastAsia"/>
          <w:b/>
          <w:lang w:val="en-US" w:eastAsia="zh-CN"/>
        </w:rPr>
        <w:t>5.</w:t>
      </w:r>
      <w:r>
        <w:rPr>
          <w:rFonts w:hint="eastAsia" w:asciiTheme="minorEastAsia" w:hAnsiTheme="minorEastAsia"/>
          <w:b/>
        </w:rPr>
        <w:t>远程不见面开标（</w:t>
      </w:r>
      <w:r>
        <w:rPr>
          <w:rFonts w:hint="eastAsia" w:hAnsi="宋体"/>
          <w:b/>
        </w:rPr>
        <w:t>电子投标文件的解密</w:t>
      </w:r>
      <w:r>
        <w:rPr>
          <w:rFonts w:hint="eastAsia" w:asciiTheme="minorEastAsia" w:hAnsiTheme="minorEastAsia"/>
          <w:b/>
        </w:rPr>
        <w:t>）</w:t>
      </w:r>
    </w:p>
    <w:p w14:paraId="28566F7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5.1</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4A176017">
      <w:pPr>
        <w:pStyle w:val="44"/>
        <w:numPr>
          <w:ilvl w:val="0"/>
          <w:numId w:val="0"/>
        </w:numPr>
        <w:tabs>
          <w:tab w:val="left" w:pos="7095"/>
        </w:tabs>
        <w:spacing w:line="360" w:lineRule="auto"/>
        <w:ind w:firstLine="420" w:firstLineChars="200"/>
        <w:contextualSpacing/>
        <w:jc w:val="left"/>
        <w:rPr>
          <w:rFonts w:hAnsi="宋体"/>
        </w:rPr>
      </w:pPr>
      <w:r>
        <w:rPr>
          <w:rFonts w:hint="eastAsia" w:asciiTheme="minorEastAsia" w:hAnsiTheme="minorEastAsia" w:cstheme="minorEastAsia"/>
          <w:b w:val="0"/>
          <w:bCs w:val="0"/>
          <w:i w:val="0"/>
          <w:iCs w:val="0"/>
          <w:color w:val="000000"/>
          <w:spacing w:val="0"/>
          <w:w w:val="100"/>
          <w:sz w:val="21"/>
          <w:szCs w:val="21"/>
          <w:vertAlign w:val="baseline"/>
          <w:lang w:val="en-US" w:eastAsia="zh-CN"/>
        </w:rPr>
        <w:t xml:space="preserve">5.2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w:t>
      </w:r>
      <w:r>
        <w:rPr>
          <w:rFonts w:hint="eastAsia" w:hAnsi="宋体"/>
        </w:rPr>
        <w:t>并于开标时间前登录本项目不见面开标大厅，按照规定的开标时间准时参加网上开标。</w:t>
      </w:r>
    </w:p>
    <w:p w14:paraId="6321E35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5.3  </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r>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t>。</w:t>
      </w:r>
    </w:p>
    <w:p w14:paraId="50D031A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59DAF6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62ED2F9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供应商对开标过程和开标记录如有异议，可在本项目开标大厅界面右下方“发起异议”中提出提出异议。</w:t>
      </w:r>
    </w:p>
    <w:p w14:paraId="54B8EEFC">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p>
    <w:p w14:paraId="23FD86D3">
      <w:pPr>
        <w:pStyle w:val="44"/>
        <w:numPr>
          <w:ilvl w:val="0"/>
          <w:numId w:val="0"/>
        </w:numPr>
        <w:tabs>
          <w:tab w:val="left" w:pos="7095"/>
        </w:tabs>
        <w:spacing w:line="360" w:lineRule="auto"/>
        <w:ind w:firstLine="422" w:firstLineChars="200"/>
        <w:contextualSpacing/>
        <w:rPr>
          <w:rFonts w:hAnsi="宋体"/>
          <w:b/>
        </w:rPr>
      </w:pPr>
      <w:r>
        <w:rPr>
          <w:rFonts w:hint="eastAsia" w:hAnsi="宋体"/>
          <w:b/>
          <w:lang w:val="en-US" w:eastAsia="zh-CN"/>
        </w:rPr>
        <w:t>6.</w:t>
      </w:r>
      <w:r>
        <w:rPr>
          <w:rFonts w:hint="eastAsia" w:hAnsi="宋体"/>
          <w:b/>
        </w:rPr>
        <w:t>评标依据</w:t>
      </w:r>
    </w:p>
    <w:p w14:paraId="695F76EC">
      <w:pPr>
        <w:pStyle w:val="44"/>
        <w:numPr>
          <w:ilvl w:val="0"/>
          <w:numId w:val="0"/>
        </w:numPr>
        <w:tabs>
          <w:tab w:val="left" w:pos="7095"/>
        </w:tabs>
        <w:spacing w:line="360" w:lineRule="auto"/>
        <w:ind w:firstLine="420" w:firstLineChars="200"/>
        <w:contextualSpacing/>
        <w:rPr>
          <w:rFonts w:hAnsi="宋体"/>
        </w:rPr>
      </w:pPr>
      <w:r>
        <w:rPr>
          <w:rFonts w:hint="eastAsia" w:hAnsi="宋体"/>
          <w:lang w:val="en-US" w:eastAsia="zh-CN"/>
        </w:rPr>
        <w:t>6.1</w:t>
      </w:r>
      <w:r>
        <w:rPr>
          <w:rFonts w:hint="eastAsia" w:hAnsi="宋体"/>
        </w:rPr>
        <w:t>全流程电子化交易（不见面开标）项目，评标委员会以成功上传、解密的电子投标文件为依据评审。</w:t>
      </w:r>
    </w:p>
    <w:p w14:paraId="02A1355B">
      <w:pPr>
        <w:pStyle w:val="44"/>
        <w:numPr>
          <w:ilvl w:val="0"/>
          <w:numId w:val="0"/>
        </w:numPr>
        <w:tabs>
          <w:tab w:val="left" w:pos="7095"/>
        </w:tabs>
        <w:spacing w:line="360" w:lineRule="auto"/>
        <w:ind w:firstLine="420" w:firstLineChars="200"/>
        <w:contextualSpacing/>
        <w:rPr>
          <w:rFonts w:hAnsi="宋体"/>
        </w:rPr>
      </w:pPr>
      <w:r>
        <w:rPr>
          <w:rFonts w:hint="eastAsia" w:hAnsi="宋体"/>
          <w:lang w:val="en-US" w:eastAsia="zh-CN"/>
        </w:rPr>
        <w:t>6.2</w:t>
      </w:r>
      <w:r>
        <w:rPr>
          <w:rFonts w:hint="eastAsia" w:hAnsi="宋体"/>
        </w:rPr>
        <w:t>评标期间，投标人应保持通讯手机畅通。评标委员会如要求投标人作出澄清、说明或者补正等，投标人应在评标委员会要求的评标期间合理的时间内通过电子邮件形式提供。</w:t>
      </w:r>
    </w:p>
    <w:p w14:paraId="0DC7CDF1">
      <w:pPr>
        <w:pStyle w:val="44"/>
        <w:numPr>
          <w:ilvl w:val="0"/>
          <w:numId w:val="0"/>
        </w:numPr>
        <w:tabs>
          <w:tab w:val="left" w:pos="7095"/>
        </w:tabs>
        <w:spacing w:line="360" w:lineRule="auto"/>
        <w:ind w:firstLine="420" w:firstLineChars="200"/>
        <w:contextualSpacing/>
        <w:rPr>
          <w:rFonts w:hAnsi="宋体"/>
        </w:rPr>
      </w:pPr>
      <w:r>
        <w:rPr>
          <w:rFonts w:hint="eastAsia" w:hAnsi="宋体"/>
          <w:lang w:val="en-US" w:eastAsia="zh-CN"/>
        </w:rPr>
        <w:t>6.3</w:t>
      </w:r>
      <w:r>
        <w:rPr>
          <w:rFonts w:hint="eastAsia" w:hAnsi="宋体"/>
        </w:rPr>
        <w:t>投标人通过电子邮件提供的书面说明或相关证明材料应加盖公章，或者由法定代表人或其授权的代表签字。</w:t>
      </w:r>
    </w:p>
    <w:p w14:paraId="402C92B3">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outlineLvl w:val="2"/>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7、相关事项</w:t>
      </w:r>
    </w:p>
    <w:p w14:paraId="31955F67">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asciiTheme="minorEastAsia" w:hAnsiTheme="minorEastAsia" w:eastAsiaTheme="minorEastAsia" w:cstheme="minorEastAsia"/>
          <w:lang w:val="en-US" w:eastAsia="zh-CN"/>
        </w:rPr>
        <w:t>7.1</w:t>
      </w:r>
      <w:r>
        <w:rPr>
          <w:rFonts w:hint="eastAsia" w:hAnsi="宋体" w:asciiTheme="minorHAnsi" w:eastAsiaTheme="minorEastAsia" w:cstheme="minorBidi"/>
          <w:kern w:val="2"/>
          <w:sz w:val="21"/>
          <w:szCs w:val="22"/>
          <w:lang w:val="en-US" w:eastAsia="zh-CN" w:bidi="ar-SA"/>
        </w:rPr>
        <w:t>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F502B1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 xml:space="preserve"> </w:t>
      </w:r>
      <w:r>
        <w:rPr>
          <w:rFonts w:hint="eastAsia" w:hAnsi="宋体" w:asciiTheme="minorHAnsi" w:eastAsiaTheme="minorEastAsia" w:cstheme="minorBidi"/>
          <w:kern w:val="2"/>
          <w:sz w:val="21"/>
          <w:szCs w:val="22"/>
          <w:lang w:val="en-US" w:eastAsia="zh-CN" w:bidi="ar-SA"/>
        </w:rPr>
        <w:t>“全国公共资源交易平台（河南省·许昌市）”采购公告栏提供的招标文件仅供浏览。供应商下载招标文件应使用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487B5C50">
      <w:pPr>
        <w:pStyle w:val="4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29158FF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hAnsi="宋体" w:asciiTheme="minorHAnsi" w:eastAsiaTheme="minorEastAsia" w:cstheme="minorBidi"/>
          <w:kern w:val="2"/>
          <w:sz w:val="21"/>
          <w:szCs w:val="22"/>
          <w:lang w:val="en-US" w:eastAsia="zh-CN" w:bidi="ar-SA"/>
        </w:rPr>
      </w:pPr>
    </w:p>
    <w:p w14:paraId="78A63453">
      <w:pPr>
        <w:pStyle w:val="44"/>
        <w:numPr>
          <w:ilvl w:val="0"/>
          <w:numId w:val="0"/>
        </w:numPr>
        <w:tabs>
          <w:tab w:val="left" w:pos="7095"/>
        </w:tabs>
        <w:spacing w:line="360" w:lineRule="auto"/>
        <w:ind w:left="840" w:leftChars="0"/>
        <w:contextualSpacing/>
        <w:rPr>
          <w:rFonts w:hAnsi="宋体"/>
        </w:rPr>
      </w:pPr>
    </w:p>
    <w:p w14:paraId="12E5A14E">
      <w:pPr>
        <w:widowControl/>
        <w:jc w:val="left"/>
        <w:rPr>
          <w:rFonts w:hAnsi="宋体"/>
        </w:rPr>
      </w:pPr>
      <w:r>
        <w:rPr>
          <w:rFonts w:hAnsi="宋体"/>
        </w:rPr>
        <w:br w:type="page"/>
      </w:r>
    </w:p>
    <w:p w14:paraId="56BD24A8">
      <w:pPr>
        <w:numPr>
          <w:ilvl w:val="0"/>
          <w:numId w:val="5"/>
        </w:numPr>
        <w:ind w:left="4320" w:leftChars="0" w:hanging="1605" w:firstLineChars="0"/>
        <w:jc w:val="both"/>
        <w:rPr>
          <w:rFonts w:hint="eastAsia" w:cs="宋体" w:asciiTheme="majorEastAsia" w:hAnsiTheme="majorEastAsia" w:eastAsiaTheme="majorEastAsia"/>
          <w:b/>
          <w:kern w:val="0"/>
          <w:sz w:val="32"/>
          <w:szCs w:val="32"/>
          <w:lang w:val="en-US" w:eastAsia="zh-CN"/>
        </w:rPr>
      </w:pPr>
      <w:r>
        <w:rPr>
          <w:rFonts w:hint="eastAsia" w:cs="宋体" w:asciiTheme="majorEastAsia" w:hAnsiTheme="majorEastAsia" w:eastAsiaTheme="majorEastAsia"/>
          <w:b/>
          <w:kern w:val="0"/>
          <w:sz w:val="32"/>
          <w:szCs w:val="32"/>
          <w:lang w:val="en-US" w:eastAsia="zh-CN"/>
        </w:rPr>
        <w:t xml:space="preserve">  </w:t>
      </w:r>
      <w:r>
        <w:rPr>
          <w:rFonts w:hint="eastAsia" w:cs="宋体" w:asciiTheme="majorEastAsia" w:hAnsiTheme="majorEastAsia" w:eastAsiaTheme="majorEastAsia"/>
          <w:b/>
          <w:kern w:val="0"/>
          <w:sz w:val="32"/>
          <w:szCs w:val="32"/>
        </w:rPr>
        <w:t>项目需求</w:t>
      </w:r>
    </w:p>
    <w:p w14:paraId="3C86616E">
      <w:pPr>
        <w:widowControl/>
        <w:shd w:val="clear" w:color="auto" w:fill="FFFFFF"/>
        <w:spacing w:line="440" w:lineRule="exact"/>
        <w:jc w:val="left"/>
        <w:rPr>
          <w:rFonts w:hint="eastAsia" w:asciiTheme="majorEastAsia" w:hAnsiTheme="majorEastAsia" w:eastAsiaTheme="majorEastAsia" w:cstheme="majorEastAsia"/>
          <w:b w:val="0"/>
          <w:bCs w:val="0"/>
          <w:color w:val="000000" w:themeColor="text1"/>
          <w:kern w:val="0"/>
          <w:sz w:val="21"/>
          <w:szCs w:val="21"/>
          <w14:textFill>
            <w14:solidFill>
              <w14:schemeClr w14:val="tx1"/>
            </w14:solidFill>
          </w14:textFill>
        </w:rPr>
      </w:pPr>
      <w:r>
        <w:rPr>
          <w:rFonts w:hint="eastAsia" w:hAnsi="宋体" w:cstheme="minorBidi"/>
          <w:b/>
          <w:bCs/>
          <w:kern w:val="2"/>
          <w:sz w:val="21"/>
          <w:szCs w:val="22"/>
          <w:lang w:val="en-US" w:eastAsia="zh-CN" w:bidi="ar-SA"/>
        </w:rPr>
        <w:t>（一）</w:t>
      </w:r>
      <w:r>
        <w:rPr>
          <w:rFonts w:hint="eastAsia" w:hAnsi="宋体" w:asciiTheme="minorHAnsi" w:eastAsiaTheme="minorEastAsia" w:cstheme="minorBidi"/>
          <w:b/>
          <w:bCs/>
          <w:kern w:val="2"/>
          <w:sz w:val="21"/>
          <w:szCs w:val="22"/>
          <w:lang w:val="en-US" w:eastAsia="zh-CN" w:bidi="ar-SA"/>
        </w:rPr>
        <w:t>本项目需实现的功能或者目标</w:t>
      </w:r>
      <w:r>
        <w:rPr>
          <w:rFonts w:hint="eastAsia" w:hAnsi="宋体" w:asciiTheme="minorHAnsi" w:eastAsiaTheme="minorEastAsia" w:cstheme="minorBidi"/>
          <w:kern w:val="2"/>
          <w:sz w:val="21"/>
          <w:szCs w:val="22"/>
          <w:lang w:val="en-US" w:eastAsia="zh-CN" w:bidi="ar-SA"/>
        </w:rPr>
        <w:t>：</w:t>
      </w:r>
      <w:r>
        <w:rPr>
          <w:rFonts w:hint="eastAsia" w:asciiTheme="minorEastAsia" w:hAnsiTheme="minorEastAsia" w:eastAsiaTheme="minorEastAsia" w:cstheme="minorEastAsia"/>
          <w:kern w:val="0"/>
          <w:sz w:val="21"/>
          <w:szCs w:val="21"/>
        </w:rPr>
        <w:t>根据《河南省小学教育技术装备标准(试行)》及中学功能室建设相关标准要求，购置体育器材，建设科学实验室、美术音乐、心理咨询等相关功能室，满足禹州市第六实验学校教学的基本需求。</w:t>
      </w:r>
    </w:p>
    <w:p w14:paraId="2ED88E1E">
      <w:pPr>
        <w:keepNext w:val="0"/>
        <w:keepLines w:val="0"/>
        <w:pageBreakBefore w:val="0"/>
        <w:numPr>
          <w:ilvl w:val="0"/>
          <w:numId w:val="0"/>
        </w:numPr>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hAnsi="宋体" w:cstheme="minorBidi"/>
          <w:b/>
          <w:bCs/>
          <w:kern w:val="2"/>
          <w:sz w:val="21"/>
          <w:szCs w:val="22"/>
          <w:lang w:val="en-US" w:eastAsia="zh-CN" w:bidi="ar-SA"/>
        </w:rPr>
        <w:t>（二）</w:t>
      </w:r>
      <w:r>
        <w:rPr>
          <w:rFonts w:hint="eastAsia" w:hAnsi="宋体" w:asciiTheme="minorHAnsi" w:eastAsiaTheme="minorEastAsia" w:cstheme="minorBidi"/>
          <w:b/>
          <w:bCs/>
          <w:kern w:val="2"/>
          <w:sz w:val="21"/>
          <w:szCs w:val="22"/>
          <w:lang w:val="en-US" w:eastAsia="zh-CN" w:bidi="ar-SA"/>
        </w:rPr>
        <w:t>采购清单</w:t>
      </w:r>
      <w:r>
        <w:rPr>
          <w:rFonts w:hint="eastAsia" w:hAnsi="宋体" w:cstheme="minorBidi"/>
          <w:b/>
          <w:bCs/>
          <w:kern w:val="2"/>
          <w:sz w:val="21"/>
          <w:szCs w:val="22"/>
          <w:lang w:val="en-US" w:eastAsia="zh-CN" w:bidi="ar-SA"/>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34"/>
        <w:gridCol w:w="5486"/>
        <w:gridCol w:w="426"/>
        <w:gridCol w:w="548"/>
        <w:gridCol w:w="939"/>
      </w:tblGrid>
      <w:tr w14:paraId="5018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B5283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bookmarkStart w:id="11" w:name="_GoBack"/>
            <w:r>
              <w:rPr>
                <w:rFonts w:hint="eastAsia" w:asciiTheme="minorEastAsia" w:hAnsiTheme="minorEastAsia" w:eastAsiaTheme="minorEastAsia" w:cstheme="minorEastAsia"/>
                <w:kern w:val="0"/>
                <w:sz w:val="21"/>
                <w:szCs w:val="21"/>
              </w:rPr>
              <w:t>序号</w:t>
            </w:r>
          </w:p>
        </w:tc>
        <w:tc>
          <w:tcPr>
            <w:tcW w:w="1034" w:type="dxa"/>
            <w:vAlign w:val="center"/>
          </w:tcPr>
          <w:p w14:paraId="178086F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设备/货物名称</w:t>
            </w:r>
          </w:p>
        </w:tc>
        <w:tc>
          <w:tcPr>
            <w:tcW w:w="5486" w:type="dxa"/>
            <w:vAlign w:val="center"/>
          </w:tcPr>
          <w:p w14:paraId="38C644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技术参数</w:t>
            </w:r>
          </w:p>
        </w:tc>
        <w:tc>
          <w:tcPr>
            <w:tcW w:w="426" w:type="dxa"/>
            <w:vAlign w:val="center"/>
          </w:tcPr>
          <w:p w14:paraId="2948CB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w:t>
            </w:r>
          </w:p>
        </w:tc>
        <w:tc>
          <w:tcPr>
            <w:tcW w:w="548" w:type="dxa"/>
            <w:vAlign w:val="center"/>
          </w:tcPr>
          <w:p w14:paraId="68C409D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数量</w:t>
            </w:r>
          </w:p>
        </w:tc>
        <w:tc>
          <w:tcPr>
            <w:tcW w:w="939" w:type="dxa"/>
            <w:vAlign w:val="center"/>
          </w:tcPr>
          <w:p w14:paraId="43B9F5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采购标的对应的行业</w:t>
            </w:r>
          </w:p>
        </w:tc>
      </w:tr>
      <w:tr w14:paraId="0BDD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696968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一、体育设备（初中、小学）</w:t>
            </w:r>
          </w:p>
        </w:tc>
      </w:tr>
      <w:tr w14:paraId="1A57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5" w:type="dxa"/>
            <w:gridSpan w:val="5"/>
            <w:vAlign w:val="center"/>
          </w:tcPr>
          <w:p w14:paraId="5D6E5A0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专用器材类</w:t>
            </w:r>
          </w:p>
        </w:tc>
        <w:tc>
          <w:tcPr>
            <w:tcW w:w="939" w:type="dxa"/>
            <w:vAlign w:val="center"/>
          </w:tcPr>
          <w:p w14:paraId="6D81744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73FE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4B290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1.01</w:t>
            </w:r>
          </w:p>
        </w:tc>
        <w:tc>
          <w:tcPr>
            <w:tcW w:w="1034" w:type="dxa"/>
            <w:vAlign w:val="center"/>
          </w:tcPr>
          <w:p w14:paraId="7171288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计算器</w:t>
            </w:r>
          </w:p>
        </w:tc>
        <w:tc>
          <w:tcPr>
            <w:tcW w:w="5486" w:type="dxa"/>
            <w:vAlign w:val="center"/>
          </w:tcPr>
          <w:p w14:paraId="1D2BBA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1.规格:长*宽*厚≥155*83*13mm。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2.材质：防撞硬壳，双行LCD显示。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3.功能：函数型，12位数，可进行统计计算，分数计算，多步重现功能。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4.结构：240种科学运算功能，内置方程编辑，自动关电。</w:t>
            </w:r>
          </w:p>
        </w:tc>
        <w:tc>
          <w:tcPr>
            <w:tcW w:w="426" w:type="dxa"/>
            <w:vAlign w:val="center"/>
          </w:tcPr>
          <w:p w14:paraId="31A262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DA6466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EE721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7B3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6BEB8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1.02</w:t>
            </w:r>
          </w:p>
        </w:tc>
        <w:tc>
          <w:tcPr>
            <w:tcW w:w="1034" w:type="dxa"/>
            <w:vAlign w:val="center"/>
          </w:tcPr>
          <w:p w14:paraId="2DAB6A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室外扩声音箱</w:t>
            </w:r>
          </w:p>
        </w:tc>
        <w:tc>
          <w:tcPr>
            <w:tcW w:w="5486" w:type="dxa"/>
            <w:vAlign w:val="center"/>
          </w:tcPr>
          <w:p w14:paraId="242E763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12寸低音单元，70磁高音单元；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功能：蓝牙、USB接口、录音、话筒优先、室内外声场模式、带咪架、带遥控、IPX-2防雨水溅淋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、12CM超大坦克轮、0.8厚全铝拉杆。 U段无线咪单咪</w:t>
            </w:r>
          </w:p>
        </w:tc>
        <w:tc>
          <w:tcPr>
            <w:tcW w:w="426" w:type="dxa"/>
            <w:vAlign w:val="center"/>
          </w:tcPr>
          <w:p w14:paraId="25794FE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39FC294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9C8CE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C9E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B06E2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1.03</w:t>
            </w:r>
          </w:p>
        </w:tc>
        <w:tc>
          <w:tcPr>
            <w:tcW w:w="1034" w:type="dxa"/>
            <w:vAlign w:val="center"/>
          </w:tcPr>
          <w:p w14:paraId="62201D8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打气筒</w:t>
            </w:r>
          </w:p>
        </w:tc>
        <w:tc>
          <w:tcPr>
            <w:tcW w:w="5486" w:type="dxa"/>
            <w:vAlign w:val="center"/>
          </w:tcPr>
          <w:p w14:paraId="051AD3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1.规格:直径≥37mm，总长度≥600mm。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2.材质：气筒外管不锈钢材质。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3.功能：适用于各种球类、车胎等不同情况下充气需要。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4.结构：带储气罐压力表，气筒配有多功能气筒气嘴；充气活塞推拉轻便、灵活，无气体泄漏等现象。</w:t>
            </w:r>
          </w:p>
        </w:tc>
        <w:tc>
          <w:tcPr>
            <w:tcW w:w="426" w:type="dxa"/>
            <w:vAlign w:val="center"/>
          </w:tcPr>
          <w:p w14:paraId="713BA1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7BE29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753BA7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03C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A1076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1.04</w:t>
            </w:r>
          </w:p>
        </w:tc>
        <w:tc>
          <w:tcPr>
            <w:tcW w:w="1034" w:type="dxa"/>
            <w:vAlign w:val="center"/>
          </w:tcPr>
          <w:p w14:paraId="2491E25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电动充气泵</w:t>
            </w:r>
          </w:p>
        </w:tc>
        <w:tc>
          <w:tcPr>
            <w:tcW w:w="5486" w:type="dxa"/>
            <w:vAlign w:val="center"/>
          </w:tcPr>
          <w:p w14:paraId="0BA580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1.规格:≥长170mm*宽130mm*高110mm。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2.材质：塑料外壳+金属缸体。</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3.功能：适用于篮球、排球、足球充气。充气快速，操作简单，使用方便。工作电压220V，适用于学校使用。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4.结构：单缸机械款，噪音小；带压力表，配备多功能气嘴。</w:t>
            </w:r>
          </w:p>
        </w:tc>
        <w:tc>
          <w:tcPr>
            <w:tcW w:w="426" w:type="dxa"/>
            <w:vAlign w:val="center"/>
          </w:tcPr>
          <w:p w14:paraId="6736AE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37C8EA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31D840D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1B8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E2AA2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1.05</w:t>
            </w:r>
          </w:p>
        </w:tc>
        <w:tc>
          <w:tcPr>
            <w:tcW w:w="1034" w:type="dxa"/>
            <w:vAlign w:val="center"/>
          </w:tcPr>
          <w:p w14:paraId="549CF6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机械秒表</w:t>
            </w:r>
          </w:p>
        </w:tc>
        <w:tc>
          <w:tcPr>
            <w:tcW w:w="5486" w:type="dxa"/>
            <w:vAlign w:val="center"/>
          </w:tcPr>
          <w:p w14:paraId="249889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1.规格:≥高60×宽50×厚26mm；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2.材质：不锈钢外壳。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3.功能：分针15分/圈，秒针30秒/圈，延续走时6小时，无独立暂停按钮。分辨率，最小刻度值: 1/10s。</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4.结构：机械式可调节。秒表由频率较低的机械振荡系统，锚式擒纵调速器,操纵秒针起动制动和指针回零的控制机构(包括按钮)发条以及齿轮等机械零件组成。</w:t>
            </w:r>
          </w:p>
        </w:tc>
        <w:tc>
          <w:tcPr>
            <w:tcW w:w="426" w:type="dxa"/>
            <w:vAlign w:val="center"/>
          </w:tcPr>
          <w:p w14:paraId="0ADFA42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40A85B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5C781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6AE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D7A3EC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1.06</w:t>
            </w:r>
          </w:p>
        </w:tc>
        <w:tc>
          <w:tcPr>
            <w:tcW w:w="1034" w:type="dxa"/>
            <w:vAlign w:val="center"/>
          </w:tcPr>
          <w:p w14:paraId="65C7340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数字秒表</w:t>
            </w:r>
          </w:p>
        </w:tc>
        <w:tc>
          <w:tcPr>
            <w:tcW w:w="5486" w:type="dxa"/>
            <w:vAlign w:val="center"/>
          </w:tcPr>
          <w:p w14:paraId="2622F0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1.规格:≥84×66×23mm。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2.材质：采用优质ABS材质，专业严格工序制成，使用寿命长，抗磨抗腐蚀，更加适合学校多场景使用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3.功能：电子型，可以分段记录60道成绩；精度1/100秒。具有记忆、存储、重现等多重功能。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4.结构：三排显示。高清大屏清晰可见，采用先进材料升级大屏， 即使在阳光下依然清晰不晃眼。室内外比赛均可使用。握感舒适，按钮顺手，响应速度快，人体工学设计符合手掌，在比赛中久久拿住不累手。</w:t>
            </w:r>
          </w:p>
        </w:tc>
        <w:tc>
          <w:tcPr>
            <w:tcW w:w="426" w:type="dxa"/>
            <w:vAlign w:val="center"/>
          </w:tcPr>
          <w:p w14:paraId="257C5A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2EB59B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814F2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F35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DB3516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1.07</w:t>
            </w:r>
          </w:p>
        </w:tc>
        <w:tc>
          <w:tcPr>
            <w:tcW w:w="1034" w:type="dxa"/>
            <w:vAlign w:val="center"/>
          </w:tcPr>
          <w:p w14:paraId="0347AB4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布卷尺</w:t>
            </w:r>
          </w:p>
        </w:tc>
        <w:tc>
          <w:tcPr>
            <w:tcW w:w="5486" w:type="dxa"/>
            <w:vAlign w:val="center"/>
          </w:tcPr>
          <w:p w14:paraId="6F826C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1.规格:长度≥20m。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2.材质：塑料外壳，尺子材质为纤维制成；金属卡扣和塑料收放扣。</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3.功能：精准测量尺寸。</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4.结构：盒上装有皮尺带用的手柄；尺带的端头装有金属拉环。尺带涂料应均匀、平滑、牢固，无剥落现象，色泽一致。</w:t>
            </w:r>
          </w:p>
        </w:tc>
        <w:tc>
          <w:tcPr>
            <w:tcW w:w="426" w:type="dxa"/>
            <w:vAlign w:val="center"/>
          </w:tcPr>
          <w:p w14:paraId="7992F7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盒</w:t>
            </w:r>
          </w:p>
        </w:tc>
        <w:tc>
          <w:tcPr>
            <w:tcW w:w="548" w:type="dxa"/>
            <w:vAlign w:val="center"/>
          </w:tcPr>
          <w:p w14:paraId="1620E8F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79521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E21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7F385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1.08</w:t>
            </w:r>
          </w:p>
        </w:tc>
        <w:tc>
          <w:tcPr>
            <w:tcW w:w="1034" w:type="dxa"/>
            <w:vAlign w:val="center"/>
          </w:tcPr>
          <w:p w14:paraId="6464E7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布卷尺</w:t>
            </w:r>
          </w:p>
        </w:tc>
        <w:tc>
          <w:tcPr>
            <w:tcW w:w="5486" w:type="dxa"/>
            <w:vAlign w:val="center"/>
          </w:tcPr>
          <w:p w14:paraId="0E22565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1.规格:长度≥30m。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2.材质：塑料外壳，尺子材质为纤维制成；金属卡扣和塑料收放扣；尺带涂料应均匀、平滑、牢固，无剥落现象，色泽一致。</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3.功能：精准测量尺寸。</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4.结构：盒上装有皮尺带用的手柄；尺带的端头装有金属拉环。</w:t>
            </w:r>
          </w:p>
        </w:tc>
        <w:tc>
          <w:tcPr>
            <w:tcW w:w="426" w:type="dxa"/>
            <w:vAlign w:val="center"/>
          </w:tcPr>
          <w:p w14:paraId="565779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盒</w:t>
            </w:r>
          </w:p>
        </w:tc>
        <w:tc>
          <w:tcPr>
            <w:tcW w:w="548" w:type="dxa"/>
            <w:vAlign w:val="center"/>
          </w:tcPr>
          <w:p w14:paraId="74E50BB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2003C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06C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34D63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1.09</w:t>
            </w:r>
          </w:p>
        </w:tc>
        <w:tc>
          <w:tcPr>
            <w:tcW w:w="1034" w:type="dxa"/>
            <w:vAlign w:val="center"/>
          </w:tcPr>
          <w:p w14:paraId="0AE7ED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布卷尺</w:t>
            </w:r>
          </w:p>
        </w:tc>
        <w:tc>
          <w:tcPr>
            <w:tcW w:w="5486" w:type="dxa"/>
            <w:vAlign w:val="center"/>
          </w:tcPr>
          <w:p w14:paraId="7E84728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1.规格:长度≥50m。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2.材质：塑料外壳，尺子材质为纤维制成；金属卡扣和塑料收放扣。</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3.功能：精准测量尺寸。</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4.结构：盒上装有皮尺带用的手柄；尺带的端头装有金属拉环。尺带涂料应均匀、平滑、牢固，无剥落现象，色泽一致。</w:t>
            </w:r>
          </w:p>
        </w:tc>
        <w:tc>
          <w:tcPr>
            <w:tcW w:w="426" w:type="dxa"/>
            <w:vAlign w:val="center"/>
          </w:tcPr>
          <w:p w14:paraId="3A2AA88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盒</w:t>
            </w:r>
          </w:p>
        </w:tc>
        <w:tc>
          <w:tcPr>
            <w:tcW w:w="548" w:type="dxa"/>
            <w:vAlign w:val="center"/>
          </w:tcPr>
          <w:p w14:paraId="1190ADF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766DE1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BD4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BF2E4A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w:t>
            </w:r>
          </w:p>
        </w:tc>
        <w:tc>
          <w:tcPr>
            <w:tcW w:w="1034" w:type="dxa"/>
            <w:vAlign w:val="center"/>
          </w:tcPr>
          <w:p w14:paraId="503A6B8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运动计数器</w:t>
            </w:r>
          </w:p>
        </w:tc>
        <w:tc>
          <w:tcPr>
            <w:tcW w:w="5486" w:type="dxa"/>
            <w:vAlign w:val="center"/>
          </w:tcPr>
          <w:p w14:paraId="6C3BEED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1.规格:计数范围0～9999。</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2.材质：外壳塑料材质。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3.功能：运动计数使用。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4.结构：通体塑料计数器。</w:t>
            </w:r>
          </w:p>
        </w:tc>
        <w:tc>
          <w:tcPr>
            <w:tcW w:w="426" w:type="dxa"/>
            <w:vAlign w:val="center"/>
          </w:tcPr>
          <w:p w14:paraId="52475F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7252C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0831714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EBB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E1B82B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w:t>
            </w:r>
          </w:p>
        </w:tc>
        <w:tc>
          <w:tcPr>
            <w:tcW w:w="1034" w:type="dxa"/>
            <w:vAlign w:val="center"/>
          </w:tcPr>
          <w:p w14:paraId="1072065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指南针</w:t>
            </w:r>
          </w:p>
        </w:tc>
        <w:tc>
          <w:tcPr>
            <w:tcW w:w="5486" w:type="dxa"/>
            <w:vAlign w:val="center"/>
          </w:tcPr>
          <w:p w14:paraId="0169EE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1.规格:直径≥70mm。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2.材质：不锈钢材质。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3.功能：辨别方向。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4.结构：手持式。</w:t>
            </w:r>
          </w:p>
        </w:tc>
        <w:tc>
          <w:tcPr>
            <w:tcW w:w="426" w:type="dxa"/>
            <w:vAlign w:val="center"/>
          </w:tcPr>
          <w:p w14:paraId="57DC714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EF1C31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5BD67E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F85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1FD7E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w:t>
            </w:r>
          </w:p>
        </w:tc>
        <w:tc>
          <w:tcPr>
            <w:tcW w:w="1034" w:type="dxa"/>
            <w:vAlign w:val="center"/>
          </w:tcPr>
          <w:p w14:paraId="74DA425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体育器材架</w:t>
            </w:r>
          </w:p>
        </w:tc>
        <w:tc>
          <w:tcPr>
            <w:tcW w:w="5486" w:type="dxa"/>
            <w:vAlign w:val="center"/>
          </w:tcPr>
          <w:p w14:paraId="743000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1.规格:≥2000mm*600mm*2000mm；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2.材质：Q235冷轧钢。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3.功能：供放置体育器材使用，承重量大。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4.结构：4层，蝴蝶孔设计，安装容易，搬运方便。货架零部件均经过除锈、酸洗、磷化、喷涂等表面处理，结实耐用。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▲5.须提供质量技术监督部门颁发的具有CMA或CNAS标志的符合GB/T 36488-2018标准的原材料</w:t>
            </w:r>
            <w:r>
              <w:rPr>
                <w:rFonts w:hint="eastAsia" w:asciiTheme="minorEastAsia" w:hAnsiTheme="minorEastAsia" w:eastAsiaTheme="minorEastAsia" w:cstheme="minorEastAsia"/>
                <w:kern w:val="0"/>
                <w:sz w:val="21"/>
                <w:szCs w:val="21"/>
                <w:lang w:val="en-US" w:eastAsia="zh-CN"/>
              </w:rPr>
              <w:t>粉末</w:t>
            </w:r>
            <w:r>
              <w:rPr>
                <w:rFonts w:hint="eastAsia" w:asciiTheme="minorEastAsia" w:hAnsiTheme="minorEastAsia" w:eastAsiaTheme="minorEastAsia" w:cstheme="minorEastAsia"/>
                <w:kern w:val="0"/>
                <w:sz w:val="21"/>
                <w:szCs w:val="21"/>
              </w:rPr>
              <w:t>（户外纯聚酯）通过多环芳烃测试合格的检测报告。</w:t>
            </w:r>
          </w:p>
        </w:tc>
        <w:tc>
          <w:tcPr>
            <w:tcW w:w="426" w:type="dxa"/>
            <w:vAlign w:val="center"/>
          </w:tcPr>
          <w:p w14:paraId="70936A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269EC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149CD4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A79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8361A6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1.13</w:t>
            </w:r>
          </w:p>
        </w:tc>
        <w:tc>
          <w:tcPr>
            <w:tcW w:w="1034" w:type="dxa"/>
            <w:vAlign w:val="center"/>
          </w:tcPr>
          <w:p w14:paraId="6E9FF7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体育器材橱（柜)</w:t>
            </w:r>
          </w:p>
        </w:tc>
        <w:tc>
          <w:tcPr>
            <w:tcW w:w="5486" w:type="dxa"/>
            <w:vAlign w:val="center"/>
          </w:tcPr>
          <w:p w14:paraId="09E99C8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1.规格：≥1000*500*2000mm。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2.材质：柜身材料采用≥16mm厚E1级双贴面三聚氰胺板。板材所有截面均经全自动封边机封边处理，所用封边条为厚PVC封边条。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3.功能：存放物品，干净整洁，取拿便捷。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4.结构：全木结构。柜身分上下两部分，上部玻璃板材拉门，放置两层活动层板，下部板材拉门，放置一层活动层板。采用五金配件。</w:t>
            </w:r>
          </w:p>
        </w:tc>
        <w:tc>
          <w:tcPr>
            <w:tcW w:w="426" w:type="dxa"/>
            <w:vAlign w:val="center"/>
          </w:tcPr>
          <w:p w14:paraId="622747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7F886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345F638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5DB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gridSpan w:val="2"/>
            <w:vAlign w:val="center"/>
          </w:tcPr>
          <w:p w14:paraId="31BD05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田径类</w:t>
            </w:r>
          </w:p>
        </w:tc>
        <w:tc>
          <w:tcPr>
            <w:tcW w:w="6460" w:type="dxa"/>
            <w:gridSpan w:val="3"/>
            <w:vAlign w:val="center"/>
          </w:tcPr>
          <w:p w14:paraId="3B84EDD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939" w:type="dxa"/>
            <w:vAlign w:val="center"/>
          </w:tcPr>
          <w:p w14:paraId="75A494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39E4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4EA86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1.14</w:t>
            </w:r>
          </w:p>
        </w:tc>
        <w:tc>
          <w:tcPr>
            <w:tcW w:w="1034" w:type="dxa"/>
            <w:vAlign w:val="center"/>
          </w:tcPr>
          <w:p w14:paraId="043C6A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接力棒</w:t>
            </w:r>
          </w:p>
        </w:tc>
        <w:tc>
          <w:tcPr>
            <w:tcW w:w="5486" w:type="dxa"/>
            <w:vAlign w:val="center"/>
          </w:tcPr>
          <w:p w14:paraId="1CD8C0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1.规格:长度300±5mm，直径28～30mm，约为57.5g。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2.材质：PVC材质。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3.功能：田径接力使用。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4.结构：红白相间，色泽均匀鲜艳。</w:t>
            </w:r>
          </w:p>
        </w:tc>
        <w:tc>
          <w:tcPr>
            <w:tcW w:w="426" w:type="dxa"/>
            <w:vAlign w:val="center"/>
          </w:tcPr>
          <w:p w14:paraId="42611D1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22A6236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w:t>
            </w:r>
          </w:p>
        </w:tc>
        <w:tc>
          <w:tcPr>
            <w:tcW w:w="939" w:type="dxa"/>
            <w:vAlign w:val="center"/>
          </w:tcPr>
          <w:p w14:paraId="5AA9A9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CB0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56689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1.15</w:t>
            </w:r>
          </w:p>
        </w:tc>
        <w:tc>
          <w:tcPr>
            <w:tcW w:w="1034" w:type="dxa"/>
            <w:vAlign w:val="center"/>
          </w:tcPr>
          <w:p w14:paraId="19ACC7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跳高架</w:t>
            </w:r>
          </w:p>
        </w:tc>
        <w:tc>
          <w:tcPr>
            <w:tcW w:w="5486" w:type="dxa"/>
            <w:vAlign w:val="center"/>
          </w:tcPr>
          <w:p w14:paraId="1477E6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1.规格:立柱高2m±10mm，刻度500-2000mm；单立柱，立柱为优质40*40mm的方管。横托40*60mm。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2.材质：立柱铝合金，底座钢质。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3.功能：适用于跳高比赛和练习使用。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4.结构：跳高架由底座、立柱、横杆托架构成。底座为方座，底部设有滚轮，移动方便。</w:t>
            </w:r>
          </w:p>
        </w:tc>
        <w:tc>
          <w:tcPr>
            <w:tcW w:w="426" w:type="dxa"/>
            <w:vAlign w:val="center"/>
          </w:tcPr>
          <w:p w14:paraId="56D71B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15424C3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B732DC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05B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D1D2CC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1.16</w:t>
            </w:r>
          </w:p>
        </w:tc>
        <w:tc>
          <w:tcPr>
            <w:tcW w:w="1034" w:type="dxa"/>
            <w:vAlign w:val="center"/>
          </w:tcPr>
          <w:p w14:paraId="534AD8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跳高垫</w:t>
            </w:r>
          </w:p>
        </w:tc>
        <w:tc>
          <w:tcPr>
            <w:tcW w:w="5486" w:type="dxa"/>
            <w:vAlign w:val="center"/>
          </w:tcPr>
          <w:p w14:paraId="796F17B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1.规格:≥3000×2000×300mm。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2.材质：垫套材质为精细帆布，内胆材质为优质海绵材质，颜色为军绿色。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3.功能：跳高垫是田径运动中必不可少的器材之一，其作用是为跳高运动员提供一个更加稳固和弹性的平台。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4.结构：跳垫的四角为直角，四周仿皮革包角，跳高垫长度方向两侧设提手，表面平整，无皱折。当载荷落至体操垫时，外层不起皱，里外层不发生相对位移。</w:t>
            </w:r>
          </w:p>
        </w:tc>
        <w:tc>
          <w:tcPr>
            <w:tcW w:w="426" w:type="dxa"/>
            <w:vAlign w:val="center"/>
          </w:tcPr>
          <w:p w14:paraId="35EE8BF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1B7D837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392A21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DFC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19438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1.17</w:t>
            </w:r>
          </w:p>
        </w:tc>
        <w:tc>
          <w:tcPr>
            <w:tcW w:w="1034" w:type="dxa"/>
            <w:vAlign w:val="center"/>
          </w:tcPr>
          <w:p w14:paraId="0E49EC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跳高横杆</w:t>
            </w:r>
          </w:p>
        </w:tc>
        <w:tc>
          <w:tcPr>
            <w:tcW w:w="5486" w:type="dxa"/>
            <w:vAlign w:val="center"/>
          </w:tcPr>
          <w:p w14:paraId="44F98FE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1.规格:横杆直径≥30mm，总长≥4000mm，重量≥1600g。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2.材质：玻璃钢材料制作。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3.功能：搭配调高架使用，跳高运动员所跳高度的参照标准。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4.结构：跳高横杆由横杆和横杆接头组成。</w:t>
            </w:r>
          </w:p>
        </w:tc>
        <w:tc>
          <w:tcPr>
            <w:tcW w:w="426" w:type="dxa"/>
            <w:vAlign w:val="center"/>
          </w:tcPr>
          <w:p w14:paraId="351312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37B784B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66B508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09B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8AC50E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1.18</w:t>
            </w:r>
          </w:p>
        </w:tc>
        <w:tc>
          <w:tcPr>
            <w:tcW w:w="1034" w:type="dxa"/>
            <w:vAlign w:val="center"/>
          </w:tcPr>
          <w:p w14:paraId="45A82B3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中学跨栏架</w:t>
            </w:r>
          </w:p>
        </w:tc>
        <w:tc>
          <w:tcPr>
            <w:tcW w:w="5486" w:type="dxa"/>
            <w:vAlign w:val="center"/>
          </w:tcPr>
          <w:p w14:paraId="5F8EEED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1.规格:跨栏架可调高度为762mm、840mm、914mm、990mm、1067mm，共五档；跨栏板为1200×70×20mm。竖向立管为直径32mm的圆管，底部方管50×50mm。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2.材质：跨栏架镀锌管材质，栏板为ABS成型材料。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3.功能：田径比赛跨栏运动使用。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4.结构：跨栏架由底部方管、竖向立管、伸缩管、调高定位销及上沿跨栏板等组成。竖向立管内置可调节高度，伸缩管上配置有与其所需高度相对应的高度定位孔，调高灵活，定位准确，锁紧可靠。</w:t>
            </w:r>
          </w:p>
        </w:tc>
        <w:tc>
          <w:tcPr>
            <w:tcW w:w="426" w:type="dxa"/>
            <w:vAlign w:val="center"/>
          </w:tcPr>
          <w:p w14:paraId="096E873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704687F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939" w:type="dxa"/>
            <w:vAlign w:val="center"/>
          </w:tcPr>
          <w:p w14:paraId="5CDB35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CA8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244EB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1.19</w:t>
            </w:r>
          </w:p>
        </w:tc>
        <w:tc>
          <w:tcPr>
            <w:tcW w:w="1034" w:type="dxa"/>
            <w:vAlign w:val="center"/>
          </w:tcPr>
          <w:p w14:paraId="6908F64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小学跨栏架</w:t>
            </w:r>
          </w:p>
        </w:tc>
        <w:tc>
          <w:tcPr>
            <w:tcW w:w="5486" w:type="dxa"/>
            <w:vAlign w:val="center"/>
          </w:tcPr>
          <w:p w14:paraId="17DD3D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1.规格:跨栏架可调高度为762mm、840mm、914mm、990mm、1067mm，共五档；跨栏板为1200×70×20mm。竖向立管为直径不小于32mm的圆管，底部方管40×40mm。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2.材质：跨栏架镀锌管材质，栏板为ABS成型材料。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3.功能：田径比赛跨栏运动使用。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4.结构：跨栏架由底部方管、竖向立管、伸缩管、调高定位销及上沿跨栏板等组成。竖向立管内置可调节高度，伸缩管上配置有与其所需高度相对应的高度定位孔，调高灵活，定位准确，锁紧可靠。</w:t>
            </w:r>
          </w:p>
        </w:tc>
        <w:tc>
          <w:tcPr>
            <w:tcW w:w="426" w:type="dxa"/>
            <w:vAlign w:val="center"/>
          </w:tcPr>
          <w:p w14:paraId="1D7E5F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1419BCD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939" w:type="dxa"/>
            <w:vAlign w:val="center"/>
          </w:tcPr>
          <w:p w14:paraId="3A6DAD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AE2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FEC474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1.20</w:t>
            </w:r>
          </w:p>
        </w:tc>
        <w:tc>
          <w:tcPr>
            <w:tcW w:w="1034" w:type="dxa"/>
            <w:vAlign w:val="center"/>
          </w:tcPr>
          <w:p w14:paraId="2676A40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中学起跑器</w:t>
            </w:r>
          </w:p>
        </w:tc>
        <w:tc>
          <w:tcPr>
            <w:tcW w:w="5486" w:type="dxa"/>
            <w:vAlign w:val="center"/>
          </w:tcPr>
          <w:p w14:paraId="307EFCC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1.规格:底座长690±5mm、宽100±5mm；三角体抵脚板长160mm,宽120mm,高130mm。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2.材质：铝合金底座，脚踏板为优质钢材质并附带橡胶层。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3.功能：适用塑胶场地、混合场地等。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4.结构：脚踏底座距离可调、倾斜度可调，定位销牢固。</w:t>
            </w:r>
          </w:p>
        </w:tc>
        <w:tc>
          <w:tcPr>
            <w:tcW w:w="426" w:type="dxa"/>
            <w:vAlign w:val="center"/>
          </w:tcPr>
          <w:p w14:paraId="12B52C0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4B66BD1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3F701B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088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45E32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1.21</w:t>
            </w:r>
          </w:p>
        </w:tc>
        <w:tc>
          <w:tcPr>
            <w:tcW w:w="1034" w:type="dxa"/>
            <w:vAlign w:val="center"/>
          </w:tcPr>
          <w:p w14:paraId="5CC598F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小学起跑器</w:t>
            </w:r>
          </w:p>
        </w:tc>
        <w:tc>
          <w:tcPr>
            <w:tcW w:w="5486" w:type="dxa"/>
            <w:vAlign w:val="center"/>
          </w:tcPr>
          <w:p w14:paraId="23895A6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1.规格:底座长640±5mm、宽100±5mm；三角体抵脚板长160mm,宽120mm,高130mm。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2.材质：铝合金底座，脚踏板为优质钢材质并附带橡胶层。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3.功能：适用塑胶场地、混合场地等。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4.结构：脚踏底座距离可调、倾斜度可调，定位销牢固。</w:t>
            </w:r>
          </w:p>
        </w:tc>
        <w:tc>
          <w:tcPr>
            <w:tcW w:w="426" w:type="dxa"/>
            <w:vAlign w:val="center"/>
          </w:tcPr>
          <w:p w14:paraId="675DD6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160503A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59691CF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8D1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16C48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1.22</w:t>
            </w:r>
          </w:p>
        </w:tc>
        <w:tc>
          <w:tcPr>
            <w:tcW w:w="1034" w:type="dxa"/>
            <w:vAlign w:val="center"/>
          </w:tcPr>
          <w:p w14:paraId="6234C1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发令枪</w:t>
            </w:r>
          </w:p>
        </w:tc>
        <w:tc>
          <w:tcPr>
            <w:tcW w:w="5486" w:type="dxa"/>
            <w:vAlign w:val="center"/>
          </w:tcPr>
          <w:p w14:paraId="1CF6A68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1.外观表面色泽应均匀，不应有明显花斑、擦伤、划痕等缺陷。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2.容弹量：不少于2发，连续击发。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3.发射方式：单发，总质量≥220克。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4.声响：镗口水平正前方100米处，声强值不小于60分贝。</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5.烟雾：在规定背景下，镗正前方150米清晰可见。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6.扣动扳机可发出枪声、烟和闪光。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7.功能：比赛发令使用。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8.材质：外壳塑料+金属。</w:t>
            </w:r>
          </w:p>
        </w:tc>
        <w:tc>
          <w:tcPr>
            <w:tcW w:w="426" w:type="dxa"/>
            <w:vAlign w:val="center"/>
          </w:tcPr>
          <w:p w14:paraId="3D60122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vAlign w:val="center"/>
          </w:tcPr>
          <w:p w14:paraId="29A4BB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2FB1889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1F5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8CCBB4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1.23</w:t>
            </w:r>
          </w:p>
        </w:tc>
        <w:tc>
          <w:tcPr>
            <w:tcW w:w="1034" w:type="dxa"/>
            <w:vAlign w:val="center"/>
          </w:tcPr>
          <w:p w14:paraId="5139C6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钉鞋</w:t>
            </w:r>
          </w:p>
        </w:tc>
        <w:tc>
          <w:tcPr>
            <w:tcW w:w="5486" w:type="dxa"/>
            <w:vAlign w:val="center"/>
          </w:tcPr>
          <w:p w14:paraId="307CF99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 7钉，尺码：35-45码。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2.材质：面料：合成皮革；内里：网布；鞋垫：舒适透气鞋垫；鞋底：耐磨橡胶底，EVA中底。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3.功能：运动跑步、跳远，田径类项目使用。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4.特点：牢固、高强度钢钉、透气网格、防滑。</w:t>
            </w:r>
          </w:p>
        </w:tc>
        <w:tc>
          <w:tcPr>
            <w:tcW w:w="426" w:type="dxa"/>
            <w:vAlign w:val="center"/>
          </w:tcPr>
          <w:p w14:paraId="457FFB1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双</w:t>
            </w:r>
          </w:p>
        </w:tc>
        <w:tc>
          <w:tcPr>
            <w:tcW w:w="548" w:type="dxa"/>
            <w:vAlign w:val="center"/>
          </w:tcPr>
          <w:p w14:paraId="59D03D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w:t>
            </w:r>
          </w:p>
        </w:tc>
        <w:tc>
          <w:tcPr>
            <w:tcW w:w="939" w:type="dxa"/>
            <w:vAlign w:val="center"/>
          </w:tcPr>
          <w:p w14:paraId="24DB090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7B7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5F77D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1.24</w:t>
            </w:r>
          </w:p>
        </w:tc>
        <w:tc>
          <w:tcPr>
            <w:tcW w:w="1034" w:type="dxa"/>
            <w:vAlign w:val="center"/>
          </w:tcPr>
          <w:p w14:paraId="42874E9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标志筒</w:t>
            </w:r>
          </w:p>
        </w:tc>
        <w:tc>
          <w:tcPr>
            <w:tcW w:w="5486" w:type="dxa"/>
            <w:vAlign w:val="center"/>
          </w:tcPr>
          <w:p w14:paraId="5BDE3F1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1.规格：高度约为48cm。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▲2.材质：全塑料制品。须提供由质量技术监督部门颁发的具有CMA或CNAS标志的原材料塑料颗粒通过15项多环芳烃测试合格的检测报告。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3.功能：测距，定位、及标识性。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4.结构：呈圆锥体状，放置平稳。产品质量佳，外观优。</w:t>
            </w:r>
          </w:p>
        </w:tc>
        <w:tc>
          <w:tcPr>
            <w:tcW w:w="426" w:type="dxa"/>
            <w:vAlign w:val="center"/>
          </w:tcPr>
          <w:p w14:paraId="7827E99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E3A21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w:t>
            </w:r>
          </w:p>
        </w:tc>
        <w:tc>
          <w:tcPr>
            <w:tcW w:w="939" w:type="dxa"/>
            <w:vAlign w:val="center"/>
          </w:tcPr>
          <w:p w14:paraId="0713A54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5F7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348E6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1.25</w:t>
            </w:r>
          </w:p>
        </w:tc>
        <w:tc>
          <w:tcPr>
            <w:tcW w:w="1034" w:type="dxa"/>
            <w:vAlign w:val="center"/>
          </w:tcPr>
          <w:p w14:paraId="4EBA3DE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实心球</w:t>
            </w:r>
          </w:p>
        </w:tc>
        <w:tc>
          <w:tcPr>
            <w:tcW w:w="5486" w:type="dxa"/>
            <w:vAlign w:val="center"/>
          </w:tcPr>
          <w:p w14:paraId="59E6732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1.规格:圆周长420-780mm，直径约为135mm，重量约2kg。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2.材质：充气式橡塑实心球。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3.功能：提高身体协调性、提高身体灵活性。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4.结构：圆球形，球体表面应进行防滑处理,不应有颗粒脱落、裂缝等缺陷，手感柔软。</w:t>
            </w:r>
          </w:p>
        </w:tc>
        <w:tc>
          <w:tcPr>
            <w:tcW w:w="426" w:type="dxa"/>
            <w:vAlign w:val="center"/>
          </w:tcPr>
          <w:p w14:paraId="78DC99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1E67C2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w:t>
            </w:r>
          </w:p>
        </w:tc>
        <w:tc>
          <w:tcPr>
            <w:tcW w:w="939" w:type="dxa"/>
            <w:vAlign w:val="center"/>
          </w:tcPr>
          <w:p w14:paraId="4236A8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820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ED08BC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1.26</w:t>
            </w:r>
          </w:p>
        </w:tc>
        <w:tc>
          <w:tcPr>
            <w:tcW w:w="1034" w:type="dxa"/>
            <w:vAlign w:val="center"/>
          </w:tcPr>
          <w:p w14:paraId="318F5D1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实心球</w:t>
            </w:r>
          </w:p>
        </w:tc>
        <w:tc>
          <w:tcPr>
            <w:tcW w:w="5486" w:type="dxa"/>
            <w:vAlign w:val="center"/>
          </w:tcPr>
          <w:p w14:paraId="63F3D2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1.规格:圆周长400-780mm，直径约为130mm，重量约1.5kg。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2.材质：充气式橡塑实心球。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3.功能：提高身体协调性、提高身体灵活性。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4.结构：圆球形，球体表面应进行防滑处理,不应有颗粒脱落、裂缝等缺陷，手感柔软。</w:t>
            </w:r>
          </w:p>
        </w:tc>
        <w:tc>
          <w:tcPr>
            <w:tcW w:w="426" w:type="dxa"/>
            <w:vAlign w:val="center"/>
          </w:tcPr>
          <w:p w14:paraId="1BE969A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4869A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w:t>
            </w:r>
          </w:p>
        </w:tc>
        <w:tc>
          <w:tcPr>
            <w:tcW w:w="939" w:type="dxa"/>
            <w:vAlign w:val="center"/>
          </w:tcPr>
          <w:p w14:paraId="1AE256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79D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594859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1.27</w:t>
            </w:r>
          </w:p>
        </w:tc>
        <w:tc>
          <w:tcPr>
            <w:tcW w:w="1034" w:type="dxa"/>
            <w:vAlign w:val="center"/>
          </w:tcPr>
          <w:p w14:paraId="2DD5C0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实心球</w:t>
            </w:r>
          </w:p>
        </w:tc>
        <w:tc>
          <w:tcPr>
            <w:tcW w:w="5486" w:type="dxa"/>
            <w:vAlign w:val="center"/>
          </w:tcPr>
          <w:p w14:paraId="7C564FF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1.规格:圆周长350-780mm，直径约为120mm，重量约1kg。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2.材质：充气式橡塑实心球。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3.功能：提高身体协调性、提高身体灵活性。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4.结构：圆球形，球体表面应进行防滑处理,不应有颗粒脱落、裂缝等缺陷，手感柔软。</w:t>
            </w:r>
          </w:p>
        </w:tc>
        <w:tc>
          <w:tcPr>
            <w:tcW w:w="426" w:type="dxa"/>
            <w:vAlign w:val="center"/>
          </w:tcPr>
          <w:p w14:paraId="164655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34628F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w:t>
            </w:r>
          </w:p>
        </w:tc>
        <w:tc>
          <w:tcPr>
            <w:tcW w:w="939" w:type="dxa"/>
            <w:vAlign w:val="center"/>
          </w:tcPr>
          <w:p w14:paraId="559DF3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AEC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E4EC6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1.28</w:t>
            </w:r>
          </w:p>
        </w:tc>
        <w:tc>
          <w:tcPr>
            <w:tcW w:w="1034" w:type="dxa"/>
            <w:vAlign w:val="center"/>
          </w:tcPr>
          <w:p w14:paraId="3F2563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铅球</w:t>
            </w:r>
          </w:p>
        </w:tc>
        <w:tc>
          <w:tcPr>
            <w:tcW w:w="5486" w:type="dxa"/>
            <w:vAlign w:val="center"/>
          </w:tcPr>
          <w:p w14:paraId="18650F6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1.规格:直径90-100mm；重量 3±0.3kg。光滑球体，最大最小直径之差不大于1mm。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2.材质：铸铁，表面应用电镀、喷涂等工艺进行处理。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3.功能：利用人体全身的力量，用手臂推出的田径运动项目器材。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4.结构：涂饰层表面均匀，无毛刺、砂眼、气孔、裂纹、缩迹、砂迹、锈迹等缺陷。</w:t>
            </w:r>
          </w:p>
        </w:tc>
        <w:tc>
          <w:tcPr>
            <w:tcW w:w="426" w:type="dxa"/>
            <w:vAlign w:val="center"/>
          </w:tcPr>
          <w:p w14:paraId="780C36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078B68E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0A4382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F23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CE52A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1.29</w:t>
            </w:r>
          </w:p>
        </w:tc>
        <w:tc>
          <w:tcPr>
            <w:tcW w:w="1034" w:type="dxa"/>
            <w:vAlign w:val="center"/>
          </w:tcPr>
          <w:p w14:paraId="6EA009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铅球</w:t>
            </w:r>
          </w:p>
        </w:tc>
        <w:tc>
          <w:tcPr>
            <w:tcW w:w="5486" w:type="dxa"/>
            <w:vAlign w:val="center"/>
          </w:tcPr>
          <w:p w14:paraId="0CA4A5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1.规格:直径95—110mm；重量4±0.3kg；光滑球体，最大最小直径之差不大于1mm。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2.材质：铸铁，表面应用电镀、喷涂等工艺进行处理。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3.功能：利用人体全身的力量，用手臂推出的田径运动项目器材。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4.结构：涂饰层表面均匀，无毛刺、砂眼、气孔、裂纹、缩迹、砂迹、锈迹等缺陷。</w:t>
            </w:r>
          </w:p>
        </w:tc>
        <w:tc>
          <w:tcPr>
            <w:tcW w:w="426" w:type="dxa"/>
            <w:vAlign w:val="center"/>
          </w:tcPr>
          <w:p w14:paraId="2364C03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B2E3B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67B112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E28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4432B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1.30</w:t>
            </w:r>
          </w:p>
        </w:tc>
        <w:tc>
          <w:tcPr>
            <w:tcW w:w="1034" w:type="dxa"/>
            <w:vAlign w:val="center"/>
          </w:tcPr>
          <w:p w14:paraId="7FF454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铅球</w:t>
            </w:r>
          </w:p>
        </w:tc>
        <w:tc>
          <w:tcPr>
            <w:tcW w:w="5486" w:type="dxa"/>
            <w:vAlign w:val="center"/>
          </w:tcPr>
          <w:p w14:paraId="5B615E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1.规格:直径100—120mm；重量 5±0.3kg；光滑球体，最大最小直径之差不大于1mm。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2.材质：铸铁，表面应用电镀、喷涂等工艺进行处理。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3.功能：利用人体全身的力量，用手臂推出的田径运动项目器材。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4.结构：涂饰层表面均匀，无毛刺、砂眼、气孔、裂纹、缩迹、砂迹、锈迹等缺陷。</w:t>
            </w:r>
          </w:p>
        </w:tc>
        <w:tc>
          <w:tcPr>
            <w:tcW w:w="426" w:type="dxa"/>
            <w:vAlign w:val="center"/>
          </w:tcPr>
          <w:p w14:paraId="417A913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622519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3DA1AAF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F4F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CD0D0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1.31</w:t>
            </w:r>
          </w:p>
        </w:tc>
        <w:tc>
          <w:tcPr>
            <w:tcW w:w="1034" w:type="dxa"/>
            <w:vAlign w:val="center"/>
          </w:tcPr>
          <w:p w14:paraId="21E342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标志杆</w:t>
            </w:r>
          </w:p>
        </w:tc>
        <w:tc>
          <w:tcPr>
            <w:tcW w:w="5486" w:type="dxa"/>
            <w:vAlign w:val="center"/>
          </w:tcPr>
          <w:p w14:paraId="267D589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1.规格:标志杆高1500mm，直径25mm；底座直径195mm，高100mm。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2.材质：标志杆为PVC材质，底座为圆形ABS材质。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3.功能：训练器材标志物。</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4.结构：由三角形红色旗面，立柱和底座组成。</w:t>
            </w:r>
          </w:p>
        </w:tc>
        <w:tc>
          <w:tcPr>
            <w:tcW w:w="426" w:type="dxa"/>
            <w:vAlign w:val="center"/>
          </w:tcPr>
          <w:p w14:paraId="31BB8CB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0313153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w:t>
            </w:r>
          </w:p>
        </w:tc>
        <w:tc>
          <w:tcPr>
            <w:tcW w:w="939" w:type="dxa"/>
            <w:vAlign w:val="center"/>
          </w:tcPr>
          <w:p w14:paraId="0E2292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2CD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65DBF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1.32</w:t>
            </w:r>
          </w:p>
        </w:tc>
        <w:tc>
          <w:tcPr>
            <w:tcW w:w="1034" w:type="dxa"/>
            <w:vAlign w:val="center"/>
          </w:tcPr>
          <w:p w14:paraId="058B3C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标枪</w:t>
            </w:r>
          </w:p>
        </w:tc>
        <w:tc>
          <w:tcPr>
            <w:tcW w:w="5486" w:type="dxa"/>
            <w:vAlign w:val="center"/>
          </w:tcPr>
          <w:p w14:paraId="49923E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1.规格:长约2100mm，重量约600g，壁厚1.1mm。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2.材质：铝合金材质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3.功能：一种田径项目，是一个比较复杂的多轴性旋转项目设备。</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4.结构：韧性十足，结实耐用。</w:t>
            </w:r>
          </w:p>
        </w:tc>
        <w:tc>
          <w:tcPr>
            <w:tcW w:w="426" w:type="dxa"/>
            <w:vAlign w:val="center"/>
          </w:tcPr>
          <w:p w14:paraId="0A62A54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vAlign w:val="center"/>
          </w:tcPr>
          <w:p w14:paraId="056A7B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6101F2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B96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868C1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1.33</w:t>
            </w:r>
          </w:p>
        </w:tc>
        <w:tc>
          <w:tcPr>
            <w:tcW w:w="1034" w:type="dxa"/>
            <w:vAlign w:val="center"/>
          </w:tcPr>
          <w:p w14:paraId="75DEA1B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起跳板</w:t>
            </w:r>
          </w:p>
        </w:tc>
        <w:tc>
          <w:tcPr>
            <w:tcW w:w="5486" w:type="dxa"/>
            <w:vAlign w:val="center"/>
          </w:tcPr>
          <w:p w14:paraId="78EEF30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1.规格:1220mm*300mm*100mm。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2.材质：优质樟子松材质；表面光滑，无毛刺。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3.功能：跳远助跳板。</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4.结构：一块木板，带橡皮泥。</w:t>
            </w:r>
          </w:p>
        </w:tc>
        <w:tc>
          <w:tcPr>
            <w:tcW w:w="426" w:type="dxa"/>
            <w:vAlign w:val="center"/>
          </w:tcPr>
          <w:p w14:paraId="01EF001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48E2EE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4EB8D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987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AC643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1.34</w:t>
            </w:r>
          </w:p>
        </w:tc>
        <w:tc>
          <w:tcPr>
            <w:tcW w:w="1034" w:type="dxa"/>
            <w:vAlign w:val="center"/>
          </w:tcPr>
          <w:p w14:paraId="5324B1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划线器</w:t>
            </w:r>
          </w:p>
        </w:tc>
        <w:tc>
          <w:tcPr>
            <w:tcW w:w="5486" w:type="dxa"/>
            <w:vAlign w:val="center"/>
          </w:tcPr>
          <w:p w14:paraId="41B83A7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1.规格:可调线宽40mm，可装粉10升。</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2.材质：优质冷轧钢。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3.功能：干粉划线器，用于场地划线。</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4.结构：三轮车斗式，带手推把柄，不带盖。</w:t>
            </w:r>
          </w:p>
        </w:tc>
        <w:tc>
          <w:tcPr>
            <w:tcW w:w="426" w:type="dxa"/>
            <w:vAlign w:val="center"/>
          </w:tcPr>
          <w:p w14:paraId="53A75E6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6DCEB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7444AC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6F3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5" w:type="dxa"/>
            <w:gridSpan w:val="5"/>
            <w:vAlign w:val="center"/>
          </w:tcPr>
          <w:p w14:paraId="2CC3338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少儿（趣味）田径  成套软式器材</w:t>
            </w:r>
          </w:p>
        </w:tc>
        <w:tc>
          <w:tcPr>
            <w:tcW w:w="939" w:type="dxa"/>
            <w:vAlign w:val="center"/>
          </w:tcPr>
          <w:p w14:paraId="579B96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11FD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1EF46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1.35</w:t>
            </w:r>
          </w:p>
        </w:tc>
        <w:tc>
          <w:tcPr>
            <w:tcW w:w="1034" w:type="dxa"/>
            <w:vAlign w:val="center"/>
          </w:tcPr>
          <w:p w14:paraId="136B046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软式练习跨栏架</w:t>
            </w:r>
          </w:p>
        </w:tc>
        <w:tc>
          <w:tcPr>
            <w:tcW w:w="5486" w:type="dxa"/>
            <w:vAlign w:val="center"/>
          </w:tcPr>
          <w:p w14:paraId="0B939F4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1.规格:横板长：700mm，宽90mm，底板长：700mm，宽220mm，侧板下底长220mm，高560mm。高度可三档调节为:300mm、500mm、600mm；所有板的厚度18mm。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2.材质：XPE环保塑料发泡材料制成，色彩鲜艳，材质柔软。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3.功能：田径运动器械，具有保护性。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4.结构：由底板横板和侧板构成，侧板与横板之间以及侧板与底座之间均为榫卯连接，拆卸组装方便。</w:t>
            </w:r>
          </w:p>
        </w:tc>
        <w:tc>
          <w:tcPr>
            <w:tcW w:w="426" w:type="dxa"/>
            <w:vAlign w:val="center"/>
          </w:tcPr>
          <w:p w14:paraId="39516C4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03B4070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939" w:type="dxa"/>
            <w:vAlign w:val="center"/>
          </w:tcPr>
          <w:p w14:paraId="2C7EA7E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A7A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92C0D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1.36</w:t>
            </w:r>
          </w:p>
        </w:tc>
        <w:tc>
          <w:tcPr>
            <w:tcW w:w="1034" w:type="dxa"/>
            <w:vAlign w:val="center"/>
          </w:tcPr>
          <w:p w14:paraId="6A0416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软式标枪</w:t>
            </w:r>
          </w:p>
        </w:tc>
        <w:tc>
          <w:tcPr>
            <w:tcW w:w="5486" w:type="dxa"/>
            <w:vAlign w:val="center"/>
          </w:tcPr>
          <w:p w14:paraId="39D1C2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1.规格:长≥1950mm～2100mm；重量约500g。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2.材质：枪杆铝合金材质，枪头和强尾用柔软塑胶材料制成。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3.功能：体育运动器材。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4.结构：枪头和枪尾组成。</w:t>
            </w:r>
          </w:p>
        </w:tc>
        <w:tc>
          <w:tcPr>
            <w:tcW w:w="426" w:type="dxa"/>
            <w:vAlign w:val="center"/>
          </w:tcPr>
          <w:p w14:paraId="3F1928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vAlign w:val="center"/>
          </w:tcPr>
          <w:p w14:paraId="43382B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939" w:type="dxa"/>
            <w:vAlign w:val="center"/>
          </w:tcPr>
          <w:p w14:paraId="5CE0787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705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EF15B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1.37</w:t>
            </w:r>
          </w:p>
        </w:tc>
        <w:tc>
          <w:tcPr>
            <w:tcW w:w="1034" w:type="dxa"/>
            <w:vAlign w:val="center"/>
          </w:tcPr>
          <w:p w14:paraId="7C54EE8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软式铁饼</w:t>
            </w:r>
          </w:p>
        </w:tc>
        <w:tc>
          <w:tcPr>
            <w:tcW w:w="5486" w:type="dxa"/>
            <w:vAlign w:val="center"/>
          </w:tcPr>
          <w:p w14:paraId="614E9B7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1.规格:≥180mm～200mm，重量约1000g。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2.材质：柔软塑胶材料。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3.功能：软式田径训练器材，用于模拟铁饼运动进行教学，可以锻炼身体协调性和平衡能力。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4.结构：圆形，里面有填充物。</w:t>
            </w:r>
          </w:p>
        </w:tc>
        <w:tc>
          <w:tcPr>
            <w:tcW w:w="426" w:type="dxa"/>
            <w:vAlign w:val="center"/>
          </w:tcPr>
          <w:p w14:paraId="1FAFCE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6A3E1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939" w:type="dxa"/>
            <w:vAlign w:val="center"/>
          </w:tcPr>
          <w:p w14:paraId="48148A2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DC6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1547A2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1.38</w:t>
            </w:r>
          </w:p>
        </w:tc>
        <w:tc>
          <w:tcPr>
            <w:tcW w:w="1034" w:type="dxa"/>
            <w:vAlign w:val="center"/>
          </w:tcPr>
          <w:p w14:paraId="70DF0AD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橡塑实心球</w:t>
            </w:r>
          </w:p>
        </w:tc>
        <w:tc>
          <w:tcPr>
            <w:tcW w:w="5486" w:type="dxa"/>
            <w:vAlign w:val="center"/>
          </w:tcPr>
          <w:p w14:paraId="37AF26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1.规格:直径≥120-130mm，重量约2000g。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2.材质：外胆由橡塑材料制成。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3.功能：提高身体协调性、提高身体灵活性。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4.结构：圆球形，手感柔软无伤害，外摸无填充物。</w:t>
            </w:r>
          </w:p>
        </w:tc>
        <w:tc>
          <w:tcPr>
            <w:tcW w:w="426" w:type="dxa"/>
            <w:vAlign w:val="center"/>
          </w:tcPr>
          <w:p w14:paraId="5569D0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77341F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w:t>
            </w:r>
          </w:p>
        </w:tc>
        <w:tc>
          <w:tcPr>
            <w:tcW w:w="939" w:type="dxa"/>
            <w:vAlign w:val="center"/>
          </w:tcPr>
          <w:p w14:paraId="7BB65A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A47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8E7320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1.39</w:t>
            </w:r>
          </w:p>
        </w:tc>
        <w:tc>
          <w:tcPr>
            <w:tcW w:w="1034" w:type="dxa"/>
            <w:vAlign w:val="center"/>
          </w:tcPr>
          <w:p w14:paraId="38769A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软式练习铅球</w:t>
            </w:r>
          </w:p>
        </w:tc>
        <w:tc>
          <w:tcPr>
            <w:tcW w:w="5486" w:type="dxa"/>
            <w:vAlign w:val="center"/>
          </w:tcPr>
          <w:p w14:paraId="39073D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1.规格:直径85mm～100mm；重量1000g。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2.材质：外胆由柔软塑胶材料制成。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3.功能：软式训练器材，进行力量训练。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4.结构：球体、通过适当充气使手感更加柔软。</w:t>
            </w:r>
          </w:p>
        </w:tc>
        <w:tc>
          <w:tcPr>
            <w:tcW w:w="426" w:type="dxa"/>
            <w:vAlign w:val="center"/>
          </w:tcPr>
          <w:p w14:paraId="65C4763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CF90D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w:t>
            </w:r>
          </w:p>
        </w:tc>
        <w:tc>
          <w:tcPr>
            <w:tcW w:w="939" w:type="dxa"/>
            <w:vAlign w:val="center"/>
          </w:tcPr>
          <w:p w14:paraId="399167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C5C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4D98E3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1.40</w:t>
            </w:r>
          </w:p>
        </w:tc>
        <w:tc>
          <w:tcPr>
            <w:tcW w:w="1034" w:type="dxa"/>
            <w:vAlign w:val="center"/>
          </w:tcPr>
          <w:p w14:paraId="393287B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软式铅球</w:t>
            </w:r>
          </w:p>
        </w:tc>
        <w:tc>
          <w:tcPr>
            <w:tcW w:w="5486" w:type="dxa"/>
            <w:vAlign w:val="center"/>
          </w:tcPr>
          <w:p w14:paraId="628D2A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1.规格:直径≥160mm～170mm；重量4000g。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2.材质：球体外胆为柔软塑胶材料制成+铁沙。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3.功能：作投掷使用，减小了对学校体育场地的破坏性，柔软的材质让学生持球不易滑脱，提高安全性。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4.结构：球体、通过适当充气使手感更加柔软。</w:t>
            </w:r>
          </w:p>
        </w:tc>
        <w:tc>
          <w:tcPr>
            <w:tcW w:w="426" w:type="dxa"/>
            <w:vAlign w:val="center"/>
          </w:tcPr>
          <w:p w14:paraId="5CB2EAC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6E6BE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939" w:type="dxa"/>
            <w:vAlign w:val="center"/>
          </w:tcPr>
          <w:p w14:paraId="6D212A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B08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4B8631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1.41</w:t>
            </w:r>
          </w:p>
        </w:tc>
        <w:tc>
          <w:tcPr>
            <w:tcW w:w="1034" w:type="dxa"/>
            <w:vAlign w:val="center"/>
          </w:tcPr>
          <w:p w14:paraId="10BD49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软式练习接力环</w:t>
            </w:r>
          </w:p>
        </w:tc>
        <w:tc>
          <w:tcPr>
            <w:tcW w:w="5486" w:type="dxa"/>
            <w:vAlign w:val="center"/>
          </w:tcPr>
          <w:p w14:paraId="48C3755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1.规格:外圈直径≥170mm～190mm；内圈直径90mm～100mm。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2.材质：柔软塑胶材料制成。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3.功能：有效地帮助学生在体育课上提高团队合作能力、感知力和身体协调性。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4.结构：空心圆圈结构，圆圈内环和外环壁上设置有防滑纹，环体设有气嘴，可进行充气。</w:t>
            </w:r>
          </w:p>
        </w:tc>
        <w:tc>
          <w:tcPr>
            <w:tcW w:w="426" w:type="dxa"/>
            <w:vAlign w:val="center"/>
          </w:tcPr>
          <w:p w14:paraId="0D7A3B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53AA8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939" w:type="dxa"/>
            <w:vAlign w:val="center"/>
          </w:tcPr>
          <w:p w14:paraId="5661A52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BBB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D2375F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1.42</w:t>
            </w:r>
          </w:p>
        </w:tc>
        <w:tc>
          <w:tcPr>
            <w:tcW w:w="1034" w:type="dxa"/>
            <w:vAlign w:val="center"/>
          </w:tcPr>
          <w:p w14:paraId="7470717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撑杆跳软式撑杆</w:t>
            </w:r>
          </w:p>
        </w:tc>
        <w:tc>
          <w:tcPr>
            <w:tcW w:w="5486" w:type="dxa"/>
            <w:vAlign w:val="center"/>
          </w:tcPr>
          <w:p w14:paraId="18BEF1E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1.规格：直径约30mm；长约2000mm。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2.材质：玻璃纤维杆体；外部覆软材料包裹。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3.功能：撑杆跳工具。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4.结构：杆体及外包裹结构。</w:t>
            </w:r>
          </w:p>
        </w:tc>
        <w:tc>
          <w:tcPr>
            <w:tcW w:w="426" w:type="dxa"/>
            <w:vAlign w:val="center"/>
          </w:tcPr>
          <w:p w14:paraId="7052D99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3572A2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09D6425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2FC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6ED7E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1.43</w:t>
            </w:r>
          </w:p>
        </w:tc>
        <w:tc>
          <w:tcPr>
            <w:tcW w:w="1034" w:type="dxa"/>
            <w:vAlign w:val="center"/>
          </w:tcPr>
          <w:p w14:paraId="7013EA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数字圆跳垫</w:t>
            </w:r>
          </w:p>
        </w:tc>
        <w:tc>
          <w:tcPr>
            <w:tcW w:w="5486" w:type="dxa"/>
            <w:vAlign w:val="center"/>
          </w:tcPr>
          <w:p w14:paraId="472A54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1.规格：直径470mm；厚度4mm。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2.材质：塑料泡沫与防滑纹PVC革复合而成。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3.功能：用于体育锻炼，能增强孩子各系统的功能，使孩子体格健壮。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4.结构：圆形、印有0-9不同数字。</w:t>
            </w:r>
          </w:p>
        </w:tc>
        <w:tc>
          <w:tcPr>
            <w:tcW w:w="426" w:type="dxa"/>
            <w:vAlign w:val="center"/>
          </w:tcPr>
          <w:p w14:paraId="3E054B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C27376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939" w:type="dxa"/>
            <w:vAlign w:val="center"/>
          </w:tcPr>
          <w:p w14:paraId="3784F6C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D6A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FB50B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1.44</w:t>
            </w:r>
          </w:p>
        </w:tc>
        <w:tc>
          <w:tcPr>
            <w:tcW w:w="1034" w:type="dxa"/>
            <w:vAlign w:val="center"/>
          </w:tcPr>
          <w:p w14:paraId="7F8B99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软式跳高横杆</w:t>
            </w:r>
          </w:p>
        </w:tc>
        <w:tc>
          <w:tcPr>
            <w:tcW w:w="5486" w:type="dxa"/>
            <w:vAlign w:val="center"/>
          </w:tcPr>
          <w:p w14:paraId="297E1A3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1.规格：杆体长度≥3500mm；直径约30mm；中间高强度弹力绳长度约4000mm；直径约3mm；塑料绳扣直径约40mm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2.材质：杆体由柔软泡沫材料制成。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3.功能：用于体能训练。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4.结构：中间串有高强度弹力绳，弹力绳两端连接ABS塑料绳扣，绳扣上有两个圆孔和一个契形开口，弹力绳穿过绳扣可以实现与立杆快捷连接。</w:t>
            </w:r>
          </w:p>
        </w:tc>
        <w:tc>
          <w:tcPr>
            <w:tcW w:w="426" w:type="dxa"/>
            <w:vAlign w:val="center"/>
          </w:tcPr>
          <w:p w14:paraId="65C1B0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52A052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6B7E0AA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B59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8E5EEE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1.45</w:t>
            </w:r>
          </w:p>
        </w:tc>
        <w:tc>
          <w:tcPr>
            <w:tcW w:w="1034" w:type="dxa"/>
            <w:vAlign w:val="center"/>
          </w:tcPr>
          <w:p w14:paraId="080BAE1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软式接力棒</w:t>
            </w:r>
          </w:p>
        </w:tc>
        <w:tc>
          <w:tcPr>
            <w:tcW w:w="5486" w:type="dxa"/>
            <w:vAlign w:val="center"/>
          </w:tcPr>
          <w:p w14:paraId="4322D12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1.规格：长度300mm，直径30mm。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2.材质：外部由橡胶发泡材料包裹，质地柔软，色彩鲜艳。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3.功能：体能训练，运动接力使用。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4.结构：圆柱形。</w:t>
            </w:r>
          </w:p>
        </w:tc>
        <w:tc>
          <w:tcPr>
            <w:tcW w:w="426" w:type="dxa"/>
            <w:vAlign w:val="center"/>
          </w:tcPr>
          <w:p w14:paraId="29BF418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2941A8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56F90C4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C97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0EEAC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1.46</w:t>
            </w:r>
          </w:p>
        </w:tc>
        <w:tc>
          <w:tcPr>
            <w:tcW w:w="1034" w:type="dxa"/>
            <w:vAlign w:val="center"/>
          </w:tcPr>
          <w:p w14:paraId="7F6381E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体能训练绳梯</w:t>
            </w:r>
          </w:p>
        </w:tc>
        <w:tc>
          <w:tcPr>
            <w:tcW w:w="5486" w:type="dxa"/>
            <w:vAlign w:val="center"/>
          </w:tcPr>
          <w:p w14:paraId="277C3E7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1.规格：绳梯长度9500mm，每节宽3.6cm，长20cm，19节。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2.材质：柔软塑胶材料制成+优质编织绳。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3.功能：提高脚步移动速度，提高身体灵活性，平衡性和协调性。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4.结构：宽度可随编织绳调节。</w:t>
            </w:r>
          </w:p>
        </w:tc>
        <w:tc>
          <w:tcPr>
            <w:tcW w:w="426" w:type="dxa"/>
            <w:vAlign w:val="center"/>
          </w:tcPr>
          <w:p w14:paraId="6474F4E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75E533E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939" w:type="dxa"/>
            <w:vAlign w:val="center"/>
          </w:tcPr>
          <w:p w14:paraId="75056F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78C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DD19C7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1.47</w:t>
            </w:r>
          </w:p>
        </w:tc>
        <w:tc>
          <w:tcPr>
            <w:tcW w:w="1034" w:type="dxa"/>
            <w:vAlign w:val="center"/>
          </w:tcPr>
          <w:p w14:paraId="6D6CE0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便捷式起跑器</w:t>
            </w:r>
          </w:p>
        </w:tc>
        <w:tc>
          <w:tcPr>
            <w:tcW w:w="5486" w:type="dxa"/>
            <w:vAlign w:val="center"/>
          </w:tcPr>
          <w:p w14:paraId="04F0EC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1.规格：长160mm；宽100mm；高80mm。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2.材质：柔软塑胶材料制成。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3.功能：起跑使用。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4.结构：底部有防滑网状小格。</w:t>
            </w:r>
          </w:p>
        </w:tc>
        <w:tc>
          <w:tcPr>
            <w:tcW w:w="426" w:type="dxa"/>
            <w:vAlign w:val="center"/>
          </w:tcPr>
          <w:p w14:paraId="29BA51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6BC6A6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939" w:type="dxa"/>
            <w:vAlign w:val="center"/>
          </w:tcPr>
          <w:p w14:paraId="3EDCCC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16E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gridSpan w:val="2"/>
            <w:vAlign w:val="center"/>
          </w:tcPr>
          <w:p w14:paraId="1F3C1A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体操类</w:t>
            </w:r>
          </w:p>
        </w:tc>
        <w:tc>
          <w:tcPr>
            <w:tcW w:w="6460" w:type="dxa"/>
            <w:gridSpan w:val="3"/>
            <w:vAlign w:val="center"/>
          </w:tcPr>
          <w:p w14:paraId="5FCD55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939" w:type="dxa"/>
            <w:vAlign w:val="center"/>
          </w:tcPr>
          <w:p w14:paraId="636193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2A31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D43415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1.48</w:t>
            </w:r>
          </w:p>
        </w:tc>
        <w:tc>
          <w:tcPr>
            <w:tcW w:w="1034" w:type="dxa"/>
            <w:vAlign w:val="center"/>
          </w:tcPr>
          <w:p w14:paraId="482EA3F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助跳板</w:t>
            </w:r>
          </w:p>
        </w:tc>
        <w:tc>
          <w:tcPr>
            <w:tcW w:w="5486" w:type="dxa"/>
            <w:vAlign w:val="center"/>
          </w:tcPr>
          <w:p w14:paraId="4054E9D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1.规格:助跳板长1200mm，宽600mm，高240mm。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2.材质：多层板，带防滑脚垫，无裂缝、疤痕、变形，并经脱脂干燥处理。材质坚硬而富有弹性，表面漆层均匀光洁。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3.功能：用于田径运动的弹跳辅助。</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4.结构：S型铁质4簧，上盖表层应有防滑层。加粗弹簧，回弹力好，承重力大不易变形，不易生锈。</w:t>
            </w:r>
          </w:p>
        </w:tc>
        <w:tc>
          <w:tcPr>
            <w:tcW w:w="426" w:type="dxa"/>
            <w:vAlign w:val="center"/>
          </w:tcPr>
          <w:p w14:paraId="149C806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52F7B7D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04541E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D79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0C63F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1.49</w:t>
            </w:r>
          </w:p>
        </w:tc>
        <w:tc>
          <w:tcPr>
            <w:tcW w:w="1034" w:type="dxa"/>
            <w:vAlign w:val="center"/>
          </w:tcPr>
          <w:p w14:paraId="107ED27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（中学）山羊</w:t>
            </w:r>
          </w:p>
        </w:tc>
        <w:tc>
          <w:tcPr>
            <w:tcW w:w="5486" w:type="dxa"/>
            <w:vAlign w:val="center"/>
          </w:tcPr>
          <w:p w14:paraId="6C5CE5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1.规格:.山羊全高为1000mm至1300mm范围内可调；立轴升降间距1.规格:山羊全高为1000mm至1300mm范围内可调。立轴升降间距50mm；山羊头长500-600mm；山羊头宽360±50mm；山羊头高260-330mm；山羊腿壁厚不小于2mm。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2.材质：山羊头面采用优质人造革，夹层采用珍珠棉，以优质杨木多层板等材料粘合而成。人造革面应色泽一致，缝线应不跳针、跳线。山羊身必须平整，软硬适宜，手感舒适。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3.功能：比赛用跳山羊体育教学器材。旨在锻炼孩子们的身体协调能力、团队合作能力和反应能力。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4.结构：底托、箍与腿连接牢固，内、外管配合严密，升降灵活，组装后落地平稳，焊接平整，无脱焊和塌焊现象。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▲5.为保证产品的安全性，须提供由质量技术监督部门颁发的具有CMA或CNAS标志的符合GB 18584-2001标准的甲醛释放量测试合格的检验报告</w:t>
            </w:r>
          </w:p>
        </w:tc>
        <w:tc>
          <w:tcPr>
            <w:tcW w:w="426" w:type="dxa"/>
            <w:vAlign w:val="center"/>
          </w:tcPr>
          <w:p w14:paraId="42D23B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640C9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E6E031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BF0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404D0A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1.50</w:t>
            </w:r>
          </w:p>
        </w:tc>
        <w:tc>
          <w:tcPr>
            <w:tcW w:w="1034" w:type="dxa"/>
            <w:vAlign w:val="center"/>
          </w:tcPr>
          <w:p w14:paraId="27C5E99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（小学）山羊</w:t>
            </w:r>
          </w:p>
        </w:tc>
        <w:tc>
          <w:tcPr>
            <w:tcW w:w="5486" w:type="dxa"/>
            <w:vAlign w:val="center"/>
          </w:tcPr>
          <w:p w14:paraId="6E9F2B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1.规格:山羊全高为680mm至1080mm范围内可调。立轴升降间距50mm；山羊头长420-460mm；山羊头宽280±50mm；山羊头高180-220mm；山羊腿壁厚不小于2mm。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2.材质：山羊头面采用优质人造革，夹层采用海绵，以优质松木等材料粘合而成。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3.功能：比赛用跳山羊体育教学器材。旨在锻炼孩子们的身体协调能力、团队合作能力和反应能力。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4.结构：山羊头和山羊腿组成。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▲5.为保证产品的安全性，须提供由质量技术监督部门颁发的具有CMA或CNAS标志的符合GB 18584-2001标准的甲醛释放量测试合格的检验报告</w:t>
            </w:r>
          </w:p>
        </w:tc>
        <w:tc>
          <w:tcPr>
            <w:tcW w:w="426" w:type="dxa"/>
            <w:vAlign w:val="center"/>
          </w:tcPr>
          <w:p w14:paraId="6B644C4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01CE45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615BDB1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6CC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99E6FA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1.51</w:t>
            </w:r>
          </w:p>
        </w:tc>
        <w:tc>
          <w:tcPr>
            <w:tcW w:w="1034" w:type="dxa"/>
            <w:vAlign w:val="center"/>
          </w:tcPr>
          <w:p w14:paraId="7E2DB9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（中学）跳箱</w:t>
            </w:r>
          </w:p>
        </w:tc>
        <w:tc>
          <w:tcPr>
            <w:tcW w:w="5486" w:type="dxa"/>
            <w:vAlign w:val="center"/>
          </w:tcPr>
          <w:p w14:paraId="3B38E6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1.规格:（7层）总高度为1050±10mm；箱长度1050±10mm；箱底层宽640±10mm；箱盖宽320±10mm；箱盖高220±10mm；箱其他层高140mm±10mm。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2.材质：硬质木材（樟子松），表面涂有起保护和装饰用的漆层。跳箱盖内里填充珍珠棉，表皮用优质人造革包制，泡钉封口。</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3.功能：进行用来下肢增强式训练的工具。 增强式训练指那些能让肌肉在短时间内达到最大力量的训练动作，也叫爆发力训练。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4.结构：一种体操器械，形状像箱子,略呈梯形，稳定牢固。跳箱盖略成弧形。</w:t>
            </w:r>
          </w:p>
        </w:tc>
        <w:tc>
          <w:tcPr>
            <w:tcW w:w="426" w:type="dxa"/>
            <w:vAlign w:val="center"/>
          </w:tcPr>
          <w:p w14:paraId="10E365B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EC263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26DBB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B56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0F014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1.52</w:t>
            </w:r>
          </w:p>
        </w:tc>
        <w:tc>
          <w:tcPr>
            <w:tcW w:w="1034" w:type="dxa"/>
            <w:vAlign w:val="center"/>
          </w:tcPr>
          <w:p w14:paraId="3555B1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（小学）跳箱</w:t>
            </w:r>
          </w:p>
        </w:tc>
        <w:tc>
          <w:tcPr>
            <w:tcW w:w="5486" w:type="dxa"/>
            <w:vAlign w:val="center"/>
          </w:tcPr>
          <w:p w14:paraId="33740E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1.规格:（5层）总高度为850±10mm；箱长度880±10mm；箱底层宽540±10mm；箱盖宽270±10mm；箱盖高240±10mm；箱其他层高150mm±10mm。板材2cm厚。</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2.材质：硬质木材（黄花松），表面涂有起保护和装饰用的漆层。跳箱盖内里填充海绵，表皮用优质人造革包制，泡钉封口。</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3.功能：进行用来下肢增强式训练的工具。 增强式训练指那些能让肌肉在短时间内达到最大力量的训练动作，也叫爆发力训练。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4.结构：一种体操器械,形状像箱子,略呈梯形，稳定牢固。跳箱盖略成弧形。</w:t>
            </w:r>
          </w:p>
        </w:tc>
        <w:tc>
          <w:tcPr>
            <w:tcW w:w="426" w:type="dxa"/>
            <w:vAlign w:val="center"/>
          </w:tcPr>
          <w:p w14:paraId="0659C1F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C71EE5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9D0D3B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024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7529AA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1.53</w:t>
            </w:r>
          </w:p>
        </w:tc>
        <w:tc>
          <w:tcPr>
            <w:tcW w:w="1034" w:type="dxa"/>
            <w:vAlign w:val="center"/>
          </w:tcPr>
          <w:p w14:paraId="5702B0C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（中学）单杠</w:t>
            </w:r>
          </w:p>
        </w:tc>
        <w:tc>
          <w:tcPr>
            <w:tcW w:w="5486" w:type="dxa"/>
            <w:vAlign w:val="center"/>
          </w:tcPr>
          <w:p w14:paraId="1D43EB0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1.规格:杠面长2000-2200mm，杠面高度应为2000-2200mm之间。立柱埋入地下深度400mm。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2.材质：杠面选用Φ28mm的实心弹簧钢制作；主要承载立柱应采用钢管89*2.5mm标准管材。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3.功能：主要用于增强上肢及上身肌肉力量，提高身体的柔韧性和协调性。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地埋式，两根支撑立柱水平支撑一根杠面组成单杠。采用CO2保护焊焊接成型，焊缝均匀牢固无虚焊、无漏焊、无泡渣、裂纹等缺陷。表面抛丸除锈、静电喷涂、光滑无毛刺。漆层均匀附着力强；表面无流挂、气泡、擦伤、露底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▲5.为保证产品的安全性，须提供由质量技术监督部门颁发的具有CMA或CNAS标志的符合GB/T 10125-2021标准的原材料（钢管）通过盐雾测试合格的检测报告。</w:t>
            </w:r>
          </w:p>
        </w:tc>
        <w:tc>
          <w:tcPr>
            <w:tcW w:w="426" w:type="dxa"/>
            <w:vAlign w:val="center"/>
          </w:tcPr>
          <w:p w14:paraId="519B47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4D1C68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55D038E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5D3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953A1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1.54</w:t>
            </w:r>
          </w:p>
        </w:tc>
        <w:tc>
          <w:tcPr>
            <w:tcW w:w="1034" w:type="dxa"/>
            <w:vAlign w:val="center"/>
          </w:tcPr>
          <w:p w14:paraId="686D7A6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（小学）单杠</w:t>
            </w:r>
          </w:p>
        </w:tc>
        <w:tc>
          <w:tcPr>
            <w:tcW w:w="5486" w:type="dxa"/>
            <w:vAlign w:val="center"/>
          </w:tcPr>
          <w:p w14:paraId="4AFEA3F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1.规格:杠面长2000mm，杠面高度应为1600-1800mm之间。立柱埋入地下深度400mm。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2.材质：杠面选用Φ28mm的实心弹簧钢制作，主要承载立柱应采用钢管89*2.5mm标准管材。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3.功能：主要用于增强上肢及上身肌肉力量，提高身体的柔韧性和协调性。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地埋式，两根支撑立柱水平支撑一根杠面组成单杠。采用CO2保护焊焊接成型，焊缝均匀牢固无虚焊、无漏焊、无泡渣、裂纹等缺陷。表面抛丸除锈、静电喷涂、光滑无毛刺。漆层均匀附着力强；表面无流挂、气泡、擦伤、露底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▲5.为保证产品的安全性，须提供由质量技术监督部门颁发的具有CMA或CNAS标志的符合GB/T 10125-2021标准的原材料（钢管）通过盐雾测试合格的检测报告。</w:t>
            </w:r>
          </w:p>
        </w:tc>
        <w:tc>
          <w:tcPr>
            <w:tcW w:w="426" w:type="dxa"/>
            <w:vAlign w:val="center"/>
          </w:tcPr>
          <w:p w14:paraId="25E59BB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74948D6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201B04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79A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C51656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1.55</w:t>
            </w:r>
          </w:p>
        </w:tc>
        <w:tc>
          <w:tcPr>
            <w:tcW w:w="1034" w:type="dxa"/>
            <w:vAlign w:val="center"/>
          </w:tcPr>
          <w:p w14:paraId="59AD34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（中学）双杠</w:t>
            </w:r>
          </w:p>
        </w:tc>
        <w:tc>
          <w:tcPr>
            <w:tcW w:w="5486" w:type="dxa"/>
            <w:vAlign w:val="center"/>
          </w:tcPr>
          <w:p w14:paraId="64BB89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1.规格:杠面长3000mm，杠面高度应为1600mm，横杠外径不大于42mm；立柱埋入地下深度不小于400mm。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2.材质：横杠为优质钢管，主要承载立柱应采用钢管89*2.5mm标准管材。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3.功能：进行双杠锻炼，对于身体的多个肌肉组织都能发挥很好的作用，对学生平衡能力、支撑力和协调性都有积极的作用。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地埋式，由4根立柱架设两根平行的横杆组成，双杠有杠面和立柱组成。采用CO2保护焊焊接成型，焊缝均匀牢固无虚焊、无漏焊、无泡渣、裂纹等缺陷。表面抛丸除锈、静电喷涂、光滑无毛刺。漆层均匀附着力强；表面无流挂、气泡、擦伤、露底等。</w:t>
            </w:r>
          </w:p>
        </w:tc>
        <w:tc>
          <w:tcPr>
            <w:tcW w:w="426" w:type="dxa"/>
            <w:vAlign w:val="center"/>
          </w:tcPr>
          <w:p w14:paraId="09A2103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2954847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A6AA0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F46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EC065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1.56</w:t>
            </w:r>
          </w:p>
        </w:tc>
        <w:tc>
          <w:tcPr>
            <w:tcW w:w="1034" w:type="dxa"/>
            <w:vAlign w:val="center"/>
          </w:tcPr>
          <w:p w14:paraId="460F83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（小学）双杠</w:t>
            </w:r>
          </w:p>
        </w:tc>
        <w:tc>
          <w:tcPr>
            <w:tcW w:w="5486" w:type="dxa"/>
            <w:vAlign w:val="center"/>
          </w:tcPr>
          <w:p w14:paraId="5C423C7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1.规格:杠面长3000mm，杠面高度为1200mm，横杠外径不大于42mm；立柱埋入地下深度不小于400mm。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2.材质：横杠为优质钢管，主要承载立柱应采用钢管89*2.0mm标准管材。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3.功能：进行双杠锻炼，对于身体的多个肌肉组织都能发挥很好的作用，对学生平衡能力、支撑力和协调性都有积极的作用。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地埋式，由4根立柱架设两根平行的横杆组成，双杠有杠面和立柱组成。采用CO2保护焊焊接成型，焊缝均匀牢固无虚焊、无漏焊、无泡渣、裂纹等缺陷。表面抛丸除锈、静电喷涂、光滑无毛刺。漆层均匀附着力强；表面无流挂、气泡、擦伤、露底等。　　　</w:t>
            </w:r>
          </w:p>
        </w:tc>
        <w:tc>
          <w:tcPr>
            <w:tcW w:w="426" w:type="dxa"/>
            <w:vAlign w:val="center"/>
          </w:tcPr>
          <w:p w14:paraId="7416FEF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313F4F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939" w:type="dxa"/>
            <w:vAlign w:val="center"/>
          </w:tcPr>
          <w:p w14:paraId="64DD77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31B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BC883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1.57</w:t>
            </w:r>
          </w:p>
        </w:tc>
        <w:tc>
          <w:tcPr>
            <w:tcW w:w="1034" w:type="dxa"/>
            <w:vAlign w:val="center"/>
          </w:tcPr>
          <w:p w14:paraId="566DB86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小跳垫</w:t>
            </w:r>
          </w:p>
        </w:tc>
        <w:tc>
          <w:tcPr>
            <w:tcW w:w="5486" w:type="dxa"/>
            <w:vAlign w:val="center"/>
          </w:tcPr>
          <w:p w14:paraId="4A486B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1.规格:1200×600×50mm。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2.材质：内胆珍珠棉材料，垫套精细帆布，颜色为军绿色；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3.功能：多功能体操垫，适应各种训练运动，如体操，仰卧起坐等。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4.结构：体操垫的四角为直角，四周仿皮革包角。可在长度方向对半折叠，体操垫宽度方向两侧设提手，带粘扣。表面平整，无皱折。当载荷落至体操垫时，外层不得起皱里外层不得发生相对位移。</w:t>
            </w:r>
          </w:p>
        </w:tc>
        <w:tc>
          <w:tcPr>
            <w:tcW w:w="426" w:type="dxa"/>
            <w:vAlign w:val="center"/>
          </w:tcPr>
          <w:p w14:paraId="5754325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541CB73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w:t>
            </w:r>
          </w:p>
        </w:tc>
        <w:tc>
          <w:tcPr>
            <w:tcW w:w="939" w:type="dxa"/>
            <w:vAlign w:val="center"/>
          </w:tcPr>
          <w:p w14:paraId="6CAE3B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E3D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3AE7A6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1.58</w:t>
            </w:r>
          </w:p>
        </w:tc>
        <w:tc>
          <w:tcPr>
            <w:tcW w:w="1034" w:type="dxa"/>
            <w:vAlign w:val="center"/>
          </w:tcPr>
          <w:p w14:paraId="579960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大跳垫</w:t>
            </w:r>
          </w:p>
        </w:tc>
        <w:tc>
          <w:tcPr>
            <w:tcW w:w="5486" w:type="dxa"/>
            <w:vAlign w:val="center"/>
          </w:tcPr>
          <w:p w14:paraId="3225A3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1.规格:2000×1000×100mm。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2.材质：内胆珍珠棉（聚乙稀材料）；垫套精细帆布，颜色为军绿色。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3.功能：多功能体操垫，适应各种训练运动，如体操，仰卧起坐等。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4.结构：体操垫的四角为直角，四周仿皮革包角。可在长度方向对半折叠，体操垫长度方向两侧设提手，带粘扣。表面平整，无皱折。当载荷落至体操垫时，外层不得起皱里外层不得发生相对位移。</w:t>
            </w:r>
          </w:p>
        </w:tc>
        <w:tc>
          <w:tcPr>
            <w:tcW w:w="426" w:type="dxa"/>
            <w:vAlign w:val="center"/>
          </w:tcPr>
          <w:p w14:paraId="68F690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5611411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w:t>
            </w:r>
          </w:p>
        </w:tc>
        <w:tc>
          <w:tcPr>
            <w:tcW w:w="939" w:type="dxa"/>
            <w:vAlign w:val="center"/>
          </w:tcPr>
          <w:p w14:paraId="6EFA95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EB7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93E49B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1.59</w:t>
            </w:r>
          </w:p>
        </w:tc>
        <w:tc>
          <w:tcPr>
            <w:tcW w:w="1034" w:type="dxa"/>
            <w:vAlign w:val="center"/>
          </w:tcPr>
          <w:p w14:paraId="259FB6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体操棒</w:t>
            </w:r>
          </w:p>
        </w:tc>
        <w:tc>
          <w:tcPr>
            <w:tcW w:w="5486" w:type="dxa"/>
            <w:vAlign w:val="center"/>
          </w:tcPr>
          <w:p w14:paraId="7B1E650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1.规格:棒长1000mm±3mm；截面直径25mm。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2.材质：采用PVC材质。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3.功能：教学辅助工具，可用于体操教学和学习。可以提高弹跳力，提高肩、腰的灵活性及双腿的弹跳力。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4.结构：通体柱形，红白相间，颜色鲜艳醒目，表面光滑无缺损。</w:t>
            </w:r>
          </w:p>
        </w:tc>
        <w:tc>
          <w:tcPr>
            <w:tcW w:w="426" w:type="dxa"/>
            <w:vAlign w:val="center"/>
          </w:tcPr>
          <w:p w14:paraId="5816797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713F6FD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w:t>
            </w:r>
          </w:p>
        </w:tc>
        <w:tc>
          <w:tcPr>
            <w:tcW w:w="939" w:type="dxa"/>
            <w:vAlign w:val="center"/>
          </w:tcPr>
          <w:p w14:paraId="29B3B8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DAD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A44673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1.60</w:t>
            </w:r>
          </w:p>
        </w:tc>
        <w:tc>
          <w:tcPr>
            <w:tcW w:w="1034" w:type="dxa"/>
            <w:vAlign w:val="center"/>
          </w:tcPr>
          <w:p w14:paraId="4D389E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艺术体操球</w:t>
            </w:r>
          </w:p>
        </w:tc>
        <w:tc>
          <w:tcPr>
            <w:tcW w:w="5486" w:type="dxa"/>
            <w:vAlign w:val="center"/>
          </w:tcPr>
          <w:p w14:paraId="103853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1.规格:直径不小于150mm；重量约400g。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2.材质：环保橡塑材质，柔软，手感好。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3.功能：用于体操训练。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4.结构：球型，有气孔。</w:t>
            </w:r>
          </w:p>
        </w:tc>
        <w:tc>
          <w:tcPr>
            <w:tcW w:w="426" w:type="dxa"/>
            <w:vAlign w:val="center"/>
          </w:tcPr>
          <w:p w14:paraId="5BE1D4A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01A7A5F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w:t>
            </w:r>
          </w:p>
        </w:tc>
        <w:tc>
          <w:tcPr>
            <w:tcW w:w="939" w:type="dxa"/>
            <w:vAlign w:val="center"/>
          </w:tcPr>
          <w:p w14:paraId="1795ECE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3C4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636B45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1.61</w:t>
            </w:r>
          </w:p>
        </w:tc>
        <w:tc>
          <w:tcPr>
            <w:tcW w:w="1034" w:type="dxa"/>
            <w:vAlign w:val="center"/>
          </w:tcPr>
          <w:p w14:paraId="6BB0EDF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艺术体操圈</w:t>
            </w:r>
          </w:p>
        </w:tc>
        <w:tc>
          <w:tcPr>
            <w:tcW w:w="5486" w:type="dxa"/>
            <w:vAlign w:val="center"/>
          </w:tcPr>
          <w:p w14:paraId="7DA68C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1.规格:内径700mm～800mm。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2.材质：优质环保塑料。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3.功能：发展快调、柔韧、灵巧等身体素质，增进健康，培养练习者良好的身体姿态，使其获得健美的体魄。</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4.结构：圆形、圈状，可独立手握操作。</w:t>
            </w:r>
          </w:p>
        </w:tc>
        <w:tc>
          <w:tcPr>
            <w:tcW w:w="426" w:type="dxa"/>
            <w:vAlign w:val="center"/>
          </w:tcPr>
          <w:p w14:paraId="7968ED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97C9E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w:t>
            </w:r>
          </w:p>
        </w:tc>
        <w:tc>
          <w:tcPr>
            <w:tcW w:w="939" w:type="dxa"/>
            <w:vAlign w:val="center"/>
          </w:tcPr>
          <w:p w14:paraId="4CE4E22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3F4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334240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1.62</w:t>
            </w:r>
          </w:p>
        </w:tc>
        <w:tc>
          <w:tcPr>
            <w:tcW w:w="1034" w:type="dxa"/>
            <w:vAlign w:val="center"/>
          </w:tcPr>
          <w:p w14:paraId="5257D92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艺术体操棒</w:t>
            </w:r>
          </w:p>
        </w:tc>
        <w:tc>
          <w:tcPr>
            <w:tcW w:w="5486" w:type="dxa"/>
            <w:vAlign w:val="center"/>
          </w:tcPr>
          <w:p w14:paraId="0F3232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1.规格:长40cm～50cm，重量150g。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2.材质：塑料制品，手柄PP。</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3.功能：用于艺术体操训练或比赛。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4.结构：一体式设计。</w:t>
            </w:r>
          </w:p>
        </w:tc>
        <w:tc>
          <w:tcPr>
            <w:tcW w:w="426" w:type="dxa"/>
            <w:vAlign w:val="center"/>
          </w:tcPr>
          <w:p w14:paraId="13D33A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29821A5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w:t>
            </w:r>
          </w:p>
        </w:tc>
        <w:tc>
          <w:tcPr>
            <w:tcW w:w="939" w:type="dxa"/>
            <w:vAlign w:val="center"/>
          </w:tcPr>
          <w:p w14:paraId="7F394A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045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EA6A71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1.63</w:t>
            </w:r>
          </w:p>
        </w:tc>
        <w:tc>
          <w:tcPr>
            <w:tcW w:w="1034" w:type="dxa"/>
            <w:vAlign w:val="center"/>
          </w:tcPr>
          <w:p w14:paraId="0A6509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艺术体操绳</w:t>
            </w:r>
          </w:p>
        </w:tc>
        <w:tc>
          <w:tcPr>
            <w:tcW w:w="5486" w:type="dxa"/>
            <w:vAlign w:val="center"/>
          </w:tcPr>
          <w:p w14:paraId="61320B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1.规格:长3000mm。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2.材质：棉麻材质。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3.功能：多样化健身，体操运动， 一绳多用。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4.结构：紧密编织，纹路清晰，牢固耐用。</w:t>
            </w:r>
          </w:p>
        </w:tc>
        <w:tc>
          <w:tcPr>
            <w:tcW w:w="426" w:type="dxa"/>
            <w:vAlign w:val="center"/>
          </w:tcPr>
          <w:p w14:paraId="57DE77D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0CA955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w:t>
            </w:r>
          </w:p>
        </w:tc>
        <w:tc>
          <w:tcPr>
            <w:tcW w:w="939" w:type="dxa"/>
            <w:vAlign w:val="center"/>
          </w:tcPr>
          <w:p w14:paraId="573FA91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4B3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F53B81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1.64</w:t>
            </w:r>
          </w:p>
        </w:tc>
        <w:tc>
          <w:tcPr>
            <w:tcW w:w="1034" w:type="dxa"/>
            <w:vAlign w:val="center"/>
          </w:tcPr>
          <w:p w14:paraId="59CA3A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艺术体操带</w:t>
            </w:r>
          </w:p>
        </w:tc>
        <w:tc>
          <w:tcPr>
            <w:tcW w:w="5486" w:type="dxa"/>
            <w:vAlign w:val="center"/>
          </w:tcPr>
          <w:p w14:paraId="3E3F7CC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1.规格:带长6000mm，宽40mm～60mm，棍长500mm～600mm，直径5mm。重量35g。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2.材质：标准艺术体操彩带，面料采用新材料丝绸面料制作，手棒采用玻璃纤维钢制作。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3.功能：用于体操或舞蹈运动。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4.结构：握柄和彩带组成，产品质量佳，外观优。</w:t>
            </w:r>
          </w:p>
        </w:tc>
        <w:tc>
          <w:tcPr>
            <w:tcW w:w="426" w:type="dxa"/>
            <w:vAlign w:val="center"/>
          </w:tcPr>
          <w:p w14:paraId="24A2CD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w:t>
            </w:r>
          </w:p>
        </w:tc>
        <w:tc>
          <w:tcPr>
            <w:tcW w:w="548" w:type="dxa"/>
            <w:vAlign w:val="center"/>
          </w:tcPr>
          <w:p w14:paraId="14A39D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w:t>
            </w:r>
          </w:p>
        </w:tc>
        <w:tc>
          <w:tcPr>
            <w:tcW w:w="939" w:type="dxa"/>
            <w:vAlign w:val="center"/>
          </w:tcPr>
          <w:p w14:paraId="63EA0AF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5AE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5" w:type="dxa"/>
            <w:gridSpan w:val="5"/>
            <w:vAlign w:val="center"/>
          </w:tcPr>
          <w:p w14:paraId="066DDFC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球类</w:t>
            </w:r>
          </w:p>
        </w:tc>
        <w:tc>
          <w:tcPr>
            <w:tcW w:w="939" w:type="dxa"/>
            <w:vAlign w:val="center"/>
          </w:tcPr>
          <w:p w14:paraId="402E924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A8E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E40E8A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1.65</w:t>
            </w:r>
          </w:p>
        </w:tc>
        <w:tc>
          <w:tcPr>
            <w:tcW w:w="1034" w:type="dxa"/>
            <w:vAlign w:val="center"/>
          </w:tcPr>
          <w:p w14:paraId="0B2A993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初中生用篮球</w:t>
            </w:r>
          </w:p>
        </w:tc>
        <w:tc>
          <w:tcPr>
            <w:tcW w:w="5486" w:type="dxa"/>
            <w:vAlign w:val="center"/>
          </w:tcPr>
          <w:p w14:paraId="7C44126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1.规格:7号篮球；圆周长749～780mm；重量567g～650g；圆周差均需≤4.0mm。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2.材质：球体表面选用优质合成革材料。内胆绕线包胶成为一体，绕线应采用一根尼龙线和两根腈纶线合绕，不能用棉纱线，重量不低于55g，含胶量不低于35%。</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3.功能：是以手为中心的身体对抗性体育运动，能够使人体各感受器官的功能得到增强，可以提高人体器官的免疫力，有利于人体神经中枢的灵活性和协调性的提高。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 由内胆、缠丝、中胆、表皮、球嘴等组合而成。</w:t>
            </w:r>
          </w:p>
        </w:tc>
        <w:tc>
          <w:tcPr>
            <w:tcW w:w="426" w:type="dxa"/>
            <w:vAlign w:val="center"/>
          </w:tcPr>
          <w:p w14:paraId="5A82708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922C7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80</w:t>
            </w:r>
          </w:p>
        </w:tc>
        <w:tc>
          <w:tcPr>
            <w:tcW w:w="939" w:type="dxa"/>
            <w:vAlign w:val="center"/>
          </w:tcPr>
          <w:p w14:paraId="263FD9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A4F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499D5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1.66</w:t>
            </w:r>
          </w:p>
        </w:tc>
        <w:tc>
          <w:tcPr>
            <w:tcW w:w="1034" w:type="dxa"/>
            <w:vAlign w:val="center"/>
          </w:tcPr>
          <w:p w14:paraId="5C9E61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小学生用篮球</w:t>
            </w:r>
          </w:p>
        </w:tc>
        <w:tc>
          <w:tcPr>
            <w:tcW w:w="5486" w:type="dxa"/>
            <w:vAlign w:val="center"/>
          </w:tcPr>
          <w:p w14:paraId="432000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1.规格:5号篮球；圆周长680～700mm；重量480g～500g；圆周差均需≤4.0mm。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2.材质：球体表面选用优质合成革材料。内胆绕线包胶成为一体，绕线应采用一根尼龙线和两根腈纶线合绕，不能用棉纱线，重量不低于55g，含胶量不低于35%。</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3.功能：篮球运动涵盖了跑、跳、投等多种身体运动形式，且运动强度较大，因此，它能全面、有效、综合地促进身体素质和人体机能的全面发展。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 由内胆、缠丝、中胆、表皮、球嘴等组合而成。</w:t>
            </w:r>
          </w:p>
        </w:tc>
        <w:tc>
          <w:tcPr>
            <w:tcW w:w="426" w:type="dxa"/>
            <w:vAlign w:val="center"/>
          </w:tcPr>
          <w:p w14:paraId="3DCA2B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0FE484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80</w:t>
            </w:r>
          </w:p>
        </w:tc>
        <w:tc>
          <w:tcPr>
            <w:tcW w:w="939" w:type="dxa"/>
            <w:vAlign w:val="center"/>
          </w:tcPr>
          <w:p w14:paraId="4CC485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580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D63D30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1.67</w:t>
            </w:r>
          </w:p>
        </w:tc>
        <w:tc>
          <w:tcPr>
            <w:tcW w:w="1034" w:type="dxa"/>
            <w:vAlign w:val="center"/>
          </w:tcPr>
          <w:p w14:paraId="09A43B9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中小学篮球架</w:t>
            </w:r>
          </w:p>
        </w:tc>
        <w:tc>
          <w:tcPr>
            <w:tcW w:w="5486" w:type="dxa"/>
            <w:vAlign w:val="center"/>
          </w:tcPr>
          <w:p w14:paraId="7C8EED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篮架伸臂为2250mm，蓝圈上沿离地面3050mm，佩戴软体海绵护套。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1.底座尺寸为：≥2000mm×1000mm×340mm。采用3.0 mm厚的整张钢板经模具一次冲压成型，无焊缝，保证不会被雨水流入内部带来侵蚀；四周边角均采用弧形无棱角设计，更安全，大大降低了运动中的碰撞伤害。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2.立柱主管采用60mm×120mm矩形管，壁厚3.0mm，内部加强管为60mm×60mm的方管，拼焊而成多个梯形, 整体设计符合力学设计原理，配有保护套结构更安全牢固。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3.篮球架横梁采用200×150×3.0mm异型管,外型独特，结构更安全牢固，整个篮架都采用了锥形三角形设计。大大降低了篮球架的晃动，也符合力学强度，确保了篮架的整体稳定性。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4.后拉杆采用40mm×60mm矩形管，在自动弯管机上一次折弯成型,免调节设计，安装更方便。后拉杆两端采用封口焊接防水、防腐、防锈、防划伤。</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5.篮板上拉杆采用Φ48*2.2mm。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6.篮板规格：1800mm×1050mm，篮板外框采用40mm×40mm铝合金型材，并在篮板下沿安装安全保护条，能保护运动员扣篮时不受伤害。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7.篮圈：篮圈采用Φ18mm实心圆钢制作，圈下焊有冲压成型的圆弧形网钩，十二段均匀分布留适当间隙，配带尼龙篮球网。篮圈抗弯性能好，水平固定在篮板上。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8.螺丝采用达克罗螺丝。</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9.表面处理:所有钢制件表面均经抛丸除锈处理后在自动喷涂流水线上采用静电环氧基粉末喷涂完成最后表面处理,涂层厚度70以上um。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10.功能：篮球场地的必需设备，篮球运动器材。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11.仿液压箱式篮球架，由立柱、横梁、箱体、拉杆等组成。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▲12.为保证产品的安全性，须提供由质量技术监督部门颁发的具有CMA或CNAS标志的符合GB/T 16422.3-2022、GB/T 1766-2008标准的原材料（钢管）通过紫外人工老化测试合格的检测报告。</w:t>
            </w:r>
          </w:p>
        </w:tc>
        <w:tc>
          <w:tcPr>
            <w:tcW w:w="426" w:type="dxa"/>
            <w:vAlign w:val="center"/>
          </w:tcPr>
          <w:p w14:paraId="123D9C9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60ADF61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CC6E6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B5C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5A33E5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1.68</w:t>
            </w:r>
          </w:p>
        </w:tc>
        <w:tc>
          <w:tcPr>
            <w:tcW w:w="1034" w:type="dxa"/>
            <w:vAlign w:val="center"/>
          </w:tcPr>
          <w:p w14:paraId="429B31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篮球网</w:t>
            </w:r>
          </w:p>
        </w:tc>
        <w:tc>
          <w:tcPr>
            <w:tcW w:w="5486" w:type="dxa"/>
            <w:vAlign w:val="center"/>
          </w:tcPr>
          <w:p w14:paraId="56C2EC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1.规格:高500mm～520mm，网口直径450mm±8mm，网底直径350mm±8mm。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2.材质：丙纶篮球网。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3.功能：防止投篮后篮球随意滚动，与篮球圈配套使用。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4.结构：丙纶编织三色篮球网。</w:t>
            </w:r>
          </w:p>
        </w:tc>
        <w:tc>
          <w:tcPr>
            <w:tcW w:w="426" w:type="dxa"/>
            <w:vAlign w:val="center"/>
          </w:tcPr>
          <w:p w14:paraId="0F041B2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2B9303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1ECFAC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181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24580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1.69</w:t>
            </w:r>
          </w:p>
        </w:tc>
        <w:tc>
          <w:tcPr>
            <w:tcW w:w="1034" w:type="dxa"/>
            <w:vAlign w:val="center"/>
          </w:tcPr>
          <w:p w14:paraId="6F6CBF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中小学排球</w:t>
            </w:r>
          </w:p>
        </w:tc>
        <w:tc>
          <w:tcPr>
            <w:tcW w:w="5486" w:type="dxa"/>
            <w:vAlign w:val="center"/>
          </w:tcPr>
          <w:p w14:paraId="39F2D4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1.规格:5号排球；圆周长650～670mm；重量260g～280g；圆周差均需≤4.0mm。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2.材质：球体表面选用优质PU材料，厚度不低于1.4mm。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3.功能：排球运动是一项对身体和心理都有益的运动，它不仅能够提高身体素质和运动能力，还能够培养团队精神、提高心理素质，提高身体的灵活性和协调性。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4.结构：由表皮、内胆、中胎等组成。</w:t>
            </w:r>
          </w:p>
        </w:tc>
        <w:tc>
          <w:tcPr>
            <w:tcW w:w="426" w:type="dxa"/>
            <w:vAlign w:val="center"/>
          </w:tcPr>
          <w:p w14:paraId="33C90DC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3238FD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w:t>
            </w:r>
          </w:p>
        </w:tc>
        <w:tc>
          <w:tcPr>
            <w:tcW w:w="939" w:type="dxa"/>
            <w:vAlign w:val="center"/>
          </w:tcPr>
          <w:p w14:paraId="4653376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43E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566DD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1.70</w:t>
            </w:r>
          </w:p>
        </w:tc>
        <w:tc>
          <w:tcPr>
            <w:tcW w:w="1034" w:type="dxa"/>
            <w:vAlign w:val="center"/>
          </w:tcPr>
          <w:p w14:paraId="6653C1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软式排球</w:t>
            </w:r>
          </w:p>
        </w:tc>
        <w:tc>
          <w:tcPr>
            <w:tcW w:w="5486" w:type="dxa"/>
            <w:vAlign w:val="center"/>
          </w:tcPr>
          <w:p w14:paraId="36389C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1.规格:5号软式排球，球周长630—650mm；重量260-270g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2.材质：材料使用软质聚氨酯泡沫塑料。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3.功能：软式排球运动的技术动作是由各种各样的跑、跳、传、扣等基本技能所组成，对于促进人体力量、速度、耐力、灵敏等身体素质的全面发展起着良好的作用。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4.结构：球体，颜色均匀、无偏色、杂色和花斑。</w:t>
            </w:r>
          </w:p>
        </w:tc>
        <w:tc>
          <w:tcPr>
            <w:tcW w:w="426" w:type="dxa"/>
            <w:vAlign w:val="center"/>
          </w:tcPr>
          <w:p w14:paraId="34E8FC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92F64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80</w:t>
            </w:r>
          </w:p>
        </w:tc>
        <w:tc>
          <w:tcPr>
            <w:tcW w:w="939" w:type="dxa"/>
            <w:vAlign w:val="center"/>
          </w:tcPr>
          <w:p w14:paraId="5A3DE9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973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FBF3BF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1.71</w:t>
            </w:r>
          </w:p>
        </w:tc>
        <w:tc>
          <w:tcPr>
            <w:tcW w:w="1034" w:type="dxa"/>
            <w:vAlign w:val="center"/>
          </w:tcPr>
          <w:p w14:paraId="566BE2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气排球</w:t>
            </w:r>
          </w:p>
        </w:tc>
        <w:tc>
          <w:tcPr>
            <w:tcW w:w="5486" w:type="dxa"/>
            <w:vAlign w:val="center"/>
          </w:tcPr>
          <w:p w14:paraId="03EA65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1.规格:7号气排球；圆周长：730-750mm；重量：120-130g。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2.材质：标准密度EVA材质。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3.功能：适用于初学、训练、日常使用。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4.结构：气密性好，精密走线，耐打耐磨。</w:t>
            </w:r>
          </w:p>
        </w:tc>
        <w:tc>
          <w:tcPr>
            <w:tcW w:w="426" w:type="dxa"/>
            <w:vAlign w:val="center"/>
          </w:tcPr>
          <w:p w14:paraId="5238D1C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8D4BC5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80</w:t>
            </w:r>
          </w:p>
        </w:tc>
        <w:tc>
          <w:tcPr>
            <w:tcW w:w="939" w:type="dxa"/>
            <w:vAlign w:val="center"/>
          </w:tcPr>
          <w:p w14:paraId="444A823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F25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71808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1.72</w:t>
            </w:r>
          </w:p>
        </w:tc>
        <w:tc>
          <w:tcPr>
            <w:tcW w:w="1034" w:type="dxa"/>
            <w:vAlign w:val="center"/>
          </w:tcPr>
          <w:p w14:paraId="500D69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排球网柱</w:t>
            </w:r>
          </w:p>
        </w:tc>
        <w:tc>
          <w:tcPr>
            <w:tcW w:w="5486" w:type="dxa"/>
            <w:vAlign w:val="center"/>
          </w:tcPr>
          <w:p w14:paraId="2D83474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1.主管直径89mm*2.5mm，内管为76*2.0mm，升降拉销式。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2.配重箱外形尺寸：600*400*300mm；箱体厚度2.0mm。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3.高度调节范围为2240-2430mm。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4.材质：钢管/静电喷涂。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5.功能：用于排球场地支撑拦网使用。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6.结构：移动箱式。</w:t>
            </w:r>
          </w:p>
        </w:tc>
        <w:tc>
          <w:tcPr>
            <w:tcW w:w="426" w:type="dxa"/>
            <w:vAlign w:val="center"/>
          </w:tcPr>
          <w:p w14:paraId="205138F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670255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5F9556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2A0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1D048F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1.73</w:t>
            </w:r>
          </w:p>
        </w:tc>
        <w:tc>
          <w:tcPr>
            <w:tcW w:w="1034" w:type="dxa"/>
            <w:vAlign w:val="center"/>
          </w:tcPr>
          <w:p w14:paraId="3E8C80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排球网</w:t>
            </w:r>
          </w:p>
        </w:tc>
        <w:tc>
          <w:tcPr>
            <w:tcW w:w="5486" w:type="dxa"/>
            <w:vAlign w:val="center"/>
          </w:tcPr>
          <w:p w14:paraId="2F22EF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1.规格:9600mm*1000mm。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2.材质：聚乙烯材质。无毛刺，带钢丝绳。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3.功能：排球架配套使用。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4.结构：单边，网面平整，多股编织；包边边角平整精密锁边,做工精细，不易磨损开线。</w:t>
            </w:r>
          </w:p>
        </w:tc>
        <w:tc>
          <w:tcPr>
            <w:tcW w:w="426" w:type="dxa"/>
            <w:vAlign w:val="center"/>
          </w:tcPr>
          <w:p w14:paraId="6A593F6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件</w:t>
            </w:r>
          </w:p>
        </w:tc>
        <w:tc>
          <w:tcPr>
            <w:tcW w:w="548" w:type="dxa"/>
            <w:vAlign w:val="center"/>
          </w:tcPr>
          <w:p w14:paraId="7CE293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B449F5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F7F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FA8906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1.74</w:t>
            </w:r>
          </w:p>
        </w:tc>
        <w:tc>
          <w:tcPr>
            <w:tcW w:w="1034" w:type="dxa"/>
            <w:vAlign w:val="center"/>
          </w:tcPr>
          <w:p w14:paraId="10B78A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（中学）足球</w:t>
            </w:r>
          </w:p>
        </w:tc>
        <w:tc>
          <w:tcPr>
            <w:tcW w:w="5486" w:type="dxa"/>
            <w:vAlign w:val="center"/>
          </w:tcPr>
          <w:p w14:paraId="6C421E4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1.5号机缝足球。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2.圆周长680-700mm，圆周差≤5mm。重量410—450g。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3.球面材料采用不低于1.2mm厚的合成革材料缝制，缝制过程不漏线不变形。橡胶内胆，含胶量不低于35%，衬布用3层2*2帆布乳胶压制而成。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4.球充气静置24h后圆周下降≤15%。返弹高度中学用足球1050—1450mm，小学用足球1100-1400mm。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5.功能：用于足球训练和足球运动，有助于促进身体的健康与发育，并增强耐力和灵活性。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6.结构：由表皮、内胆、缠纱等组成。</w:t>
            </w:r>
          </w:p>
        </w:tc>
        <w:tc>
          <w:tcPr>
            <w:tcW w:w="426" w:type="dxa"/>
            <w:vAlign w:val="center"/>
          </w:tcPr>
          <w:p w14:paraId="3F90E70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4FCEC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939" w:type="dxa"/>
            <w:vAlign w:val="center"/>
          </w:tcPr>
          <w:p w14:paraId="6613C5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3EB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FDBC16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1.75</w:t>
            </w:r>
          </w:p>
        </w:tc>
        <w:tc>
          <w:tcPr>
            <w:tcW w:w="1034" w:type="dxa"/>
            <w:vAlign w:val="center"/>
          </w:tcPr>
          <w:p w14:paraId="2C966B4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（小学）足球</w:t>
            </w:r>
          </w:p>
        </w:tc>
        <w:tc>
          <w:tcPr>
            <w:tcW w:w="5486" w:type="dxa"/>
            <w:vAlign w:val="center"/>
          </w:tcPr>
          <w:p w14:paraId="219D34F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1.3号机缝足球。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2.圆周长535-560mm，圆周差≤5mm。重量280—320g。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3.球面材料采用不低于1.2mm厚的合成革材料缝制，缝制过程不漏线不变形。橡胶内胆，含胶量不低于35%，衬布用2*2帆布乳胶压制而成。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4.球充气静置24h后圆周下降≤15%，返弹高度1050-1400mm。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5.功能：用于足球训练和足球运动，有助于促进身体的健康与发育，并增强耐力和灵活性。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6.结构：由表皮、内胆、缠纱等组成。</w:t>
            </w:r>
          </w:p>
        </w:tc>
        <w:tc>
          <w:tcPr>
            <w:tcW w:w="426" w:type="dxa"/>
            <w:vAlign w:val="center"/>
          </w:tcPr>
          <w:p w14:paraId="2705C2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310AD8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939" w:type="dxa"/>
            <w:vAlign w:val="center"/>
          </w:tcPr>
          <w:p w14:paraId="51DD5AA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BD6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8D762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1.76</w:t>
            </w:r>
          </w:p>
        </w:tc>
        <w:tc>
          <w:tcPr>
            <w:tcW w:w="1034" w:type="dxa"/>
            <w:vAlign w:val="center"/>
          </w:tcPr>
          <w:p w14:paraId="29DDD2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软式足球</w:t>
            </w:r>
          </w:p>
        </w:tc>
        <w:tc>
          <w:tcPr>
            <w:tcW w:w="5486" w:type="dxa"/>
            <w:vAlign w:val="center"/>
          </w:tcPr>
          <w:p w14:paraId="3DE4522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1.规格:5号软式足球；圆周长630-650mm；重量260-270g。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2.材质：材质为聚氨酯。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3.功能：“软式足球”的特点是反弹力小、滚速较慢、硬度适中、便于控制，其特别适合在小场地开展足球教学。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球体，软式足球是聚氨酯材料，硬度适中，这起到降低球速和减少球体冲击力的作用，安全性高。</w:t>
            </w:r>
          </w:p>
        </w:tc>
        <w:tc>
          <w:tcPr>
            <w:tcW w:w="426" w:type="dxa"/>
            <w:vAlign w:val="center"/>
          </w:tcPr>
          <w:p w14:paraId="7B2F981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BE9F3C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w:t>
            </w:r>
          </w:p>
        </w:tc>
        <w:tc>
          <w:tcPr>
            <w:tcW w:w="939" w:type="dxa"/>
            <w:vAlign w:val="center"/>
          </w:tcPr>
          <w:p w14:paraId="093B1D0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354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2D209B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1.77</w:t>
            </w:r>
          </w:p>
        </w:tc>
        <w:tc>
          <w:tcPr>
            <w:tcW w:w="1034" w:type="dxa"/>
            <w:vAlign w:val="center"/>
          </w:tcPr>
          <w:p w14:paraId="6ECB9B5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乒乓球</w:t>
            </w:r>
          </w:p>
        </w:tc>
        <w:tc>
          <w:tcPr>
            <w:tcW w:w="5486" w:type="dxa"/>
            <w:vAlign w:val="center"/>
          </w:tcPr>
          <w:p w14:paraId="1413BE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1.球重：2.20g-2.60g。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2.圆度：0.4mm。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3.直径：40.0mm-44.4mm。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4.弹跳：220mm-250mm以上。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5.材质：ABS材质。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6.功能：满足乒乓球运动或训练需求。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7.结构：接缝整齐，表面不反光。</w:t>
            </w:r>
          </w:p>
        </w:tc>
        <w:tc>
          <w:tcPr>
            <w:tcW w:w="426" w:type="dxa"/>
            <w:vAlign w:val="center"/>
          </w:tcPr>
          <w:p w14:paraId="548AFED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3600F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w:t>
            </w:r>
          </w:p>
        </w:tc>
        <w:tc>
          <w:tcPr>
            <w:tcW w:w="939" w:type="dxa"/>
            <w:vAlign w:val="center"/>
          </w:tcPr>
          <w:p w14:paraId="4743139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1E1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BDBC42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1.78</w:t>
            </w:r>
          </w:p>
        </w:tc>
        <w:tc>
          <w:tcPr>
            <w:tcW w:w="1034" w:type="dxa"/>
            <w:vAlign w:val="center"/>
          </w:tcPr>
          <w:p w14:paraId="3901E09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乒乓球拍</w:t>
            </w:r>
          </w:p>
        </w:tc>
        <w:tc>
          <w:tcPr>
            <w:tcW w:w="5486" w:type="dxa"/>
            <w:vAlign w:val="center"/>
          </w:tcPr>
          <w:p w14:paraId="1810FC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1.规格：1副两拍，横握拍，拍柄为立式手柄。</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2.材质：采用5层杨木底板，双面反胶，红色和黑色，胶皮平整，弹性好。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3.功能：满足乒乓球运动或训练需求。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4.结构：手柄边缘无毛刺，均匀光滑。拍身边缘不得有开胶现象，胶皮粘合度牢固，不开裂。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▲5.须提供质量技术监督部门颁发的具有CMA或CNAS标志的符合GB/T 36488-2018标准的原材料（醇酸清漆）通过多环芳烃测试合格的检测报告。</w:t>
            </w:r>
          </w:p>
        </w:tc>
        <w:tc>
          <w:tcPr>
            <w:tcW w:w="426" w:type="dxa"/>
            <w:vAlign w:val="center"/>
          </w:tcPr>
          <w:p w14:paraId="5EA0B0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55A759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w:t>
            </w:r>
          </w:p>
        </w:tc>
        <w:tc>
          <w:tcPr>
            <w:tcW w:w="939" w:type="dxa"/>
            <w:vAlign w:val="center"/>
          </w:tcPr>
          <w:p w14:paraId="102476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F20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64965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1.79</w:t>
            </w:r>
          </w:p>
        </w:tc>
        <w:tc>
          <w:tcPr>
            <w:tcW w:w="1034" w:type="dxa"/>
            <w:vAlign w:val="center"/>
          </w:tcPr>
          <w:p w14:paraId="18D538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乒乓球网架</w:t>
            </w:r>
          </w:p>
        </w:tc>
        <w:tc>
          <w:tcPr>
            <w:tcW w:w="5486" w:type="dxa"/>
            <w:vAlign w:val="center"/>
          </w:tcPr>
          <w:p w14:paraId="46E8848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1.规格：网架长度152.5cm±2cm，网架高度152.5mm±2mm，可夹厚度≥30mm。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2.材质：铁制架，带尼龙网。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3.功能：支撑球网，确保球网平整稳固。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4.结构：网架固定在球台两侧，中间架网。</w:t>
            </w:r>
          </w:p>
        </w:tc>
        <w:tc>
          <w:tcPr>
            <w:tcW w:w="426" w:type="dxa"/>
            <w:vAlign w:val="center"/>
          </w:tcPr>
          <w:p w14:paraId="6131AF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4A1BF8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2E1FA59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7E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BFB246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1.80</w:t>
            </w:r>
          </w:p>
        </w:tc>
        <w:tc>
          <w:tcPr>
            <w:tcW w:w="1034" w:type="dxa"/>
            <w:vAlign w:val="center"/>
          </w:tcPr>
          <w:p w14:paraId="1CAF5A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乒乓球网</w:t>
            </w:r>
          </w:p>
        </w:tc>
        <w:tc>
          <w:tcPr>
            <w:tcW w:w="5486" w:type="dxa"/>
            <w:vAlign w:val="center"/>
          </w:tcPr>
          <w:p w14:paraId="0E30DD5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1.规格：室内乒乓球网，1.81米。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2.材质：聚乙烯。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3.功能：和乒乓球台，乒乓球网架配套使用。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4.结构：材料编织而成，带包边。</w:t>
            </w:r>
          </w:p>
        </w:tc>
        <w:tc>
          <w:tcPr>
            <w:tcW w:w="426" w:type="dxa"/>
            <w:vAlign w:val="center"/>
          </w:tcPr>
          <w:p w14:paraId="03A8F6F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件</w:t>
            </w:r>
          </w:p>
        </w:tc>
        <w:tc>
          <w:tcPr>
            <w:tcW w:w="548" w:type="dxa"/>
            <w:vAlign w:val="center"/>
          </w:tcPr>
          <w:p w14:paraId="0417A5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A35AA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7A6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A0474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1.81</w:t>
            </w:r>
          </w:p>
        </w:tc>
        <w:tc>
          <w:tcPr>
            <w:tcW w:w="1034" w:type="dxa"/>
            <w:vAlign w:val="center"/>
          </w:tcPr>
          <w:p w14:paraId="57E942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乒乓球台（室外）</w:t>
            </w:r>
          </w:p>
        </w:tc>
        <w:tc>
          <w:tcPr>
            <w:tcW w:w="5486" w:type="dxa"/>
            <w:vAlign w:val="center"/>
          </w:tcPr>
          <w:p w14:paraId="2AAEE0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球台长度2740mm，宽度1525mm，高度760mm。台板材料厚度不低于5mm，台面翻边高度50mm，翻边厚度不低于5mm；台板背面采用米字型与井字型相结合结构的加强筋来增强台面的强度和耐撞击性，加强筋厚度不低于5mm，加强筋高度不低于29mm，网格均不大于220×210mm。底架采用彩虹腿设计结构，台腿使用不小于Φ60×1.7mm优质钢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2.材质：球台采用SMC乒乓球台面，铁制网架、台腿。</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3.功能：满足乒乓球运动使用，既可以锻炼人体的肌肉力量和耐力，又可以提高人的反应速度和灵活性。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4.结构：球台采用铁制网架，防锈、防松、防盗、防损坏。由台面和台腿组成。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▲5.须提供质量技术监督部门颁发的具有CMA或CNAS标志的符合GB/T 36488-2018标准的原材料（丙烯哑光兰漆）通过多环芳烃测试合格的检测报告。</w:t>
            </w:r>
          </w:p>
        </w:tc>
        <w:tc>
          <w:tcPr>
            <w:tcW w:w="426" w:type="dxa"/>
            <w:vAlign w:val="center"/>
          </w:tcPr>
          <w:p w14:paraId="11F5D3E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w:t>
            </w:r>
          </w:p>
        </w:tc>
        <w:tc>
          <w:tcPr>
            <w:tcW w:w="548" w:type="dxa"/>
            <w:vAlign w:val="center"/>
          </w:tcPr>
          <w:p w14:paraId="1ECF3F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0FC9B1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745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A03EE6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1.82</w:t>
            </w:r>
          </w:p>
        </w:tc>
        <w:tc>
          <w:tcPr>
            <w:tcW w:w="1034" w:type="dxa"/>
            <w:vAlign w:val="center"/>
          </w:tcPr>
          <w:p w14:paraId="63DDCC1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乒乓球台（室内）</w:t>
            </w:r>
          </w:p>
        </w:tc>
        <w:tc>
          <w:tcPr>
            <w:tcW w:w="5486" w:type="dxa"/>
            <w:vAlign w:val="center"/>
          </w:tcPr>
          <w:p w14:paraId="4EEAA2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1.规格：长*宽*高2740×1525×760mm。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2.材质：台面采用高强度压缩特殊木材厚度15mm。球台腿为喷塑、方管，尺寸50×50mm，壁厚≥1.0mm。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3.功能：满足乒乓球运动使用，既可以锻炼人体的肌肉力量和耐力，又可以提高人的反应速度和灵活性。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4.结构：由台面和台腿组成，带网及网架。单折带轮可移动。</w:t>
            </w:r>
          </w:p>
        </w:tc>
        <w:tc>
          <w:tcPr>
            <w:tcW w:w="426" w:type="dxa"/>
            <w:vAlign w:val="center"/>
          </w:tcPr>
          <w:p w14:paraId="1A6A2D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764D1A8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700DD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B73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40C6F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1.83</w:t>
            </w:r>
          </w:p>
        </w:tc>
        <w:tc>
          <w:tcPr>
            <w:tcW w:w="1034" w:type="dxa"/>
            <w:vAlign w:val="center"/>
          </w:tcPr>
          <w:p w14:paraId="2C2B917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羽毛球</w:t>
            </w:r>
          </w:p>
        </w:tc>
        <w:tc>
          <w:tcPr>
            <w:tcW w:w="5486" w:type="dxa"/>
            <w:vAlign w:val="center"/>
          </w:tcPr>
          <w:p w14:paraId="1E77DC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1.规格：球口外径 65 mm～68 mm，球头直径 25 mm～27 mm，球头高度 24 mm～26 mm，毛片插长 63 mm～64 mm，质量4.16 g～5.80 g，毛片数量 16 片。</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2.材质：毛片为天然羽毛，球头为发泡泡沫球头。</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3.功能：适用于中小学体育运动需求。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4.结构：天然羽毛配发泡泡沫球头。</w:t>
            </w:r>
          </w:p>
        </w:tc>
        <w:tc>
          <w:tcPr>
            <w:tcW w:w="426" w:type="dxa"/>
            <w:vAlign w:val="center"/>
          </w:tcPr>
          <w:p w14:paraId="775D2B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C6B5C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w:t>
            </w:r>
          </w:p>
        </w:tc>
        <w:tc>
          <w:tcPr>
            <w:tcW w:w="939" w:type="dxa"/>
            <w:vAlign w:val="center"/>
          </w:tcPr>
          <w:p w14:paraId="4DD2CF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EB6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A81336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1.84</w:t>
            </w:r>
          </w:p>
        </w:tc>
        <w:tc>
          <w:tcPr>
            <w:tcW w:w="1034" w:type="dxa"/>
            <w:vAlign w:val="center"/>
          </w:tcPr>
          <w:p w14:paraId="499DFF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羽毛球拍</w:t>
            </w:r>
          </w:p>
        </w:tc>
        <w:tc>
          <w:tcPr>
            <w:tcW w:w="5486" w:type="dxa"/>
            <w:vAlign w:val="center"/>
          </w:tcPr>
          <w:p w14:paraId="4D72534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1.规格：球拍总长度665mm，球拍宽度195mm，球拍弦面长度不小于240mm。2个球拍为1副。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2.材质：铝合金材质。经过热处理具有很好的弹性；球拍表面涂层附着力好，不易脱落。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3.功能：用于羽毛球运动。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4.结构：一体式羽毛球拍，由拍头、拍杆、拍柄及拍框组成。</w:t>
            </w:r>
          </w:p>
        </w:tc>
        <w:tc>
          <w:tcPr>
            <w:tcW w:w="426" w:type="dxa"/>
            <w:vAlign w:val="center"/>
          </w:tcPr>
          <w:p w14:paraId="35F1470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043F6E0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w:t>
            </w:r>
          </w:p>
        </w:tc>
        <w:tc>
          <w:tcPr>
            <w:tcW w:w="939" w:type="dxa"/>
            <w:vAlign w:val="center"/>
          </w:tcPr>
          <w:p w14:paraId="106DC8A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8B0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25E211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1.85</w:t>
            </w:r>
          </w:p>
        </w:tc>
        <w:tc>
          <w:tcPr>
            <w:tcW w:w="1034" w:type="dxa"/>
            <w:vAlign w:val="center"/>
          </w:tcPr>
          <w:p w14:paraId="1027E8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羽毛球网柱</w:t>
            </w:r>
          </w:p>
        </w:tc>
        <w:tc>
          <w:tcPr>
            <w:tcW w:w="5486" w:type="dxa"/>
            <w:vAlign w:val="center"/>
          </w:tcPr>
          <w:p w14:paraId="661C3B2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1.规格：柱高1550mm。底座外形尺寸600×240×140mm，底座重量每付70公斤。</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2.材质：不锈钢支架，底座ABS材质。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3.功能：适用于中小学体育需求，底座平稳无晃动，使用方便，室内室外通用。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4.结构：移动式，由底座和立柱组成。底座配有高档地轮，方便移动。</w:t>
            </w:r>
          </w:p>
        </w:tc>
        <w:tc>
          <w:tcPr>
            <w:tcW w:w="426" w:type="dxa"/>
            <w:vAlign w:val="center"/>
          </w:tcPr>
          <w:p w14:paraId="6415FFB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3B00D4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9F149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52D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FF7878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1.86</w:t>
            </w:r>
          </w:p>
        </w:tc>
        <w:tc>
          <w:tcPr>
            <w:tcW w:w="1034" w:type="dxa"/>
            <w:vAlign w:val="center"/>
          </w:tcPr>
          <w:p w14:paraId="2615F1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羽毛球网</w:t>
            </w:r>
          </w:p>
        </w:tc>
        <w:tc>
          <w:tcPr>
            <w:tcW w:w="5486" w:type="dxa"/>
            <w:vAlign w:val="center"/>
          </w:tcPr>
          <w:p w14:paraId="32DA9CD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1.规格：6100mm*760mm。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2.材质：丙纶。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3.功能：和羽毛球架配套使用。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4.结构：丙纶编织而成，带钢丝，单包边。</w:t>
            </w:r>
          </w:p>
        </w:tc>
        <w:tc>
          <w:tcPr>
            <w:tcW w:w="426" w:type="dxa"/>
            <w:vAlign w:val="center"/>
          </w:tcPr>
          <w:p w14:paraId="07C096B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件</w:t>
            </w:r>
          </w:p>
        </w:tc>
        <w:tc>
          <w:tcPr>
            <w:tcW w:w="548" w:type="dxa"/>
            <w:vAlign w:val="center"/>
          </w:tcPr>
          <w:p w14:paraId="0262A8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DE4FF9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2D2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82CAC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1.87</w:t>
            </w:r>
          </w:p>
        </w:tc>
        <w:tc>
          <w:tcPr>
            <w:tcW w:w="1034" w:type="dxa"/>
            <w:vAlign w:val="center"/>
          </w:tcPr>
          <w:p w14:paraId="14ED16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网球</w:t>
            </w:r>
          </w:p>
        </w:tc>
        <w:tc>
          <w:tcPr>
            <w:tcW w:w="5486" w:type="dxa"/>
            <w:vAlign w:val="center"/>
          </w:tcPr>
          <w:p w14:paraId="668E900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1.规格：1#软性球，质量46.0g～53.0g，直径62mm～68.58mm，弹性1100mm-1400mm。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2.材质：橡胶内胆，表面针织毛布。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3.功能：适用于中小学体育教学和运动需求。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4.结构：圆球形，球面色泽基本一致，无严重蓬松、结团现象。</w:t>
            </w:r>
          </w:p>
        </w:tc>
        <w:tc>
          <w:tcPr>
            <w:tcW w:w="426" w:type="dxa"/>
            <w:vAlign w:val="center"/>
          </w:tcPr>
          <w:p w14:paraId="063832F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506E5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w:t>
            </w:r>
          </w:p>
        </w:tc>
        <w:tc>
          <w:tcPr>
            <w:tcW w:w="939" w:type="dxa"/>
            <w:vAlign w:val="center"/>
          </w:tcPr>
          <w:p w14:paraId="649492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246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E736FB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1.88</w:t>
            </w:r>
          </w:p>
        </w:tc>
        <w:tc>
          <w:tcPr>
            <w:tcW w:w="1034" w:type="dxa"/>
            <w:vAlign w:val="center"/>
          </w:tcPr>
          <w:p w14:paraId="3D92400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网球</w:t>
            </w:r>
          </w:p>
        </w:tc>
        <w:tc>
          <w:tcPr>
            <w:tcW w:w="5486" w:type="dxa"/>
            <w:vAlign w:val="center"/>
          </w:tcPr>
          <w:p w14:paraId="2EAF70B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1.规格：重量54.7～57.5g，直径63.5～66.7mm。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2.材质：橡胶内胆，表面化纤毛。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3.功能：适用于中小学体育教学和运动需求。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4.结构：圆球形，球面色泽基本一致，无严重蓬松、结团现象。</w:t>
            </w:r>
          </w:p>
        </w:tc>
        <w:tc>
          <w:tcPr>
            <w:tcW w:w="426" w:type="dxa"/>
            <w:vAlign w:val="center"/>
          </w:tcPr>
          <w:p w14:paraId="1B83CE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AA85D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w:t>
            </w:r>
          </w:p>
        </w:tc>
        <w:tc>
          <w:tcPr>
            <w:tcW w:w="939" w:type="dxa"/>
            <w:vAlign w:val="center"/>
          </w:tcPr>
          <w:p w14:paraId="181254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13C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A91B8E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1.89</w:t>
            </w:r>
          </w:p>
        </w:tc>
        <w:tc>
          <w:tcPr>
            <w:tcW w:w="1034" w:type="dxa"/>
            <w:vAlign w:val="center"/>
          </w:tcPr>
          <w:p w14:paraId="0370010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网球拍</w:t>
            </w:r>
          </w:p>
        </w:tc>
        <w:tc>
          <w:tcPr>
            <w:tcW w:w="5486" w:type="dxa"/>
            <w:vAlign w:val="center"/>
          </w:tcPr>
          <w:p w14:paraId="7AE4A5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1.规格：长度69cm，重量260g，拍弦面宽度28cm，长度36cm，把长20cm，宽3.5cm。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2.材质：铝合金材质。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3.功能：适用于网球运动，满足中小学体育教学需求。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4.结构：球拍的击球面平坦，由连接在球拍框上的拍弦组成统一规则，拍弦在交叉的地方相互交织或相互结合。</w:t>
            </w:r>
          </w:p>
        </w:tc>
        <w:tc>
          <w:tcPr>
            <w:tcW w:w="426" w:type="dxa"/>
            <w:vAlign w:val="center"/>
          </w:tcPr>
          <w:p w14:paraId="30A10F8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2DDC9A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0314D5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15E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75DAF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1.90</w:t>
            </w:r>
          </w:p>
        </w:tc>
        <w:tc>
          <w:tcPr>
            <w:tcW w:w="1034" w:type="dxa"/>
            <w:vAlign w:val="center"/>
          </w:tcPr>
          <w:p w14:paraId="302FB4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网球网柱</w:t>
            </w:r>
          </w:p>
        </w:tc>
        <w:tc>
          <w:tcPr>
            <w:tcW w:w="5486" w:type="dxa"/>
            <w:vAlign w:val="center"/>
          </w:tcPr>
          <w:p w14:paraId="31362E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1.规格：柱高1070mm，使用直径70x70mm钢管，壁厚不低于2.5mm。底座外形尺寸960x500x240mm，底座重量每付320公斤。</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2.材质：立柱优质钢管，底座外壳ABS材质。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3.功能：双打的场地或者单打的场地的支柱，满足网球体育教学需求。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4.结构：移动式，底座平稳无晃动。支架顶端加一滑动凹槽，金属紧线器，金属摇把，轻松拉紧网绳，不会松动，内侧配有网花固定球网。外表采用静电喷涂，硬度达到2H，确保户外长期使用。</w:t>
            </w:r>
          </w:p>
        </w:tc>
        <w:tc>
          <w:tcPr>
            <w:tcW w:w="426" w:type="dxa"/>
            <w:vAlign w:val="center"/>
          </w:tcPr>
          <w:p w14:paraId="069AFF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03549F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068D9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68A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2533B7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1.91</w:t>
            </w:r>
          </w:p>
        </w:tc>
        <w:tc>
          <w:tcPr>
            <w:tcW w:w="1034" w:type="dxa"/>
            <w:vAlign w:val="center"/>
          </w:tcPr>
          <w:p w14:paraId="1E1D625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网球网</w:t>
            </w:r>
          </w:p>
        </w:tc>
        <w:tc>
          <w:tcPr>
            <w:tcW w:w="5486" w:type="dxa"/>
            <w:vAlign w:val="center"/>
          </w:tcPr>
          <w:p w14:paraId="685214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1.规格：12800mm*1100mm。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2.材质：聚乙烯材质，无毛刺，带钢丝绳。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3.功能：搭配网球网柱使用。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4.结构：材料编织而成，四边。</w:t>
            </w:r>
          </w:p>
        </w:tc>
        <w:tc>
          <w:tcPr>
            <w:tcW w:w="426" w:type="dxa"/>
            <w:vAlign w:val="center"/>
          </w:tcPr>
          <w:p w14:paraId="2FE5456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件</w:t>
            </w:r>
          </w:p>
        </w:tc>
        <w:tc>
          <w:tcPr>
            <w:tcW w:w="548" w:type="dxa"/>
            <w:vAlign w:val="center"/>
          </w:tcPr>
          <w:p w14:paraId="09A44A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ED1828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5CA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B4B64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1.92</w:t>
            </w:r>
          </w:p>
        </w:tc>
        <w:tc>
          <w:tcPr>
            <w:tcW w:w="1034" w:type="dxa"/>
            <w:vAlign w:val="center"/>
          </w:tcPr>
          <w:p w14:paraId="56666F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板羽球拍</w:t>
            </w:r>
          </w:p>
        </w:tc>
        <w:tc>
          <w:tcPr>
            <w:tcW w:w="5486" w:type="dxa"/>
            <w:vAlign w:val="center"/>
          </w:tcPr>
          <w:p w14:paraId="32D809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1.规格：长340*宽200mm，把长130mm。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2.材质：优质ABS材料。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4.结构：ABS一体化球拍。</w:t>
            </w:r>
          </w:p>
        </w:tc>
        <w:tc>
          <w:tcPr>
            <w:tcW w:w="426" w:type="dxa"/>
            <w:vAlign w:val="center"/>
          </w:tcPr>
          <w:p w14:paraId="24EFA8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192A4A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w:t>
            </w:r>
          </w:p>
        </w:tc>
        <w:tc>
          <w:tcPr>
            <w:tcW w:w="939" w:type="dxa"/>
            <w:vAlign w:val="center"/>
          </w:tcPr>
          <w:p w14:paraId="066CC4E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BD7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940518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1.93</w:t>
            </w:r>
          </w:p>
        </w:tc>
        <w:tc>
          <w:tcPr>
            <w:tcW w:w="1034" w:type="dxa"/>
            <w:vAlign w:val="center"/>
          </w:tcPr>
          <w:p w14:paraId="038578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垒球</w:t>
            </w:r>
          </w:p>
        </w:tc>
        <w:tc>
          <w:tcPr>
            <w:tcW w:w="5486" w:type="dxa"/>
            <w:vAlign w:val="center"/>
          </w:tcPr>
          <w:p w14:paraId="327422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1.规格：12寸垒球，圆周长280±10mm，重量130±5g。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2.材质：PU材质。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3.功能：适用于中小学体育运动需求。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4.结构：球面材料采用PU材料缝制，内有软木心，并缠绕5-10g腈纶线。</w:t>
            </w:r>
          </w:p>
        </w:tc>
        <w:tc>
          <w:tcPr>
            <w:tcW w:w="426" w:type="dxa"/>
            <w:vAlign w:val="center"/>
          </w:tcPr>
          <w:p w14:paraId="2C66E5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027250E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939" w:type="dxa"/>
            <w:vAlign w:val="center"/>
          </w:tcPr>
          <w:p w14:paraId="769777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04F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4B5EB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1.94</w:t>
            </w:r>
          </w:p>
        </w:tc>
        <w:tc>
          <w:tcPr>
            <w:tcW w:w="1034" w:type="dxa"/>
            <w:vAlign w:val="center"/>
          </w:tcPr>
          <w:p w14:paraId="020BF3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软式橄榄球</w:t>
            </w:r>
          </w:p>
        </w:tc>
        <w:tc>
          <w:tcPr>
            <w:tcW w:w="5486" w:type="dxa"/>
            <w:vAlign w:val="center"/>
          </w:tcPr>
          <w:p w14:paraId="1F95641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1.规格：长度200-205mm，宽约为100mm，重量约200-230g。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2.材质：表皮PVC皮革，内胆橡胶材质。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3.功能：适用于中小学体育运动需求。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4.结构：外皮加内胆构成。</w:t>
            </w:r>
          </w:p>
        </w:tc>
        <w:tc>
          <w:tcPr>
            <w:tcW w:w="426" w:type="dxa"/>
            <w:vAlign w:val="center"/>
          </w:tcPr>
          <w:p w14:paraId="412D34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E3961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939" w:type="dxa"/>
            <w:vAlign w:val="center"/>
          </w:tcPr>
          <w:p w14:paraId="7A52A9F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1CC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672F8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1.95</w:t>
            </w:r>
          </w:p>
        </w:tc>
        <w:tc>
          <w:tcPr>
            <w:tcW w:w="1034" w:type="dxa"/>
            <w:vAlign w:val="center"/>
          </w:tcPr>
          <w:p w14:paraId="23C6EF2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短式网球拍</w:t>
            </w:r>
          </w:p>
        </w:tc>
        <w:tc>
          <w:tcPr>
            <w:tcW w:w="5486" w:type="dxa"/>
            <w:vAlign w:val="center"/>
          </w:tcPr>
          <w:p w14:paraId="21D1A4E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1.规格：长度不小于58cm，拍弦面长度不小于34cm，宽度不小于25cm。把长不小于14cm，宽不小于3.2cm。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2.材质：铝合金材质。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3.功能：适用于网球运动，满足中小学体育教学需求。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4.结构：由握把、框架、拍弦面组成。</w:t>
            </w:r>
          </w:p>
        </w:tc>
        <w:tc>
          <w:tcPr>
            <w:tcW w:w="426" w:type="dxa"/>
            <w:vAlign w:val="center"/>
          </w:tcPr>
          <w:p w14:paraId="02B0F84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5A32AAD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w:t>
            </w:r>
          </w:p>
        </w:tc>
        <w:tc>
          <w:tcPr>
            <w:tcW w:w="939" w:type="dxa"/>
            <w:vAlign w:val="center"/>
          </w:tcPr>
          <w:p w14:paraId="64D1DB0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A0D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0FB5E4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1.96</w:t>
            </w:r>
          </w:p>
        </w:tc>
        <w:tc>
          <w:tcPr>
            <w:tcW w:w="1034" w:type="dxa"/>
            <w:vAlign w:val="center"/>
          </w:tcPr>
          <w:p w14:paraId="765D63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毽球</w:t>
            </w:r>
          </w:p>
        </w:tc>
        <w:tc>
          <w:tcPr>
            <w:tcW w:w="5486" w:type="dxa"/>
            <w:vAlign w:val="center"/>
          </w:tcPr>
          <w:p w14:paraId="77C5A43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1.规格：毽毛宽32～35mm，插毛管高22mm～24mm，毽垫直径38mm～40mm，厚度12mm～18mm，球高130mm～135mm。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2.材质：毽毛鹅翎+橡胶底座。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3.功能：是中华民族传统体育中的一项活动，可以活动筋骨，促进健康。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4.结构：毽毛应采用4支鹅翎，成十字型插在毛管内。</w:t>
            </w:r>
          </w:p>
        </w:tc>
        <w:tc>
          <w:tcPr>
            <w:tcW w:w="426" w:type="dxa"/>
            <w:vAlign w:val="center"/>
          </w:tcPr>
          <w:p w14:paraId="743986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DEFA9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w:t>
            </w:r>
          </w:p>
        </w:tc>
        <w:tc>
          <w:tcPr>
            <w:tcW w:w="939" w:type="dxa"/>
            <w:vAlign w:val="center"/>
          </w:tcPr>
          <w:p w14:paraId="4E3A34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1CF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4BC86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1.97</w:t>
            </w:r>
          </w:p>
        </w:tc>
        <w:tc>
          <w:tcPr>
            <w:tcW w:w="1034" w:type="dxa"/>
            <w:vAlign w:val="center"/>
          </w:tcPr>
          <w:p w14:paraId="2F75C4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软式垒球</w:t>
            </w:r>
          </w:p>
        </w:tc>
        <w:tc>
          <w:tcPr>
            <w:tcW w:w="5486" w:type="dxa"/>
            <w:vAlign w:val="center"/>
          </w:tcPr>
          <w:p w14:paraId="53FC3D6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1.规格：圆周长230±10mm。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2.材质：PU材质。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3.功能：适用于中小学体育运动需求。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4.结构：高密度软式垒球，质地柔软，安全又实用。</w:t>
            </w:r>
          </w:p>
        </w:tc>
        <w:tc>
          <w:tcPr>
            <w:tcW w:w="426" w:type="dxa"/>
            <w:vAlign w:val="center"/>
          </w:tcPr>
          <w:p w14:paraId="0ECD0C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B7234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762512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18D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A9DB6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1.98</w:t>
            </w:r>
          </w:p>
        </w:tc>
        <w:tc>
          <w:tcPr>
            <w:tcW w:w="1034" w:type="dxa"/>
            <w:vAlign w:val="center"/>
          </w:tcPr>
          <w:p w14:paraId="0F7B601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板球</w:t>
            </w:r>
          </w:p>
        </w:tc>
        <w:tc>
          <w:tcPr>
            <w:tcW w:w="5486" w:type="dxa"/>
            <w:vAlign w:val="center"/>
          </w:tcPr>
          <w:p w14:paraId="0B224F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1.规格：高度120mm。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2.材质：高弹橡胶头+鸡羽。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3.功能：适用于中小学体育运动需求。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4.结构：由圆形球头和球毛组成，羽毛应均匀、整齐。</w:t>
            </w:r>
          </w:p>
        </w:tc>
        <w:tc>
          <w:tcPr>
            <w:tcW w:w="426" w:type="dxa"/>
            <w:vAlign w:val="center"/>
          </w:tcPr>
          <w:p w14:paraId="3E4D4F0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6DE92B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w:t>
            </w:r>
          </w:p>
        </w:tc>
        <w:tc>
          <w:tcPr>
            <w:tcW w:w="939" w:type="dxa"/>
            <w:vAlign w:val="center"/>
          </w:tcPr>
          <w:p w14:paraId="13B067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E1D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C2E6D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1.99</w:t>
            </w:r>
          </w:p>
        </w:tc>
        <w:tc>
          <w:tcPr>
            <w:tcW w:w="1034" w:type="dxa"/>
            <w:vAlign w:val="center"/>
          </w:tcPr>
          <w:p w14:paraId="4C24C1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装球车</w:t>
            </w:r>
          </w:p>
        </w:tc>
        <w:tc>
          <w:tcPr>
            <w:tcW w:w="5486" w:type="dxa"/>
            <w:vAlign w:val="center"/>
          </w:tcPr>
          <w:p w14:paraId="3928B57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1.规格：宽*高*长700*800*900mm。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2.材质：Q235冷轧钢，四角为圆角。</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3.功能：适用于装篮球、排球、足球等球类物品。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4.结构：由钢架、滑轮组成，四轮移动，可折叠。</w:t>
            </w:r>
          </w:p>
        </w:tc>
        <w:tc>
          <w:tcPr>
            <w:tcW w:w="426" w:type="dxa"/>
            <w:vAlign w:val="center"/>
          </w:tcPr>
          <w:p w14:paraId="69C584B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辆</w:t>
            </w:r>
          </w:p>
        </w:tc>
        <w:tc>
          <w:tcPr>
            <w:tcW w:w="548" w:type="dxa"/>
            <w:vAlign w:val="center"/>
          </w:tcPr>
          <w:p w14:paraId="59816A6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54DC9A6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702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5" w:type="dxa"/>
            <w:gridSpan w:val="5"/>
            <w:vAlign w:val="center"/>
          </w:tcPr>
          <w:p w14:paraId="3A3A91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武术类</w:t>
            </w:r>
          </w:p>
        </w:tc>
        <w:tc>
          <w:tcPr>
            <w:tcW w:w="939" w:type="dxa"/>
            <w:vAlign w:val="center"/>
          </w:tcPr>
          <w:p w14:paraId="73E804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7B9F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7783D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1.100</w:t>
            </w:r>
          </w:p>
        </w:tc>
        <w:tc>
          <w:tcPr>
            <w:tcW w:w="1034" w:type="dxa"/>
            <w:vAlign w:val="center"/>
          </w:tcPr>
          <w:p w14:paraId="1AD8EC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棍</w:t>
            </w:r>
          </w:p>
        </w:tc>
        <w:tc>
          <w:tcPr>
            <w:tcW w:w="5486" w:type="dxa"/>
            <w:vAlign w:val="center"/>
          </w:tcPr>
          <w:p w14:paraId="0EFFEC3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1.规格：长约1.8m，直径约20mm。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2.材质：优质白蜡木。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3.功能：适用于中小学武术教学和训练需求。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4.结构：整根木质圆柱形长棍，外观光滑平整、笔直、无裂缝、无断裂，打磨精细。</w:t>
            </w:r>
          </w:p>
        </w:tc>
        <w:tc>
          <w:tcPr>
            <w:tcW w:w="426" w:type="dxa"/>
            <w:vAlign w:val="center"/>
          </w:tcPr>
          <w:p w14:paraId="0B1547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4A75426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0F81A4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676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19D0D3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1.101</w:t>
            </w:r>
          </w:p>
        </w:tc>
        <w:tc>
          <w:tcPr>
            <w:tcW w:w="1034" w:type="dxa"/>
            <w:vAlign w:val="center"/>
          </w:tcPr>
          <w:p w14:paraId="7111541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剑</w:t>
            </w:r>
          </w:p>
        </w:tc>
        <w:tc>
          <w:tcPr>
            <w:tcW w:w="5486" w:type="dxa"/>
            <w:vAlign w:val="center"/>
          </w:tcPr>
          <w:p w14:paraId="40D3F76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1.规格：长约900mm，手柄长160mm。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2.材质：木制。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3.功能：适用于中小学体育教学和训练需求。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4.结构：由剑柄和剑身构成，外观光滑平整、笔直、无裂缝、无断裂。</w:t>
            </w:r>
          </w:p>
        </w:tc>
        <w:tc>
          <w:tcPr>
            <w:tcW w:w="426" w:type="dxa"/>
            <w:vAlign w:val="center"/>
          </w:tcPr>
          <w:p w14:paraId="1EC63C5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把</w:t>
            </w:r>
          </w:p>
        </w:tc>
        <w:tc>
          <w:tcPr>
            <w:tcW w:w="548" w:type="dxa"/>
            <w:vAlign w:val="center"/>
          </w:tcPr>
          <w:p w14:paraId="360602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1FA20A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F5B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880CA1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1.102</w:t>
            </w:r>
          </w:p>
        </w:tc>
        <w:tc>
          <w:tcPr>
            <w:tcW w:w="1034" w:type="dxa"/>
            <w:vAlign w:val="center"/>
          </w:tcPr>
          <w:p w14:paraId="1FD613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刀</w:t>
            </w:r>
          </w:p>
        </w:tc>
        <w:tc>
          <w:tcPr>
            <w:tcW w:w="5486" w:type="dxa"/>
            <w:vAlign w:val="center"/>
          </w:tcPr>
          <w:p w14:paraId="72BF76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1.规格：长约800mm，手柄长140mm。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2.材质：木质。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3.功能：适用于中小学体育教学和训练需求。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4.结构：由刀柄和刀身构成，外观光滑平整、笔直、无裂缝、无断裂。</w:t>
            </w:r>
          </w:p>
        </w:tc>
        <w:tc>
          <w:tcPr>
            <w:tcW w:w="426" w:type="dxa"/>
            <w:vAlign w:val="center"/>
          </w:tcPr>
          <w:p w14:paraId="3635B5F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把</w:t>
            </w:r>
          </w:p>
        </w:tc>
        <w:tc>
          <w:tcPr>
            <w:tcW w:w="548" w:type="dxa"/>
            <w:vAlign w:val="center"/>
          </w:tcPr>
          <w:p w14:paraId="4593355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3B7194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81D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408BC6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1.103</w:t>
            </w:r>
          </w:p>
        </w:tc>
        <w:tc>
          <w:tcPr>
            <w:tcW w:w="1034" w:type="dxa"/>
            <w:vAlign w:val="center"/>
          </w:tcPr>
          <w:p w14:paraId="4E312C5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枪</w:t>
            </w:r>
          </w:p>
        </w:tc>
        <w:tc>
          <w:tcPr>
            <w:tcW w:w="5486" w:type="dxa"/>
            <w:vAlign w:val="center"/>
          </w:tcPr>
          <w:p w14:paraId="4F7DD1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1.规格：长1800mm，φ20-30mm。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2.材质：木质，白蜡杆。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3.功能：适用于中小学体育教学和训练需求。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4.结构：由枪杆和枪头组成。</w:t>
            </w:r>
          </w:p>
        </w:tc>
        <w:tc>
          <w:tcPr>
            <w:tcW w:w="426" w:type="dxa"/>
            <w:vAlign w:val="center"/>
          </w:tcPr>
          <w:p w14:paraId="28EB5B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杆</w:t>
            </w:r>
          </w:p>
        </w:tc>
        <w:tc>
          <w:tcPr>
            <w:tcW w:w="548" w:type="dxa"/>
            <w:vAlign w:val="center"/>
          </w:tcPr>
          <w:p w14:paraId="68194EA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2DEBBF7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60B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5" w:type="dxa"/>
            <w:gridSpan w:val="5"/>
            <w:vAlign w:val="center"/>
          </w:tcPr>
          <w:p w14:paraId="2E8A731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民族民间传统      体育活动类</w:t>
            </w:r>
          </w:p>
        </w:tc>
        <w:tc>
          <w:tcPr>
            <w:tcW w:w="939" w:type="dxa"/>
            <w:vAlign w:val="center"/>
          </w:tcPr>
          <w:p w14:paraId="106D8E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4A8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4B6A45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1.104</w:t>
            </w:r>
          </w:p>
        </w:tc>
        <w:tc>
          <w:tcPr>
            <w:tcW w:w="1034" w:type="dxa"/>
            <w:vAlign w:val="center"/>
          </w:tcPr>
          <w:p w14:paraId="0DCB154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短跳绳</w:t>
            </w:r>
          </w:p>
        </w:tc>
        <w:tc>
          <w:tcPr>
            <w:tcW w:w="5486" w:type="dxa"/>
            <w:vAlign w:val="center"/>
          </w:tcPr>
          <w:p w14:paraId="42FC8B8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1.规格：长度3000mm，直径5mm，柄长110mm，直径20mm。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2.材质：木柄+线绳。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3.功能：用于跳绳教学和运动，是一种有氧运动，对预防和改善肥胖有一定的作用。跳绳还能够增强身体免疫力，增强体质，能够增强手部、眼睛、腿部的协调性和灵敏度。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4.结构：由木柄与绳身组成，结实耐用。</w:t>
            </w:r>
          </w:p>
        </w:tc>
        <w:tc>
          <w:tcPr>
            <w:tcW w:w="426" w:type="dxa"/>
            <w:vAlign w:val="center"/>
          </w:tcPr>
          <w:p w14:paraId="6D80A29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7AEB373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w:t>
            </w:r>
          </w:p>
        </w:tc>
        <w:tc>
          <w:tcPr>
            <w:tcW w:w="939" w:type="dxa"/>
            <w:vAlign w:val="center"/>
          </w:tcPr>
          <w:p w14:paraId="2CB19B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E01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458BB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1.105</w:t>
            </w:r>
          </w:p>
        </w:tc>
        <w:tc>
          <w:tcPr>
            <w:tcW w:w="1034" w:type="dxa"/>
            <w:vAlign w:val="center"/>
          </w:tcPr>
          <w:p w14:paraId="1B2550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长跳绳</w:t>
            </w:r>
          </w:p>
        </w:tc>
        <w:tc>
          <w:tcPr>
            <w:tcW w:w="5486" w:type="dxa"/>
            <w:vAlign w:val="center"/>
          </w:tcPr>
          <w:p w14:paraId="019926E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1.规格：长度9000mm，直径9mm，柄长135mm，直径25mm。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2.材质：木柄+线绳。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3.功能：用于跳绳教学和运动，是一种有氧运动，对预防和改善肥胖有一定的作用。跳绳还能够增强身体免疫力，增强体质，能够增强手部、眼睛、腿部的协调性和灵敏度。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4.结构：由木柄与绳身组成，结实耐用。绳柔软，韧性好，色彩鲜艳，符合学生心理特点。</w:t>
            </w:r>
          </w:p>
        </w:tc>
        <w:tc>
          <w:tcPr>
            <w:tcW w:w="426" w:type="dxa"/>
            <w:vAlign w:val="center"/>
          </w:tcPr>
          <w:p w14:paraId="6B765DB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36F6CB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939" w:type="dxa"/>
            <w:vAlign w:val="center"/>
          </w:tcPr>
          <w:p w14:paraId="34F3F4B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22E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A9D39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1.106</w:t>
            </w:r>
          </w:p>
        </w:tc>
        <w:tc>
          <w:tcPr>
            <w:tcW w:w="1034" w:type="dxa"/>
            <w:vAlign w:val="center"/>
          </w:tcPr>
          <w:p w14:paraId="5CACE2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呼啦圈</w:t>
            </w:r>
          </w:p>
        </w:tc>
        <w:tc>
          <w:tcPr>
            <w:tcW w:w="5486" w:type="dxa"/>
            <w:vAlign w:val="center"/>
          </w:tcPr>
          <w:p w14:paraId="6F89387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1.规格：外径约800mm，管直径约30mm。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2.材质：彩色加厚PP管。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3.功能：用于呼啦圈运动，有效提高人体腰、髋、 膝关节的灵活性、 柔韧性。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4.结构：圆形PP管。</w:t>
            </w:r>
          </w:p>
        </w:tc>
        <w:tc>
          <w:tcPr>
            <w:tcW w:w="426" w:type="dxa"/>
            <w:vAlign w:val="center"/>
          </w:tcPr>
          <w:p w14:paraId="7E472B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0B552A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w:t>
            </w:r>
          </w:p>
        </w:tc>
        <w:tc>
          <w:tcPr>
            <w:tcW w:w="939" w:type="dxa"/>
            <w:vAlign w:val="center"/>
          </w:tcPr>
          <w:p w14:paraId="5D52F2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4EA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355DF6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1.107</w:t>
            </w:r>
          </w:p>
        </w:tc>
        <w:tc>
          <w:tcPr>
            <w:tcW w:w="1034" w:type="dxa"/>
            <w:vAlign w:val="center"/>
          </w:tcPr>
          <w:p w14:paraId="20692B0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小沙包</w:t>
            </w:r>
          </w:p>
        </w:tc>
        <w:tc>
          <w:tcPr>
            <w:tcW w:w="5486" w:type="dxa"/>
            <w:vAlign w:val="center"/>
          </w:tcPr>
          <w:p w14:paraId="7DA431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1.规格：重量约56g。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2.材质：帆布，花色。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3.功能：缝线密实，柔软耐磨，不易掉色，用于学生扔、抛、传等趣味娱乐游戏，培养自身协调合作能力。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4.结构：六面，帆布外皮+稻壳沙粒。</w:t>
            </w:r>
          </w:p>
        </w:tc>
        <w:tc>
          <w:tcPr>
            <w:tcW w:w="426" w:type="dxa"/>
            <w:vAlign w:val="center"/>
          </w:tcPr>
          <w:p w14:paraId="1EFEE3A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36FB3D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w:t>
            </w:r>
          </w:p>
        </w:tc>
        <w:tc>
          <w:tcPr>
            <w:tcW w:w="939" w:type="dxa"/>
            <w:vAlign w:val="center"/>
          </w:tcPr>
          <w:p w14:paraId="5F5402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ADB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0D646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1.108</w:t>
            </w:r>
          </w:p>
        </w:tc>
        <w:tc>
          <w:tcPr>
            <w:tcW w:w="1034" w:type="dxa"/>
            <w:vAlign w:val="center"/>
          </w:tcPr>
          <w:p w14:paraId="2753AFF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花毽</w:t>
            </w:r>
          </w:p>
        </w:tc>
        <w:tc>
          <w:tcPr>
            <w:tcW w:w="5486" w:type="dxa"/>
            <w:vAlign w:val="center"/>
          </w:tcPr>
          <w:p w14:paraId="5091A4B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1.规格：毽垫直径30mm～32mm，厚度3mm～4mm，球高130mm～180mm。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2.材质：毽毛鹅翎+橡胶底座。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3.功能：是中华民族传统体育中的一项活动，可以活动筋骨，促进健康。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4.结构：毽毛应采用8支～10支彩色鹅翎，扎成圆形。</w:t>
            </w:r>
          </w:p>
        </w:tc>
        <w:tc>
          <w:tcPr>
            <w:tcW w:w="426" w:type="dxa"/>
            <w:vAlign w:val="center"/>
          </w:tcPr>
          <w:p w14:paraId="7E67E2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26D39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80</w:t>
            </w:r>
          </w:p>
        </w:tc>
        <w:tc>
          <w:tcPr>
            <w:tcW w:w="939" w:type="dxa"/>
            <w:vAlign w:val="center"/>
          </w:tcPr>
          <w:p w14:paraId="633106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A51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DEB1F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1.109</w:t>
            </w:r>
          </w:p>
        </w:tc>
        <w:tc>
          <w:tcPr>
            <w:tcW w:w="1034" w:type="dxa"/>
            <w:vAlign w:val="center"/>
          </w:tcPr>
          <w:p w14:paraId="1028AC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空竹</w:t>
            </w:r>
          </w:p>
        </w:tc>
        <w:tc>
          <w:tcPr>
            <w:tcW w:w="5486" w:type="dxa"/>
            <w:vAlign w:val="center"/>
          </w:tcPr>
          <w:p w14:paraId="03658B9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1.规格：约为140mm*100mm。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2.材质：塑料材质。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3.功能：适用于室内、户外，锻炼孩子手眼协调能力。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4.结构：两头成碗状，优质轴承。</w:t>
            </w:r>
          </w:p>
        </w:tc>
        <w:tc>
          <w:tcPr>
            <w:tcW w:w="426" w:type="dxa"/>
            <w:vAlign w:val="center"/>
          </w:tcPr>
          <w:p w14:paraId="69A7EB8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A0285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939" w:type="dxa"/>
            <w:vAlign w:val="center"/>
          </w:tcPr>
          <w:p w14:paraId="7DCF71E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087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1651A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1.110</w:t>
            </w:r>
          </w:p>
        </w:tc>
        <w:tc>
          <w:tcPr>
            <w:tcW w:w="1034" w:type="dxa"/>
            <w:vAlign w:val="center"/>
          </w:tcPr>
          <w:p w14:paraId="5EB925E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软式飞盘</w:t>
            </w:r>
          </w:p>
        </w:tc>
        <w:tc>
          <w:tcPr>
            <w:tcW w:w="5486" w:type="dxa"/>
            <w:vAlign w:val="center"/>
          </w:tcPr>
          <w:p w14:paraId="7FF0316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1.规格：直径210mm，高30mm。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2.材质：EVA熟称泡沫。</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3.功能：用于飞盘游戏，飞行平稳，耐摔耐用。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4.结构：整体泡沐成型，手感舒适。</w:t>
            </w:r>
          </w:p>
        </w:tc>
        <w:tc>
          <w:tcPr>
            <w:tcW w:w="426" w:type="dxa"/>
            <w:vAlign w:val="center"/>
          </w:tcPr>
          <w:p w14:paraId="3CA56EB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194C12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w:t>
            </w:r>
          </w:p>
        </w:tc>
        <w:tc>
          <w:tcPr>
            <w:tcW w:w="939" w:type="dxa"/>
            <w:vAlign w:val="center"/>
          </w:tcPr>
          <w:p w14:paraId="32C23C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5E6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6BA6B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1.111</w:t>
            </w:r>
          </w:p>
        </w:tc>
        <w:tc>
          <w:tcPr>
            <w:tcW w:w="1034" w:type="dxa"/>
            <w:vAlign w:val="center"/>
          </w:tcPr>
          <w:p w14:paraId="78C879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拔河绳</w:t>
            </w:r>
          </w:p>
        </w:tc>
        <w:tc>
          <w:tcPr>
            <w:tcW w:w="5486" w:type="dxa"/>
            <w:vAlign w:val="center"/>
          </w:tcPr>
          <w:p w14:paraId="3DD75AB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1.规格：绳长30m，直径约30mm。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2.材质：麻绳。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3.功能：用于拔河运动或比赛。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4.结构：用麻绳多股绞合而成。绳的两端结孔，绳的质地无霉变、腐朽、虫咬等缺陷。</w:t>
            </w:r>
          </w:p>
        </w:tc>
        <w:tc>
          <w:tcPr>
            <w:tcW w:w="426" w:type="dxa"/>
            <w:vAlign w:val="center"/>
          </w:tcPr>
          <w:p w14:paraId="09C08E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3B26B04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5645FC2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1BA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94CF7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1.112</w:t>
            </w:r>
          </w:p>
        </w:tc>
        <w:tc>
          <w:tcPr>
            <w:tcW w:w="1034" w:type="dxa"/>
            <w:vAlign w:val="center"/>
          </w:tcPr>
          <w:p w14:paraId="38B0D16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独轮车</w:t>
            </w:r>
          </w:p>
        </w:tc>
        <w:tc>
          <w:tcPr>
            <w:tcW w:w="5486" w:type="dxa"/>
            <w:vAlign w:val="center"/>
          </w:tcPr>
          <w:p w14:paraId="725F1DC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1.规格：16寸，直径约40公分。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2.材质：铝合金车圈。</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3.功能：感统训练，促进身体协调性。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4.结构：由底座，单轮，脚蹬组装而成，结实耐用。</w:t>
            </w:r>
          </w:p>
        </w:tc>
        <w:tc>
          <w:tcPr>
            <w:tcW w:w="426" w:type="dxa"/>
            <w:vAlign w:val="center"/>
          </w:tcPr>
          <w:p w14:paraId="460684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辆</w:t>
            </w:r>
          </w:p>
        </w:tc>
        <w:tc>
          <w:tcPr>
            <w:tcW w:w="548" w:type="dxa"/>
            <w:vAlign w:val="center"/>
          </w:tcPr>
          <w:p w14:paraId="030402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4BEDED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30F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5" w:type="dxa"/>
            <w:gridSpan w:val="5"/>
            <w:vAlign w:val="center"/>
          </w:tcPr>
          <w:p w14:paraId="739C54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健身训练类</w:t>
            </w:r>
          </w:p>
        </w:tc>
        <w:tc>
          <w:tcPr>
            <w:tcW w:w="939" w:type="dxa"/>
            <w:vAlign w:val="center"/>
          </w:tcPr>
          <w:p w14:paraId="4F4FCA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72D4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D4BD5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1.113</w:t>
            </w:r>
          </w:p>
        </w:tc>
        <w:tc>
          <w:tcPr>
            <w:tcW w:w="1034" w:type="dxa"/>
            <w:vAlign w:val="center"/>
          </w:tcPr>
          <w:p w14:paraId="214FC48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肋木架</w:t>
            </w:r>
          </w:p>
        </w:tc>
        <w:tc>
          <w:tcPr>
            <w:tcW w:w="5486" w:type="dxa"/>
            <w:vAlign w:val="center"/>
          </w:tcPr>
          <w:p w14:paraId="0C3341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1.规格：三柱二间，使用宽度≥1700mm，立柱直径89mm，壁厚2.5mm。最高使用高度2500mm±100mm，横肋间距300mm，握持直径32mm。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2.材质：优质钢管。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3.功能：既可做动力性练习，又可做静力性练习。凡是发展肌肉的力量、协调、平衡、灵敏、柔韧等都可以用肋木进行练习。</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4.结构：由立柱与横梁焊接而成，坚固耐用。</w:t>
            </w:r>
          </w:p>
        </w:tc>
        <w:tc>
          <w:tcPr>
            <w:tcW w:w="426" w:type="dxa"/>
            <w:vAlign w:val="center"/>
          </w:tcPr>
          <w:p w14:paraId="256904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间</w:t>
            </w:r>
          </w:p>
        </w:tc>
        <w:tc>
          <w:tcPr>
            <w:tcW w:w="548" w:type="dxa"/>
            <w:vAlign w:val="center"/>
          </w:tcPr>
          <w:p w14:paraId="48D780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E79D45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E55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F390C4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1.114</w:t>
            </w:r>
          </w:p>
        </w:tc>
        <w:tc>
          <w:tcPr>
            <w:tcW w:w="1034" w:type="dxa"/>
            <w:vAlign w:val="center"/>
          </w:tcPr>
          <w:p w14:paraId="5A99F7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平行梯</w:t>
            </w:r>
          </w:p>
        </w:tc>
        <w:tc>
          <w:tcPr>
            <w:tcW w:w="5486" w:type="dxa"/>
            <w:vAlign w:val="center"/>
          </w:tcPr>
          <w:p w14:paraId="5FB540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立柱地上高度2200mm，平梯长4000mm，平梯横杠内有效使用宽度600mm。立柱采用直径89mm×2.5mm优质圆钢管，梯面采用φ60mm×2mm优质圆钢管，垂握持直径32mm，纵向握持间距300mm-350mm之间。安装应采用直埋方式，立柱地埋深度不小于500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2.材质：优质钢管。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3.功能：通过在云梯上攀登、爬越和呈各种悬垂姿势的换握移动，主要用于增强上肢、肩带、胸背等肌群力量，提高攀登、爬越等实用技能。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4.结构：室外地埋固定式，由立柱与横梁焊接而成，坚固耐用；</w:t>
            </w:r>
          </w:p>
        </w:tc>
        <w:tc>
          <w:tcPr>
            <w:tcW w:w="426" w:type="dxa"/>
            <w:vAlign w:val="center"/>
          </w:tcPr>
          <w:p w14:paraId="476FA2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架</w:t>
            </w:r>
          </w:p>
        </w:tc>
        <w:tc>
          <w:tcPr>
            <w:tcW w:w="548" w:type="dxa"/>
            <w:vAlign w:val="center"/>
          </w:tcPr>
          <w:p w14:paraId="20A8F1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C36D34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549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5E4B62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1.115</w:t>
            </w:r>
          </w:p>
        </w:tc>
        <w:tc>
          <w:tcPr>
            <w:tcW w:w="1034" w:type="dxa"/>
            <w:vAlign w:val="center"/>
          </w:tcPr>
          <w:p w14:paraId="022D4E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爬绳、爬杆</w:t>
            </w:r>
          </w:p>
        </w:tc>
        <w:tc>
          <w:tcPr>
            <w:tcW w:w="5486" w:type="dxa"/>
            <w:vAlign w:val="center"/>
          </w:tcPr>
          <w:p w14:paraId="1F25F4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 框架宽3m,地上高度2500mm。主管、横杆采用直径89*2.5㎜优质圆管。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2.材质：优质钢管。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3.功能：能够全面有效的锻炼学生的上肢力量、肩部肌肉力量以及耐力，对于握力、大腿力量的训练也是有帮助的。可以锻炼身体协调能力，增强身体抵抗力，培养学生勇敢，顽强的体育精神。</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4.结构：2根绳2根杆，爬绳、爬杆与主管采用保险卡环的连接方式。安装应采用直埋方式，立柱地埋深度不小于500mm。</w:t>
            </w:r>
          </w:p>
        </w:tc>
        <w:tc>
          <w:tcPr>
            <w:tcW w:w="426" w:type="dxa"/>
            <w:vAlign w:val="center"/>
          </w:tcPr>
          <w:p w14:paraId="0E1726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291978B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5138A61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3FE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E816B4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1.116</w:t>
            </w:r>
          </w:p>
        </w:tc>
        <w:tc>
          <w:tcPr>
            <w:tcW w:w="1034" w:type="dxa"/>
            <w:vAlign w:val="center"/>
          </w:tcPr>
          <w:p w14:paraId="45FCAB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橡皮拉力带</w:t>
            </w:r>
          </w:p>
        </w:tc>
        <w:tc>
          <w:tcPr>
            <w:tcW w:w="5486" w:type="dxa"/>
            <w:vAlign w:val="center"/>
          </w:tcPr>
          <w:p w14:paraId="093DD70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1.规格：长3米，宽3.8cm。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2.材质：合成橡胶TPE。</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3.功能：用于中小学生训练使用，可增强肌肉力量，改善身体柔韧性。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4.结构：重阻力，环保、无味、弹性好、强度高、不易断裂、不易老化。</w:t>
            </w:r>
          </w:p>
        </w:tc>
        <w:tc>
          <w:tcPr>
            <w:tcW w:w="426" w:type="dxa"/>
            <w:vAlign w:val="center"/>
          </w:tcPr>
          <w:p w14:paraId="246FBA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w:t>
            </w:r>
          </w:p>
        </w:tc>
        <w:tc>
          <w:tcPr>
            <w:tcW w:w="548" w:type="dxa"/>
            <w:vAlign w:val="center"/>
          </w:tcPr>
          <w:p w14:paraId="6D5F3E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w:t>
            </w:r>
          </w:p>
        </w:tc>
        <w:tc>
          <w:tcPr>
            <w:tcW w:w="939" w:type="dxa"/>
            <w:vAlign w:val="center"/>
          </w:tcPr>
          <w:p w14:paraId="79E1BC3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52D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AC50C0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1.117</w:t>
            </w:r>
          </w:p>
        </w:tc>
        <w:tc>
          <w:tcPr>
            <w:tcW w:w="1034" w:type="dxa"/>
            <w:vAlign w:val="center"/>
          </w:tcPr>
          <w:p w14:paraId="646BEE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橡皮拉力带</w:t>
            </w:r>
          </w:p>
        </w:tc>
        <w:tc>
          <w:tcPr>
            <w:tcW w:w="5486" w:type="dxa"/>
            <w:vAlign w:val="center"/>
          </w:tcPr>
          <w:p w14:paraId="1B97F2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1.规格：长2.5米，宽3.8cm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2.材质：合成橡胶TPE。</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3.功能：用于中小学生训练使用，可增强肌肉力量，改善身体柔韧性。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4.结构：轻阻力，环保、无味、弹性好、强度高、不易断裂、不易老化。</w:t>
            </w:r>
          </w:p>
        </w:tc>
        <w:tc>
          <w:tcPr>
            <w:tcW w:w="426" w:type="dxa"/>
            <w:vAlign w:val="center"/>
          </w:tcPr>
          <w:p w14:paraId="2F51A95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w:t>
            </w:r>
          </w:p>
        </w:tc>
        <w:tc>
          <w:tcPr>
            <w:tcW w:w="548" w:type="dxa"/>
            <w:vAlign w:val="center"/>
          </w:tcPr>
          <w:p w14:paraId="6AD9D80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w:t>
            </w:r>
          </w:p>
        </w:tc>
        <w:tc>
          <w:tcPr>
            <w:tcW w:w="939" w:type="dxa"/>
            <w:vAlign w:val="center"/>
          </w:tcPr>
          <w:p w14:paraId="424251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45A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FDF856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1.118</w:t>
            </w:r>
          </w:p>
        </w:tc>
        <w:tc>
          <w:tcPr>
            <w:tcW w:w="1034" w:type="dxa"/>
            <w:vAlign w:val="center"/>
          </w:tcPr>
          <w:p w14:paraId="2D0E38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联合训练器</w:t>
            </w:r>
          </w:p>
        </w:tc>
        <w:tc>
          <w:tcPr>
            <w:tcW w:w="5486" w:type="dxa"/>
            <w:vAlign w:val="center"/>
          </w:tcPr>
          <w:p w14:paraId="1589574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1.规格：地上高度2500mm，地下埋入深度大于500mm。立柱用直径89mm厚2.5mm的优质钢管制成。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2.材质：优质钢管。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3.功能：应用于中小学体育学习和锻炼。</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4.结构：包括吊环、软梯、爬杆、爬绳、爬网。立柱、横梁安装方便，结构紧密，坚固耐用，安全可靠。</w:t>
            </w:r>
          </w:p>
        </w:tc>
        <w:tc>
          <w:tcPr>
            <w:tcW w:w="426" w:type="dxa"/>
            <w:vAlign w:val="center"/>
          </w:tcPr>
          <w:p w14:paraId="50E6826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362699E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1EB8B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C6E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47B7DF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1.119</w:t>
            </w:r>
          </w:p>
        </w:tc>
        <w:tc>
          <w:tcPr>
            <w:tcW w:w="1034" w:type="dxa"/>
            <w:vAlign w:val="center"/>
          </w:tcPr>
          <w:p w14:paraId="709CD9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哑铃</w:t>
            </w:r>
          </w:p>
        </w:tc>
        <w:tc>
          <w:tcPr>
            <w:tcW w:w="5486" w:type="dxa"/>
            <w:vAlign w:val="center"/>
          </w:tcPr>
          <w:p w14:paraId="4C5F62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1.规格：8磅一支，单只重量允差为±30g。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2.材质：浸塑，PVC+铸铁。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3.功能：一种常见的健身器材，具有多种功能和作用。使用哑铃可以进行肌肉力量训练和肌肉复合动作训练，可以帮助增强身体各个部位的肌肉力量，如胸肌、背肌、臀肌、腿肌等。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4.结构：内有铸铁芯，外观浸塑处理，色泽鲜艳。</w:t>
            </w:r>
          </w:p>
        </w:tc>
        <w:tc>
          <w:tcPr>
            <w:tcW w:w="426" w:type="dxa"/>
            <w:vAlign w:val="center"/>
          </w:tcPr>
          <w:p w14:paraId="0250F48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vAlign w:val="center"/>
          </w:tcPr>
          <w:p w14:paraId="76C29B1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2C4A1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35F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314B47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1.120</w:t>
            </w:r>
          </w:p>
        </w:tc>
        <w:tc>
          <w:tcPr>
            <w:tcW w:w="1034" w:type="dxa"/>
            <w:vAlign w:val="center"/>
          </w:tcPr>
          <w:p w14:paraId="2C5C00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摸高架</w:t>
            </w:r>
          </w:p>
        </w:tc>
        <w:tc>
          <w:tcPr>
            <w:tcW w:w="5486" w:type="dxa"/>
            <w:vAlign w:val="center"/>
          </w:tcPr>
          <w:p w14:paraId="60970A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1.规格：立柱为直径114mm，臂厚3.0mm的优质圆管。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2.材质：钢管立柱+不锈钢板面。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3.功能：摸高架是体育训练中对跳跃能力进行训练的辅助器械，通过摸高架能够检测出训练人员的跳跃能力。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4.结构：双面，不锈钢板面带刻度。</w:t>
            </w:r>
          </w:p>
        </w:tc>
        <w:tc>
          <w:tcPr>
            <w:tcW w:w="426" w:type="dxa"/>
            <w:vAlign w:val="center"/>
          </w:tcPr>
          <w:p w14:paraId="1D84E2B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0DF939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D1ED8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AC0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5" w:type="dxa"/>
            <w:gridSpan w:val="5"/>
            <w:vAlign w:val="center"/>
          </w:tcPr>
          <w:p w14:paraId="40E25F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体质测试类</w:t>
            </w:r>
          </w:p>
        </w:tc>
        <w:tc>
          <w:tcPr>
            <w:tcW w:w="939" w:type="dxa"/>
            <w:vAlign w:val="center"/>
          </w:tcPr>
          <w:p w14:paraId="476F7AA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671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62D707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1.121</w:t>
            </w:r>
          </w:p>
        </w:tc>
        <w:tc>
          <w:tcPr>
            <w:tcW w:w="1034" w:type="dxa"/>
            <w:vAlign w:val="center"/>
          </w:tcPr>
          <w:p w14:paraId="48405DB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身高体重测试仪</w:t>
            </w:r>
          </w:p>
        </w:tc>
        <w:tc>
          <w:tcPr>
            <w:tcW w:w="5486" w:type="dxa"/>
            <w:vAlign w:val="center"/>
          </w:tcPr>
          <w:p w14:paraId="6858499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1.规格：身高量程：50cm～200cm，分度值：0.5cm，允差：±0.5cm，体重量程：3～200kg，分度值：0.1kg，允差：±0.3kg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2.材质：金属材质。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3.功能：测量项体重、身高、BMI。语音播报功能（语音可以开或者关闭）</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4.结构：电子式，身高测量立柱和底座组成。插电使用（直流6V2A供电使用）</w:t>
            </w:r>
          </w:p>
        </w:tc>
        <w:tc>
          <w:tcPr>
            <w:tcW w:w="426" w:type="dxa"/>
            <w:vAlign w:val="center"/>
          </w:tcPr>
          <w:p w14:paraId="1E0CE9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7073ED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A5F55F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EE1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4AB70D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1.122</w:t>
            </w:r>
          </w:p>
        </w:tc>
        <w:tc>
          <w:tcPr>
            <w:tcW w:w="1034" w:type="dxa"/>
            <w:vAlign w:val="center"/>
          </w:tcPr>
          <w:p w14:paraId="2015F33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肺活量测试仪</w:t>
            </w:r>
          </w:p>
        </w:tc>
        <w:tc>
          <w:tcPr>
            <w:tcW w:w="5486" w:type="dxa"/>
            <w:vAlign w:val="center"/>
          </w:tcPr>
          <w:p w14:paraId="051FE3B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1.量程：0～9999ml，分度值：1ml，精度：2%</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2.LED显示屏测试数字直接在屏幕显示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3.按键电源开/清零功能键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4.无语音播报功能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5.自带锂电池</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6.材质：塑料外壳。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7.功能：进行肺活量测试。</w:t>
            </w:r>
          </w:p>
        </w:tc>
        <w:tc>
          <w:tcPr>
            <w:tcW w:w="426" w:type="dxa"/>
            <w:vAlign w:val="center"/>
          </w:tcPr>
          <w:p w14:paraId="336FA4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5D046F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E32688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387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E628E2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1.123</w:t>
            </w:r>
          </w:p>
        </w:tc>
        <w:tc>
          <w:tcPr>
            <w:tcW w:w="1034" w:type="dxa"/>
            <w:vAlign w:val="center"/>
          </w:tcPr>
          <w:p w14:paraId="25F3ACF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握力测试仪</w:t>
            </w:r>
          </w:p>
        </w:tc>
        <w:tc>
          <w:tcPr>
            <w:tcW w:w="5486" w:type="dxa"/>
            <w:vAlign w:val="center"/>
          </w:tcPr>
          <w:p w14:paraId="103FF2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1.规格：测量范围：0～120kg，分度值：0.1kg，允差.±0.3kgf，精度：2%</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2.材质：塑料材质。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3.功能：测试受试者前臂和手部肌肉力量，反映人体上肢力量的发展水平。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4.结构：电子测量，带数字显示。</w:t>
            </w:r>
          </w:p>
        </w:tc>
        <w:tc>
          <w:tcPr>
            <w:tcW w:w="426" w:type="dxa"/>
            <w:vAlign w:val="center"/>
          </w:tcPr>
          <w:p w14:paraId="003880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12A2D3E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BA7E84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772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07865E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1.124</w:t>
            </w:r>
          </w:p>
        </w:tc>
        <w:tc>
          <w:tcPr>
            <w:tcW w:w="1034" w:type="dxa"/>
            <w:vAlign w:val="center"/>
          </w:tcPr>
          <w:p w14:paraId="15E972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坐位体前屈测试仪</w:t>
            </w:r>
          </w:p>
        </w:tc>
        <w:tc>
          <w:tcPr>
            <w:tcW w:w="5486" w:type="dxa"/>
            <w:vAlign w:val="center"/>
          </w:tcPr>
          <w:p w14:paraId="37DBA6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1.规格：测量范围：-20cm～40cm，分度值：0.1cm，电源：DC3V（2节7#干电池），误差：±0.1cm，工作温度：0℃～40℃</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2.材质：多层板材质板+铝合金杆。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3.功能：带数字显示，对学生坐位体前屈运动进行数据测试。不带语音播报功能。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4.结构：杆和底座组合而成。</w:t>
            </w:r>
          </w:p>
        </w:tc>
        <w:tc>
          <w:tcPr>
            <w:tcW w:w="426" w:type="dxa"/>
            <w:vAlign w:val="center"/>
          </w:tcPr>
          <w:p w14:paraId="0095D1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0E83AA4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6C27A1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566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23067B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1.125</w:t>
            </w:r>
          </w:p>
        </w:tc>
        <w:tc>
          <w:tcPr>
            <w:tcW w:w="1034" w:type="dxa"/>
            <w:vAlign w:val="center"/>
          </w:tcPr>
          <w:p w14:paraId="66088C7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仰卧起坐测试仪</w:t>
            </w:r>
          </w:p>
        </w:tc>
        <w:tc>
          <w:tcPr>
            <w:tcW w:w="5486" w:type="dxa"/>
            <w:vAlign w:val="center"/>
          </w:tcPr>
          <w:p w14:paraId="71024E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1.规格：1580×490×280mm，板厚30mm。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2.材质：金属+PU材质。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3.功能：对学生仰卧起坐运动进行数据测试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4.结构：握把加仰卧垫组成。</w:t>
            </w:r>
          </w:p>
        </w:tc>
        <w:tc>
          <w:tcPr>
            <w:tcW w:w="426" w:type="dxa"/>
            <w:vAlign w:val="center"/>
          </w:tcPr>
          <w:p w14:paraId="007E32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046223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3F692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904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EA92B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1.126</w:t>
            </w:r>
          </w:p>
        </w:tc>
        <w:tc>
          <w:tcPr>
            <w:tcW w:w="1034" w:type="dxa"/>
            <w:vAlign w:val="center"/>
          </w:tcPr>
          <w:p w14:paraId="2AFB7B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立定跳远测试垫</w:t>
            </w:r>
          </w:p>
        </w:tc>
        <w:tc>
          <w:tcPr>
            <w:tcW w:w="5486" w:type="dxa"/>
            <w:vAlign w:val="center"/>
          </w:tcPr>
          <w:p w14:paraId="0CBDF0A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1.规格：长3500mm，宽900mm，厚3mm，量程：0～300cm，分度值：1cm，误差：±1cm。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2.材质：橡胶材质。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3.功能：对学生跳远运动进行数据测试。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4.结构：长方形带刻度功能测试垫，清晰、防滑、耐磨，耐污，减震。</w:t>
            </w:r>
          </w:p>
        </w:tc>
        <w:tc>
          <w:tcPr>
            <w:tcW w:w="426" w:type="dxa"/>
            <w:vAlign w:val="center"/>
          </w:tcPr>
          <w:p w14:paraId="6DC6535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6C7829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58DE73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26F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5EA37A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1.127</w:t>
            </w:r>
          </w:p>
        </w:tc>
        <w:tc>
          <w:tcPr>
            <w:tcW w:w="1034" w:type="dxa"/>
            <w:vAlign w:val="center"/>
          </w:tcPr>
          <w:p w14:paraId="6564E0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50米跑测试仪</w:t>
            </w:r>
          </w:p>
        </w:tc>
        <w:tc>
          <w:tcPr>
            <w:tcW w:w="5486" w:type="dxa"/>
            <w:vAlign w:val="center"/>
          </w:tcPr>
          <w:p w14:paraId="69F9CD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1.自动测量50米跑的时间,测试受试者速度，反应速度、灵敏素质及神经系统灵活性的发展水平。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2.主机具有抢跑重置功能，可扩展测试100米、150米、200米、400米跑等项目。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3.配置2人同测，可增配扩增至8人同测。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4.四种工作模式任意切换，1.无犯规2.集体犯规3.单道犯规4.触发计时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主机: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1.采用32位ARM 4 核Cortex-A7 1.2GHz CPU，原生Android5.1.1及以上系统，能够安装APK程序以拓展使用功能及产品升级 ，屏幕采用≥7寸600*1024高清触摸电容屏，支持5点触摸；主机≥1GB以上运行内存，≥8GB EMCC存储空间。可直插U盘播放测试视频录像。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2.主机具备≥2个USB标准接口（非外接扩展），可直接插入U盘导入≥300000条测试名单信息，也可直接导出测试成绩至U盘自动生成Excel表格。主机同时支持学生名单的无线同步和离线导入功能。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主机具多种身份识别功能：可通过触摸屏输入、IC卡、外置条码扫描仪等识别方法；输入学号具备自动递增功能；主机菜单具备单项查询，集体查询，分组查询，具有年级班级组别日期等多种筛选数据方式，查询便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4.主机支持U盘直接导入国标和自定义评分标准，主机内嵌国标可以根据年级性别项目进行实时评分，适用于体测；也可以自定义导入评分标准对测试结果进行评分，适用于考试。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5.主机查询结果能一屏同时显示测试学校、年级、班级、学生姓名、性别、测试成绩、测试日期及时间，方便后期督查。主机具有日志管理，记录操作人员在主机上的所有操作，便于异常情况的追溯。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6.主机具有数据备份和恢复功能，可以备份任意时间段体测程序里面的所有数据，可以备份多次保存在存储芯片里面。支持一键恢复，根据日期选择要恢复的备份，自动恢复测试数据。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7.主要技术参数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测量范围：0S～999.99S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分度值：0.01s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误差：0s</w:t>
            </w:r>
          </w:p>
        </w:tc>
        <w:tc>
          <w:tcPr>
            <w:tcW w:w="426" w:type="dxa"/>
            <w:vAlign w:val="center"/>
          </w:tcPr>
          <w:p w14:paraId="2F538A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32FB4D1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6DC826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C45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9CB91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1.128</w:t>
            </w:r>
          </w:p>
        </w:tc>
        <w:tc>
          <w:tcPr>
            <w:tcW w:w="1034" w:type="dxa"/>
            <w:vAlign w:val="center"/>
          </w:tcPr>
          <w:p w14:paraId="41A8BCF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跳绳测试仪</w:t>
            </w:r>
          </w:p>
        </w:tc>
        <w:tc>
          <w:tcPr>
            <w:tcW w:w="5486" w:type="dxa"/>
            <w:vAlign w:val="center"/>
          </w:tcPr>
          <w:p w14:paraId="0166CB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1.测试受试者的下肢力量和身体协调能力，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2.测试仪自带液晶显示器，能与主机同步显示测试数据。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3.测试仪结构简单方便，采用体育考试常用的悬浮式轴承结构设计，高强度铝合金接头可套用2~6mm的pvc绳，方便更换跳绳和调节跳绳长度，自带防滑绳扣同时具有防作弊功能。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4.一键式操作，使用简便，带蜂鸣器提醒</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5.主要技术参数：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   　 测量范围：0～999次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分度值：≤1次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误差： ±1</w:t>
            </w:r>
          </w:p>
        </w:tc>
        <w:tc>
          <w:tcPr>
            <w:tcW w:w="426" w:type="dxa"/>
            <w:vAlign w:val="center"/>
          </w:tcPr>
          <w:p w14:paraId="5F90C0A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4F3A9A8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16483C7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D6C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5" w:type="dxa"/>
            <w:gridSpan w:val="5"/>
            <w:vAlign w:val="center"/>
          </w:tcPr>
          <w:p w14:paraId="38D0F2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挂图、软件及资料</w:t>
            </w:r>
          </w:p>
        </w:tc>
        <w:tc>
          <w:tcPr>
            <w:tcW w:w="939" w:type="dxa"/>
            <w:vAlign w:val="center"/>
          </w:tcPr>
          <w:p w14:paraId="42F573E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291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69D9F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1.129</w:t>
            </w:r>
          </w:p>
        </w:tc>
        <w:tc>
          <w:tcPr>
            <w:tcW w:w="1034" w:type="dxa"/>
            <w:vAlign w:val="center"/>
          </w:tcPr>
          <w:p w14:paraId="57FE22B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初中体育教学挂图</w:t>
            </w:r>
          </w:p>
        </w:tc>
        <w:tc>
          <w:tcPr>
            <w:tcW w:w="5486" w:type="dxa"/>
            <w:vAlign w:val="center"/>
          </w:tcPr>
          <w:p w14:paraId="4B8769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1.规格：36张/套，纸张大小约为740*515mm。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2.材质：铜版纸胶印。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3.功能：适用于中学生体育教学需求。符合国家体育教育标准，应为国家正版出版物出版。</w:t>
            </w:r>
          </w:p>
        </w:tc>
        <w:tc>
          <w:tcPr>
            <w:tcW w:w="426" w:type="dxa"/>
            <w:vAlign w:val="center"/>
          </w:tcPr>
          <w:p w14:paraId="24EA201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44DDFD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355ED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46E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16897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1.130</w:t>
            </w:r>
          </w:p>
        </w:tc>
        <w:tc>
          <w:tcPr>
            <w:tcW w:w="1034" w:type="dxa"/>
            <w:vAlign w:val="center"/>
          </w:tcPr>
          <w:p w14:paraId="748D6F1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小学体育教学挂图</w:t>
            </w:r>
          </w:p>
        </w:tc>
        <w:tc>
          <w:tcPr>
            <w:tcW w:w="5486" w:type="dxa"/>
            <w:vAlign w:val="center"/>
          </w:tcPr>
          <w:p w14:paraId="70ECF9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1.规格：30张/套，纸张大小约为740*515mm。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2.材质：铜版纸胶印。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3.功能：适用于小学生体育教学需求。符合国家体育教育标准，应为国家正版出版物出版。</w:t>
            </w:r>
          </w:p>
        </w:tc>
        <w:tc>
          <w:tcPr>
            <w:tcW w:w="426" w:type="dxa"/>
            <w:vAlign w:val="center"/>
          </w:tcPr>
          <w:p w14:paraId="4E2FDD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1D42717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90874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F38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5A349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1.131</w:t>
            </w:r>
          </w:p>
        </w:tc>
        <w:tc>
          <w:tcPr>
            <w:tcW w:w="1034" w:type="dxa"/>
            <w:vAlign w:val="center"/>
          </w:tcPr>
          <w:p w14:paraId="744F9B5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广播体操教学挂图</w:t>
            </w:r>
          </w:p>
        </w:tc>
        <w:tc>
          <w:tcPr>
            <w:tcW w:w="5486" w:type="dxa"/>
            <w:vAlign w:val="center"/>
          </w:tcPr>
          <w:p w14:paraId="2D082D3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1.规格：九节，2张，纸张大小约为740*520mm。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2.材质：铜版纸。</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3.功能：适用于中小学生体育教学需求。</w:t>
            </w:r>
          </w:p>
        </w:tc>
        <w:tc>
          <w:tcPr>
            <w:tcW w:w="426" w:type="dxa"/>
            <w:vAlign w:val="center"/>
          </w:tcPr>
          <w:p w14:paraId="2DBC006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2067822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DF9B2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99A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FCBCF2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1.132</w:t>
            </w:r>
          </w:p>
        </w:tc>
        <w:tc>
          <w:tcPr>
            <w:tcW w:w="1034" w:type="dxa"/>
            <w:vAlign w:val="center"/>
          </w:tcPr>
          <w:p w14:paraId="38D660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多媒体教学软件</w:t>
            </w:r>
          </w:p>
        </w:tc>
        <w:tc>
          <w:tcPr>
            <w:tcW w:w="5486" w:type="dxa"/>
            <w:vAlign w:val="center"/>
          </w:tcPr>
          <w:p w14:paraId="1333D4B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1.规格：一套2碟。</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2.功能：适用于中小学生体育教学需求。符合国家体育教育标准，应为国家正版出版物出版。</w:t>
            </w:r>
          </w:p>
        </w:tc>
        <w:tc>
          <w:tcPr>
            <w:tcW w:w="426" w:type="dxa"/>
            <w:vAlign w:val="center"/>
          </w:tcPr>
          <w:p w14:paraId="467375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5667CD2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7357A1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软件和信息技术服务业</w:t>
            </w:r>
          </w:p>
        </w:tc>
      </w:tr>
      <w:tr w14:paraId="12F4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63433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1.133</w:t>
            </w:r>
          </w:p>
        </w:tc>
        <w:tc>
          <w:tcPr>
            <w:tcW w:w="1034" w:type="dxa"/>
            <w:vAlign w:val="center"/>
          </w:tcPr>
          <w:p w14:paraId="4BABF3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多媒体教学光盘</w:t>
            </w:r>
          </w:p>
        </w:tc>
        <w:tc>
          <w:tcPr>
            <w:tcW w:w="5486" w:type="dxa"/>
            <w:vAlign w:val="center"/>
          </w:tcPr>
          <w:p w14:paraId="1EB8F3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1.规格：一套2碟。</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3.功能：适用于中小学生体育教学需求。符合国家体育教育标准，应为国家正版出版物出版。</w:t>
            </w:r>
          </w:p>
        </w:tc>
        <w:tc>
          <w:tcPr>
            <w:tcW w:w="426" w:type="dxa"/>
            <w:vAlign w:val="center"/>
          </w:tcPr>
          <w:p w14:paraId="38570F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7EFF18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B61D35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728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BF5F9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1.134</w:t>
            </w:r>
          </w:p>
        </w:tc>
        <w:tc>
          <w:tcPr>
            <w:tcW w:w="1034" w:type="dxa"/>
            <w:vAlign w:val="center"/>
          </w:tcPr>
          <w:p w14:paraId="0662B5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图书、手册</w:t>
            </w:r>
          </w:p>
        </w:tc>
        <w:tc>
          <w:tcPr>
            <w:tcW w:w="5486" w:type="dxa"/>
            <w:vAlign w:val="center"/>
          </w:tcPr>
          <w:p w14:paraId="13D287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1.规格：共计9册，1-9年级。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2.材质：纸质。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3.功能：适用于中小学生体育教学需求。符合国家体育教育标准。</w:t>
            </w:r>
          </w:p>
        </w:tc>
        <w:tc>
          <w:tcPr>
            <w:tcW w:w="426" w:type="dxa"/>
            <w:vAlign w:val="center"/>
          </w:tcPr>
          <w:p w14:paraId="0EA4C6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26FC6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5130EB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B12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5566FD5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二、音乐教室</w:t>
            </w:r>
          </w:p>
        </w:tc>
      </w:tr>
      <w:tr w14:paraId="74C4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3330DE1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音乐教室专用器材</w:t>
            </w:r>
          </w:p>
        </w:tc>
      </w:tr>
      <w:tr w14:paraId="6A13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F9ACC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2.01</w:t>
            </w:r>
          </w:p>
        </w:tc>
        <w:tc>
          <w:tcPr>
            <w:tcW w:w="1034" w:type="dxa"/>
            <w:vAlign w:val="center"/>
          </w:tcPr>
          <w:p w14:paraId="109C64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交互式一体机</w:t>
            </w:r>
          </w:p>
        </w:tc>
        <w:tc>
          <w:tcPr>
            <w:tcW w:w="5486" w:type="dxa"/>
            <w:vAlign w:val="center"/>
          </w:tcPr>
          <w:p w14:paraId="5AC9CF4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1.整机采用金属外壳一体化设计，阳极氧化表面工艺。超窄边框超薄机身，四个边角圆润安全可靠；边框表面喷漆，防潮耐盐雾蚀锈，适用于多种教学应用环境。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一、显示参数：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1、尺寸：≥86英寸 LED 液晶屏；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2、响应时间：≤8ms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3、画面比例：16:9，亮度≥500cd/㎡，对比度≥5000:1，屏幕水平可视角度≥179°，垂直可视角度≥178°；</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4、分辨率：≥3840(H)*2160(V)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5、刷新频率：≥60Hz；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12、工作寿命：≥10万 小时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二、操作系统：操作系统 Android 11.0</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1、CPU： Cortex A55 4核 1.55 GHz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2、内存：≥ 4GB DDR4</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3、内置存储：≥ 32 GB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三、触摸参数：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1、触摸方式：光学红外触摸</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2、触控点：≥ 20点触控书写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3、触控响应速度：≤5ms</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4、玻璃透过率≥88%</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5、输入方式：手指或专用笔</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四、扬声器：内置：15W*2；总功率不低于50W；内置8阵列麦克风，拾音距离≥12米，麦克风采用非独立扩展形式；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五、内置OPS配置： 处理器 不低于十一代 ≥Corei5，内存≥8G， 硬盘≥256G固态硬盘，PC模块可抽拉式插入整机，可实现无单独接线的插拔。</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八、包含可移动架。</w:t>
            </w:r>
          </w:p>
        </w:tc>
        <w:tc>
          <w:tcPr>
            <w:tcW w:w="426" w:type="dxa"/>
            <w:vAlign w:val="center"/>
          </w:tcPr>
          <w:p w14:paraId="0B22E6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550430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CD31D3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A64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8834B5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2.02</w:t>
            </w:r>
          </w:p>
        </w:tc>
        <w:tc>
          <w:tcPr>
            <w:tcW w:w="1034" w:type="dxa"/>
            <w:vAlign w:val="center"/>
          </w:tcPr>
          <w:p w14:paraId="7FEDF9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五线谱电教板</w:t>
            </w:r>
          </w:p>
        </w:tc>
        <w:tc>
          <w:tcPr>
            <w:tcW w:w="5486" w:type="dxa"/>
            <w:vAlign w:val="center"/>
          </w:tcPr>
          <w:p w14:paraId="6787E7D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 控制：智能APP 操作系统，适应于ipad、智能手机终端设备，支持苹果iOS及安卓（Android）版本；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2. 键盘：一组61键标准尺寸力度琴键C - c4，通过八度调节可扩充至全键盘教学音域（C1-c5）；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 板面：水笔书写白色整板书写板面；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 嵌入式音响：配备两个扩声扬声器；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 蓝牙：双通道传输模式蓝牙，MIDI模式连接APP，Audio模式连接终端音频；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 电子标尺：电子显示乐理标尺，272*16点阵LDE屏电子标尺，电子显示音名、唱名、简谱、和弦、音程；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 智能谱表：智能三色LED音高显示大谱表，显示当前弹奏键盘对应五线谱表的音高位置；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 音色：内置168个高品质音色（其中39种民乐音色）;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 节奏型：内置100种（可通过蓝牙扩充）；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 示范曲：内置88首（可通过蓝牙扩充）；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 变调方式：13组大小调式触摸控制变调系统，同时控制琴键调性及五线谱调性，并可固定调模式及首调模式教学；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 触控电子五线谱：触摸感应五线谱大谱表，人体手指感应，多点触控；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 临时变调：五线谱临时升降调变换与显示；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 备课功能：可保存三组预设记忆，用于对教学所需功能的备课设定；</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15. 内置功能：八度调节、滑音轮、颤音轮、延音、音量调节、节拍器、自动伴奏、录音、速度调节、同步启动。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16. 接口：DC 24V电源接口、MIDI IN/OUT、USB HOST、平衡线路输入/输出、踏板；</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17. 电源：DC 24V / 3A，72W，JY；</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18. 规格：1700 * 900 * 95 mm。</w:t>
            </w:r>
          </w:p>
        </w:tc>
        <w:tc>
          <w:tcPr>
            <w:tcW w:w="426" w:type="dxa"/>
            <w:vAlign w:val="center"/>
          </w:tcPr>
          <w:p w14:paraId="63D580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10A678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D7486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BB0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C95484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2.03</w:t>
            </w:r>
          </w:p>
        </w:tc>
        <w:tc>
          <w:tcPr>
            <w:tcW w:w="1034" w:type="dxa"/>
            <w:vAlign w:val="center"/>
          </w:tcPr>
          <w:p w14:paraId="3601F4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钢琴</w:t>
            </w:r>
          </w:p>
        </w:tc>
        <w:tc>
          <w:tcPr>
            <w:tcW w:w="5486" w:type="dxa"/>
            <w:vAlign w:val="center"/>
          </w:tcPr>
          <w:p w14:paraId="04165B0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1．教师用钢琴，立式钢琴（88键），长1522mm，宽611mm，高1215mm，88键（A2~C6）。</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2.具有延音踏板和弱音踏板，琴盖配置减压缓降器。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3．音板：采用白松制作的加强型实木复合音板，上下两层白松实木木皮加强音板的抗拉张力，使音板在任何环境下都能保持稳定状态，不会变形和开裂。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 键盘：白键前端长度应为48.0mm——52.0mm。每音组白键宽度应符合QB/T3912-1999表1中A的规定。黑键上端面宽度应符合QB/T3912-1999表1中A的规定。黑键底宽度应为11.0m—12.5mm；黑键长度应为94mm—96mm.。黑键前端距白键面的高度应为11.0mm—13.5mm。琴键间隙应符合QB/T3912-1999表1中的规定。</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 铁板：采用传统砂铸铁板工艺，音色纯正，铁板高度113cm。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8.琴弦：采用镀锡防锈钢线，音色纯净，音准稳定，圆型弦。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9.弦码：采用色木整板制作，音频振动响应精确，迅速。</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10.弦椎：采用优质国产羊毛毡并应用欧洲传统工艺制作的弦椎，音色圆润通畅。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11.琴键：采用实木复合键盘，色泽和质感如同乌木，键皮采用赛璐珞塑料，键盘表面硬度为 2H 以上。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12.脚轮：采用单轮脚轮，推行顺畅，噪音低的特点。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13.脚踏：金属铸造，踏脚负荷为 3.5kg 左右。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14.外壳涂饰：采用不饱和树脂环保漆，静电喷涂，令漆面光亮平整，表面涂装的光泽单位95.1。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15.基本结构、外壳符合GB/T 10159---2015《钢琴》的相关要求。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16.配套钢琴凳一个，配琴罩一只、键盘呢一条、擦琴布一块、琴脚垫四只。</w:t>
            </w:r>
          </w:p>
        </w:tc>
        <w:tc>
          <w:tcPr>
            <w:tcW w:w="426" w:type="dxa"/>
            <w:vAlign w:val="center"/>
          </w:tcPr>
          <w:p w14:paraId="68AE5AF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03E42C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39810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71E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C3F2E3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2.04</w:t>
            </w:r>
          </w:p>
        </w:tc>
        <w:tc>
          <w:tcPr>
            <w:tcW w:w="1034" w:type="dxa"/>
            <w:vAlign w:val="center"/>
          </w:tcPr>
          <w:p w14:paraId="0EDC728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手风琴</w:t>
            </w:r>
          </w:p>
        </w:tc>
        <w:tc>
          <w:tcPr>
            <w:tcW w:w="5486" w:type="dxa"/>
            <w:vAlign w:val="center"/>
          </w:tcPr>
          <w:p w14:paraId="3A23A0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规格：37键，80贝斯；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特点：音色平和，触键轻巧；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配件：手风琴包、背带等。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颜色：黑色/红色。</w:t>
            </w:r>
          </w:p>
        </w:tc>
        <w:tc>
          <w:tcPr>
            <w:tcW w:w="426" w:type="dxa"/>
            <w:vAlign w:val="center"/>
          </w:tcPr>
          <w:p w14:paraId="03D061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架</w:t>
            </w:r>
          </w:p>
        </w:tc>
        <w:tc>
          <w:tcPr>
            <w:tcW w:w="548" w:type="dxa"/>
            <w:vAlign w:val="center"/>
          </w:tcPr>
          <w:p w14:paraId="6C49B9B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36725B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B4E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40065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2.05</w:t>
            </w:r>
          </w:p>
        </w:tc>
        <w:tc>
          <w:tcPr>
            <w:tcW w:w="1034" w:type="dxa"/>
            <w:vAlign w:val="center"/>
          </w:tcPr>
          <w:p w14:paraId="0E428B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功放</w:t>
            </w:r>
          </w:p>
        </w:tc>
        <w:tc>
          <w:tcPr>
            <w:tcW w:w="5486" w:type="dxa"/>
            <w:vAlign w:val="center"/>
          </w:tcPr>
          <w:p w14:paraId="29E25FF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额定输出功率双通道：600W/8Ω, 890W/4Ω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信号噪声比A计权，额定功率下:105dB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总谐波失真(THD)   &lt;0.02%（8Ω/1KHz)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阻尼系数(8Ω) 290</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分离度（串音）：75dB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转换速率：25V/uS</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频率响应(8Ω):20Hz-20kHz,±3dB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输入灵敏度: 0.775V/1.0V</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输入阻抗: 10k(balanced)</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保护:直流、短路，超温，开机冲击</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AC电源:AC220-240V、50/60 Hz</w:t>
            </w:r>
          </w:p>
        </w:tc>
        <w:tc>
          <w:tcPr>
            <w:tcW w:w="426" w:type="dxa"/>
            <w:vAlign w:val="center"/>
          </w:tcPr>
          <w:p w14:paraId="6C8780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255AD5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8B9646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79A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B3272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2.06</w:t>
            </w:r>
          </w:p>
        </w:tc>
        <w:tc>
          <w:tcPr>
            <w:tcW w:w="1034" w:type="dxa"/>
            <w:vAlign w:val="center"/>
          </w:tcPr>
          <w:p w14:paraId="196321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前级</w:t>
            </w:r>
          </w:p>
        </w:tc>
        <w:tc>
          <w:tcPr>
            <w:tcW w:w="5486" w:type="dxa"/>
            <w:vAlign w:val="center"/>
          </w:tcPr>
          <w:p w14:paraId="0B1BA8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自带无线WIFI控制，外置天线，实现手机无线控制及电脑端无线调音；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采用高速DSP芯片，专业级255KHZ主频，48KHZ采样频率，24-Bit A/D 及D/A转换，32-Bit浮点运算，高速运算DSP处理器；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2英寸显示屏，中文菜单，简单快捷；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音乐13段PEQ，麦克风13段PEQ调节，外加噪声门，高低通调节；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输入端特设光纤，同轴数字输入接口，音源输入可AUTO直通选择；</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10组系统记忆功能，开机状态为最后一次机器保存数据；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2级设备锁定功能，可根据使用需要自行设定设备锁定级别，防止误操作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啸叫抑制功能：4级反馈抑制设定</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信号混合+极性+压限+增益、中置/环绕/低音Center/SURR /SUB 信号混合+极性+5段 PEQ+低通+高通+增益</w:t>
            </w:r>
          </w:p>
        </w:tc>
        <w:tc>
          <w:tcPr>
            <w:tcW w:w="426" w:type="dxa"/>
            <w:vAlign w:val="center"/>
          </w:tcPr>
          <w:p w14:paraId="3F1DE1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785508F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144CD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CDD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116DBE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2.07</w:t>
            </w:r>
          </w:p>
        </w:tc>
        <w:tc>
          <w:tcPr>
            <w:tcW w:w="1034" w:type="dxa"/>
            <w:vAlign w:val="center"/>
          </w:tcPr>
          <w:p w14:paraId="14FFB2F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音箱</w:t>
            </w:r>
          </w:p>
        </w:tc>
        <w:tc>
          <w:tcPr>
            <w:tcW w:w="5486" w:type="dxa"/>
            <w:vAlign w:val="center"/>
          </w:tcPr>
          <w:p w14:paraId="3080A90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单15寸，二分频，高效能全音域扬声器系统。</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角号：90°x 60°恒指向号角。</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驱动器：采用44mm（1.75英寸） 压缩驱动器。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低音单元：采用单65芯170磁15英寸的低频单元。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箱体：多角度梯形箱体, 双边把手设计。底部配支杆安装座，黑色喷漆。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产品参数：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频率范围：45Hz~20KHz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灵敏度：99dB SPL</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最大声压级：125dB-SPL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分频模式：被动分频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额定功率：350W ，峰值功率：1400W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接线座：2个NL4 Neutrik Speakon 接口</w:t>
            </w:r>
          </w:p>
        </w:tc>
        <w:tc>
          <w:tcPr>
            <w:tcW w:w="426" w:type="dxa"/>
            <w:vAlign w:val="center"/>
          </w:tcPr>
          <w:p w14:paraId="52E17DC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548" w:type="dxa"/>
            <w:vAlign w:val="center"/>
          </w:tcPr>
          <w:p w14:paraId="2FA449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C9A773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A5E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9AD770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2.08</w:t>
            </w:r>
          </w:p>
        </w:tc>
        <w:tc>
          <w:tcPr>
            <w:tcW w:w="1034" w:type="dxa"/>
            <w:vAlign w:val="center"/>
          </w:tcPr>
          <w:p w14:paraId="7EBC9A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无线话筒</w:t>
            </w:r>
          </w:p>
        </w:tc>
        <w:tc>
          <w:tcPr>
            <w:tcW w:w="5486" w:type="dxa"/>
            <w:vAlign w:val="center"/>
          </w:tcPr>
          <w:p w14:paraId="248A2C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载波频段：UHF640-800MHz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频点数目：200</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频率稳定度：±0.005%</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动态范围：100dB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最大频偏：±45KHz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音频回应：80Hz-18KHz(±3dB)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综合信噪比：＞105dB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接收机方式：双天线自动选讯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无线接口：BNC/50</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灵敏度：12dBuV(80dBS/N)</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灵敏度调节范围：12-32dBuV</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杂散抑制：75dB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最大输出电平：+10dBV</w:t>
            </w:r>
          </w:p>
        </w:tc>
        <w:tc>
          <w:tcPr>
            <w:tcW w:w="426" w:type="dxa"/>
            <w:vAlign w:val="center"/>
          </w:tcPr>
          <w:p w14:paraId="63E433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44A5BAB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4F9B3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BE8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3CD93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2.09</w:t>
            </w:r>
          </w:p>
        </w:tc>
        <w:tc>
          <w:tcPr>
            <w:tcW w:w="1034" w:type="dxa"/>
            <w:vAlign w:val="center"/>
          </w:tcPr>
          <w:p w14:paraId="40AAF5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电源时序器</w:t>
            </w:r>
          </w:p>
        </w:tc>
        <w:tc>
          <w:tcPr>
            <w:tcW w:w="5486" w:type="dxa"/>
            <w:vAlign w:val="center"/>
          </w:tcPr>
          <w:p w14:paraId="79A023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9路时序电源带空开</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 面板颜色：铁黑色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 电力输入条件(单相3线)：AC90-260V 50-60HZ两相（三线：零，火，地）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 通道数量：8路万用插座继电器受控与1路万用插座直接输出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 、继电器受控输出最大承受单路功率/总功率(无功功率）：2000W/6000W最大承受无功功率</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 、输出电源插座规格：阻燃ABS材料，最大可承受13A电流磷铜材质，标准万用插座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 6 、功能特点：1.顺序开启逆序关闭 2.PASS键可全通道同时打开 3.精准电压显示 4.面板通道独立关闭</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 7、 每路开关间隔时间/定时时间：1秒</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 8、 输出继电器触点电流：30A 277VAC</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 9 、电路板规格：双面纤维板，主电源走线二次加厚加粗处理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 供电规格：内置开关电源，适用全球电压AC90-260V 50-60HZ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 、主电缆线规格：3*4平方电缆线，总长度为1米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 功能显示电压显示表类型：红色数码管显示电压表</w:t>
            </w:r>
          </w:p>
        </w:tc>
        <w:tc>
          <w:tcPr>
            <w:tcW w:w="426" w:type="dxa"/>
            <w:vAlign w:val="center"/>
          </w:tcPr>
          <w:p w14:paraId="0F8C1D8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0D560B9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906FB7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BD9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1E289D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2.10</w:t>
            </w:r>
          </w:p>
        </w:tc>
        <w:tc>
          <w:tcPr>
            <w:tcW w:w="1034" w:type="dxa"/>
            <w:vAlign w:val="center"/>
          </w:tcPr>
          <w:p w14:paraId="3ACFC6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指挥台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（含指挥棒）</w:t>
            </w:r>
          </w:p>
        </w:tc>
        <w:tc>
          <w:tcPr>
            <w:tcW w:w="5486" w:type="dxa"/>
            <w:vAlign w:val="center"/>
          </w:tcPr>
          <w:p w14:paraId="4FFBB6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指挥台，全木制，便携可调/折叠式，结实耐用，无噪音。站台表面铺有红地毯，美观大方，站台内部为钢制结构，结实耐用，抗压力强，站台带有安全护栏，安全性好。谱台和二层板台也都为橡胶木纯实木材质，可以自由调节倾斜度数。谱台高度可调节，800-1200mm.任意调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2、谱台板尺寸:650*420mm；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3、二层台板尺寸:300*400mm；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4、谱台板高度尺寸:800-1200mm 可调；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5、护栏高度尺寸:高900mm 宽:700mm；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6、站台尺寸:1000*1200*200mm。</w:t>
            </w:r>
          </w:p>
        </w:tc>
        <w:tc>
          <w:tcPr>
            <w:tcW w:w="426" w:type="dxa"/>
            <w:vAlign w:val="center"/>
          </w:tcPr>
          <w:p w14:paraId="068BF5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253C6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2EDE79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758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373938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2.11</w:t>
            </w:r>
          </w:p>
        </w:tc>
        <w:tc>
          <w:tcPr>
            <w:tcW w:w="1034" w:type="dxa"/>
            <w:vAlign w:val="center"/>
          </w:tcPr>
          <w:p w14:paraId="53EF53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合唱台</w:t>
            </w:r>
          </w:p>
        </w:tc>
        <w:tc>
          <w:tcPr>
            <w:tcW w:w="5486" w:type="dxa"/>
            <w:vAlign w:val="center"/>
          </w:tcPr>
          <w:p w14:paraId="1F6304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（1）三层合唱台结构（长≥1200mm，台阶宽≥380mm，三层高≥620mm）；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（2）平面舞台结构（长≥1200mm，宽≥1500mm，高度≥310mm）；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2.工艺说明：吹塑制作，材质轻，耐磨抗压，抗氧化功能强，长期使用也不会产生开裂现象，硬度和强度高，吸水性小，优良的电绝缘性，耐寒；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（1）主要配件采用高密度聚乙烯（HDPE）为原料，中空吹塑工艺制作；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（2）辅助（连接）材料采用聚丙烯（PP）为原料，注塑成型；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（3）拼装：内部为卡件和卯榫连接，外部为注塑链接和下沉螺丝固定；</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3.设计特点：  符合国家标准和行业标准,既造型美观，同时兼顾便于安装、维护和管理， 环保，硬度高，韧性强，表面耐磨、耐划伤、抗污抗老化、抗压抗冲击。</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（1）拼装合理，牢固，没有多余的凸出的钢构件，满足强度的前提，保障 安全，适合各个年龄段使用；采用不同方式拼接组成、三阶、二阶、一阶；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（2）中空配件侧面设计内陷抓手，底下有站脚，后面配有脚轮方便移动，可随手推出轻松转换位置，保护地面的同时，满足使用方便的要求；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（3）合唱台台阶可翻转设计，可调整为两层合唱台也可以变为一个整体的小舞台，侧面轮子设计方便推移，未使用时还可倒立放置收纳节省活动空间；</w:t>
            </w:r>
          </w:p>
        </w:tc>
        <w:tc>
          <w:tcPr>
            <w:tcW w:w="426" w:type="dxa"/>
            <w:vAlign w:val="center"/>
          </w:tcPr>
          <w:p w14:paraId="34AFB84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组</w:t>
            </w:r>
          </w:p>
        </w:tc>
        <w:tc>
          <w:tcPr>
            <w:tcW w:w="548" w:type="dxa"/>
            <w:vAlign w:val="center"/>
          </w:tcPr>
          <w:p w14:paraId="543C59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2A4AEC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612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2972E1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2.12</w:t>
            </w:r>
          </w:p>
        </w:tc>
        <w:tc>
          <w:tcPr>
            <w:tcW w:w="1034" w:type="dxa"/>
            <w:vAlign w:val="center"/>
          </w:tcPr>
          <w:p w14:paraId="3CCEFF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音乐节拍器</w:t>
            </w:r>
          </w:p>
        </w:tc>
        <w:tc>
          <w:tcPr>
            <w:tcW w:w="5486" w:type="dxa"/>
            <w:vAlign w:val="center"/>
          </w:tcPr>
          <w:p w14:paraId="6C2888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机械节拍器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名品节奏类型：0.2.3.4.6；</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节拍速度：40~208拍；</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钟摆材质：铜质；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机芯材质：金属机芯；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误差：≤0.08%；</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 19cm x 9cm x 11cm；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适用范围古筝/钢琴/提琴/萨克斯/吉他等。</w:t>
            </w:r>
          </w:p>
        </w:tc>
        <w:tc>
          <w:tcPr>
            <w:tcW w:w="426" w:type="dxa"/>
            <w:vAlign w:val="center"/>
          </w:tcPr>
          <w:p w14:paraId="6A0A7DC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F883A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8314A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7E1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B3999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2.13</w:t>
            </w:r>
          </w:p>
        </w:tc>
        <w:tc>
          <w:tcPr>
            <w:tcW w:w="1034" w:type="dxa"/>
            <w:vAlign w:val="center"/>
          </w:tcPr>
          <w:p w14:paraId="6BCF847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乐器储藏柜</w:t>
            </w:r>
          </w:p>
        </w:tc>
        <w:tc>
          <w:tcPr>
            <w:tcW w:w="5486" w:type="dxa"/>
            <w:vAlign w:val="center"/>
          </w:tcPr>
          <w:p w14:paraId="131A1F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1.规格：≥1000mm×500mm×2000mm；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2.柜体：侧板、顶底板采用ABS/PP材料模具一次成型，表面沙面和光面相结合处理；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3.上下柜门：内框采用ABS/PP材质模具一次成型，中间烤漆镂空制作，上下拉手及三角对称五点固定；</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4.门铰链：采用ABS材料模具一次成型，伸缩式PP旋转门轴；</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5.螺丝：不锈钢304材质；</w:t>
            </w:r>
          </w:p>
        </w:tc>
        <w:tc>
          <w:tcPr>
            <w:tcW w:w="426" w:type="dxa"/>
            <w:vAlign w:val="center"/>
          </w:tcPr>
          <w:p w14:paraId="6C29E51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E47BA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40D6B4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E02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0C39C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2.14</w:t>
            </w:r>
          </w:p>
        </w:tc>
        <w:tc>
          <w:tcPr>
            <w:tcW w:w="1034" w:type="dxa"/>
            <w:vAlign w:val="center"/>
          </w:tcPr>
          <w:p w14:paraId="6B66781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电教器材柜</w:t>
            </w:r>
          </w:p>
        </w:tc>
        <w:tc>
          <w:tcPr>
            <w:tcW w:w="5486" w:type="dxa"/>
            <w:vAlign w:val="center"/>
          </w:tcPr>
          <w:p w14:paraId="551A236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材质：SPCC加厚冷轧钢板</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尺寸：≥宽550mm×高600mm×深450mm</w:t>
            </w:r>
          </w:p>
        </w:tc>
        <w:tc>
          <w:tcPr>
            <w:tcW w:w="426" w:type="dxa"/>
            <w:vAlign w:val="center"/>
          </w:tcPr>
          <w:p w14:paraId="66CE42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1D249C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B6648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73E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A6BEA8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2.15</w:t>
            </w:r>
          </w:p>
        </w:tc>
        <w:tc>
          <w:tcPr>
            <w:tcW w:w="1034" w:type="dxa"/>
            <w:vAlign w:val="center"/>
          </w:tcPr>
          <w:p w14:paraId="0910F5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音乐教学挂图</w:t>
            </w:r>
          </w:p>
        </w:tc>
        <w:tc>
          <w:tcPr>
            <w:tcW w:w="5486" w:type="dxa"/>
            <w:vAlign w:val="center"/>
          </w:tcPr>
          <w:p w14:paraId="6AB9C68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对开彩印，国家正式出版物。包含音乐家肖像、乐器图样、乐理知识等内容；总数不小于70副。</w:t>
            </w:r>
          </w:p>
        </w:tc>
        <w:tc>
          <w:tcPr>
            <w:tcW w:w="426" w:type="dxa"/>
            <w:vAlign w:val="center"/>
          </w:tcPr>
          <w:p w14:paraId="7402C8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29CBB5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6EB98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445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A30CA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2.16</w:t>
            </w:r>
          </w:p>
        </w:tc>
        <w:tc>
          <w:tcPr>
            <w:tcW w:w="1034" w:type="dxa"/>
            <w:vAlign w:val="center"/>
          </w:tcPr>
          <w:p w14:paraId="4CD192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音乐教学软件</w:t>
            </w:r>
          </w:p>
        </w:tc>
        <w:tc>
          <w:tcPr>
            <w:tcW w:w="5486" w:type="dxa"/>
            <w:vAlign w:val="center"/>
          </w:tcPr>
          <w:p w14:paraId="1EFD9E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数字音乐教学软件是一款高度集成化的教学系统，将歌唱教学、词曲创编、乐理教学等多个教学模块高度融合，利用一套音乐教学系统、教学一体机（软件载体），即可实现多方位音乐教学。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1、歌唱教学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1.1、支持简谱在原谱页面内生成五线谱参照谱，五线谱在原谱页面内生成简谱参照谱，生成的参照谱与简谱上下混合排版，方便简谱、五线谱的对照教学；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▲1.2、支持五线谱变调后，在原谱页面内生成对应调号的五线谱参照谱，生成的五线谱参照谱随着调号的改变而改变；（需提供产品功能截图）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1.3、支持简谱、五线谱在原谱页面内生成节奏参照谱，生成的节奏参照谱与原曲谱上下混合排版，方便节奏教学；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简谱、五线谱曲谱至少支持旋律播放、范唱播放、伴唱播放等三种播放模式，支持任意选择曲谱的播放范围进行播放，选择方式至少支持框选曲谱和框选歌词（定位可精确到第二段、第三段等）两种定位方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1.5、旋律播放、范唱播放、伴唱播放等播放模式支持更改曲谱调式、播放速度等音乐表现元素；旋律播放支持更改音色播放，系统内置128种GM音色可供选择，并支持调用所连接音乐键盘的内置音色播放；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1.6、旋律播放、范唱播放、伴唱播放播放模式下，虚拟音乐键盘高亮显示当前播放音符对应的琴键位置，歌词与音符高亮显示播放进度；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1.7、歌唱教学模块下，五线谱、简谱可一键转至词曲创编模块进行改编，可对旋律音符、曲谱歌词进行创编；</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2、创编教学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2.1、完备的音乐创编元素，简谱至少包含十六分音符、三十二分音符、连音符、延音线、高音、低音、变音标记等，五线谱至少包含音符、和弦的输入，并具备自动调整符尾功能；支持简谱、五线谱混合排版；</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▲2.2、支持可播放的五线谱、简谱乐谱与文本框、表格（非Excel表格）混合编辑，可将谱表中的乐符和乐符组直接拖拉至文本框或表格中，可设置文本框或表格中乐符的大小、颜色；（需提供产品功能截图）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▲2.3、支持在五线谱与简谱混合编辑页面内直接插入文本框，并可设置四种边框类型：矩形、圆角矩形、菱形、圆形。可对文本框进行旋转；（需提供产品功能截图）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▲2.4、支持在五线谱与简谱混合编辑页面内直接插入表格（非Excel表格），并对表格（非Excel表格）单元进行拆分、组合，可对表格整体进行移动、复制粘贴，可设置表格颜色；（需提供产品功能截图）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▲2.5、支持错误打谱示范，2/4拍的小节内，可以输入任意拍数（例如输入3拍）。以典型的错误案例来给学生示范教学；（需提供产品功能截图）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2.6、同一课件内支持多个页面的课件，支持用创编模块内自带白板标注工具进行标注，标注内容可与课件一并保存；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3、乐理教学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3.1、五线谱高低音谱表、虚拟音乐键盘与接入系统的MIDI设备（电钢琴、MIDI键盘等）相互映射。教师在MIDI设备（电钢琴、MIDI键盘等）上的弹键，虚拟音乐键盘同时高亮显示键位，五线谱高低音谱表上以全音符的形式显示出键位对应的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3.2、内置简谱-唱名窗口，点击虚拟键盘时，简谱-唱名窗口会显示出琴键对应的简谱与唱名，支持音符和和弦的显示；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3.3、内置调式循环图，通过调式循环图修改调号后，五线谱谱表上的调号随之改变，至少支持15种调式切换；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3.4、支持在虚拟音乐键盘上一键显隐音名、唱名，包括唱名中等音的显示。唱名随调式的改变而改变；虚拟音乐键盘上的等音，可以根据键盘触摸区域输入升音和降音，并在五线谱表上显示有升音符和降音符的变音音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3.5、内置基础乐理知识课件，包括：记谱法、音、音律、乐音体系等；教师可对基础乐理知识课件进行编辑，补充，形成自己的课件；</w:t>
            </w:r>
          </w:p>
        </w:tc>
        <w:tc>
          <w:tcPr>
            <w:tcW w:w="426" w:type="dxa"/>
            <w:vAlign w:val="center"/>
          </w:tcPr>
          <w:p w14:paraId="02BD4F3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39551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27742A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软件和信息技术服务业</w:t>
            </w:r>
          </w:p>
        </w:tc>
      </w:tr>
      <w:tr w14:paraId="3C20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AD6E7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2.17</w:t>
            </w:r>
          </w:p>
        </w:tc>
        <w:tc>
          <w:tcPr>
            <w:tcW w:w="1034" w:type="dxa"/>
            <w:vAlign w:val="center"/>
          </w:tcPr>
          <w:p w14:paraId="0187234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音筒</w:t>
            </w:r>
          </w:p>
        </w:tc>
        <w:tc>
          <w:tcPr>
            <w:tcW w:w="5486" w:type="dxa"/>
            <w:vAlign w:val="center"/>
          </w:tcPr>
          <w:p w14:paraId="386013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彩色塑料音筒，外部有音符标注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一套共8只，每只音各不同！</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分为C 长≥62.5cm 直径≥4.3cm；D 长≥56.5cm 直径≥4.3cm；E 长≥49.5cm 直径≥4.3cm；F 长≥46.5cm 直径≥4.3cm；G 长≥41cm 直径≥4.3cm；A 长≥35.5cm 直径≥4.3cm；B 长≥32cm 直径≥4.3cm；C" 长≥30cm 直径≥4.3cm 8个音。</w:t>
            </w:r>
          </w:p>
        </w:tc>
        <w:tc>
          <w:tcPr>
            <w:tcW w:w="426" w:type="dxa"/>
            <w:vAlign w:val="center"/>
          </w:tcPr>
          <w:p w14:paraId="58CCD01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组</w:t>
            </w:r>
          </w:p>
        </w:tc>
        <w:tc>
          <w:tcPr>
            <w:tcW w:w="548" w:type="dxa"/>
            <w:vAlign w:val="center"/>
          </w:tcPr>
          <w:p w14:paraId="4458A5E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17E15FB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08BA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39CFA6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2.18</w:t>
            </w:r>
          </w:p>
        </w:tc>
        <w:tc>
          <w:tcPr>
            <w:tcW w:w="1034" w:type="dxa"/>
            <w:vAlign w:val="center"/>
          </w:tcPr>
          <w:p w14:paraId="483FEE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音条</w:t>
            </w:r>
          </w:p>
        </w:tc>
        <w:tc>
          <w:tcPr>
            <w:tcW w:w="5486" w:type="dxa"/>
            <w:vAlign w:val="center"/>
          </w:tcPr>
          <w:p w14:paraId="57BB176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1、构成：由实木制木条和铝片构成，带有便携带木盒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2、规格：17音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2、音条材质：铝制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3、尺寸：最长：20~22 cm、最短：12~14cm。高度4.5cm  每个依次递减0．7cm</w:t>
            </w:r>
          </w:p>
        </w:tc>
        <w:tc>
          <w:tcPr>
            <w:tcW w:w="426" w:type="dxa"/>
            <w:vAlign w:val="center"/>
          </w:tcPr>
          <w:p w14:paraId="3F7EC8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7DEF108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w:t>
            </w:r>
          </w:p>
        </w:tc>
        <w:tc>
          <w:tcPr>
            <w:tcW w:w="939" w:type="dxa"/>
            <w:vAlign w:val="center"/>
          </w:tcPr>
          <w:p w14:paraId="5758E7A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4E6A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E56E5B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2.19</w:t>
            </w:r>
          </w:p>
        </w:tc>
        <w:tc>
          <w:tcPr>
            <w:tcW w:w="1034" w:type="dxa"/>
            <w:vAlign w:val="center"/>
          </w:tcPr>
          <w:p w14:paraId="66B8C0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钟琴</w:t>
            </w:r>
          </w:p>
        </w:tc>
        <w:tc>
          <w:tcPr>
            <w:tcW w:w="5486" w:type="dxa"/>
            <w:vAlign w:val="center"/>
          </w:tcPr>
          <w:p w14:paraId="58BFDE4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32音铝板琴，配电镀支架，琴包；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1、材质：实木合成框架、优质银色钢铝片</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2、规格：32音，带架全长 ≥ 62cm，裸琴右边宽度 ≥ 15cm，左边宽度 ≥ 35cm，高度 ≥ 3.5cm，琴片的直径 ≥ 2.5cm，壁厚 ≥ 0.3cm，2根敲棒的长度 ≥ 30cm，上排13个琴片的长度分别为不小于：18cm；17cm；16cm；15cm；14cm；13cm；12cm；11cm；10cm；9.5cm；9cm；8.5cm；7.5cm；下排19个琴片的长度分别不小于：18.5cm；17.5cm；16.5cm；15.5cm；15cm；14cm；13.5cm；13cm；12.5cm；11.5cm；11cm；10.5cm；10cm ；9.5cm；9cm；8.5cm；8cm；7.5cm；7cm； </w:t>
            </w:r>
          </w:p>
        </w:tc>
        <w:tc>
          <w:tcPr>
            <w:tcW w:w="426" w:type="dxa"/>
            <w:vAlign w:val="center"/>
          </w:tcPr>
          <w:p w14:paraId="53BF29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7AFA50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85BA2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08EB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4DAB8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2.20</w:t>
            </w:r>
          </w:p>
        </w:tc>
        <w:tc>
          <w:tcPr>
            <w:tcW w:w="1034" w:type="dxa"/>
            <w:vAlign w:val="center"/>
          </w:tcPr>
          <w:p w14:paraId="05F215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沙锤</w:t>
            </w:r>
          </w:p>
        </w:tc>
        <w:tc>
          <w:tcPr>
            <w:tcW w:w="5486" w:type="dxa"/>
            <w:vAlign w:val="center"/>
          </w:tcPr>
          <w:p w14:paraId="332BEF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 全木制沙锤；</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结构：有球头和手柄构成，球头内部掏空，装有砂砾，外观原木色清漆，两个为一付；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规格：全长 ≥ 15.5cm，球头直径 ≥ 5.4cm，长 ≥ 6.5cm；手柄长 ≥ 9cm，直径 ≥ 1.6cm；</w:t>
            </w:r>
          </w:p>
        </w:tc>
        <w:tc>
          <w:tcPr>
            <w:tcW w:w="426" w:type="dxa"/>
            <w:vAlign w:val="center"/>
          </w:tcPr>
          <w:p w14:paraId="3795AE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w:t>
            </w:r>
          </w:p>
        </w:tc>
        <w:tc>
          <w:tcPr>
            <w:tcW w:w="548" w:type="dxa"/>
            <w:vAlign w:val="center"/>
          </w:tcPr>
          <w:p w14:paraId="044DFCD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3EE8ED7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34CD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4AB1D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2.21</w:t>
            </w:r>
          </w:p>
        </w:tc>
        <w:tc>
          <w:tcPr>
            <w:tcW w:w="1034" w:type="dxa"/>
            <w:vAlign w:val="center"/>
          </w:tcPr>
          <w:p w14:paraId="439293D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沙筒</w:t>
            </w:r>
          </w:p>
        </w:tc>
        <w:tc>
          <w:tcPr>
            <w:tcW w:w="5486" w:type="dxa"/>
            <w:vAlign w:val="center"/>
          </w:tcPr>
          <w:p w14:paraId="693D65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材质：木质；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颜色：原木色；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规格：长度 ≥ 6.5cm ,直径 ≥ 3.5cm；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结构：由2个沙筒组成，内内装沙粒，两个为一对。</w:t>
            </w:r>
          </w:p>
        </w:tc>
        <w:tc>
          <w:tcPr>
            <w:tcW w:w="426" w:type="dxa"/>
            <w:vAlign w:val="center"/>
          </w:tcPr>
          <w:p w14:paraId="736369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w:t>
            </w:r>
          </w:p>
        </w:tc>
        <w:tc>
          <w:tcPr>
            <w:tcW w:w="548" w:type="dxa"/>
            <w:vAlign w:val="center"/>
          </w:tcPr>
          <w:p w14:paraId="47CE692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54A40E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1BF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A70F4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2.22</w:t>
            </w:r>
          </w:p>
        </w:tc>
        <w:tc>
          <w:tcPr>
            <w:tcW w:w="1034" w:type="dxa"/>
            <w:vAlign w:val="center"/>
          </w:tcPr>
          <w:p w14:paraId="1A4EA0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沙蛋</w:t>
            </w:r>
          </w:p>
        </w:tc>
        <w:tc>
          <w:tcPr>
            <w:tcW w:w="5486" w:type="dxa"/>
            <w:vAlign w:val="center"/>
          </w:tcPr>
          <w:p w14:paraId="555E5DE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材质：木质；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颜色：原木色；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规格：沙蛋长度 ≥ 5.5cm，直径 ≥ 3.5cm；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结构：由2个椭圆沙蛋组成，内装沙粒，两个为一对。</w:t>
            </w:r>
          </w:p>
        </w:tc>
        <w:tc>
          <w:tcPr>
            <w:tcW w:w="426" w:type="dxa"/>
            <w:vAlign w:val="center"/>
          </w:tcPr>
          <w:p w14:paraId="204518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w:t>
            </w:r>
          </w:p>
        </w:tc>
        <w:tc>
          <w:tcPr>
            <w:tcW w:w="548" w:type="dxa"/>
            <w:vAlign w:val="center"/>
          </w:tcPr>
          <w:p w14:paraId="15BF0A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5CF3D8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25D0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D4518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2.23</w:t>
            </w:r>
          </w:p>
        </w:tc>
        <w:tc>
          <w:tcPr>
            <w:tcW w:w="1034" w:type="dxa"/>
            <w:vAlign w:val="center"/>
          </w:tcPr>
          <w:p w14:paraId="5EC7FC3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摇铃（串铃）</w:t>
            </w:r>
          </w:p>
        </w:tc>
        <w:tc>
          <w:tcPr>
            <w:tcW w:w="5486" w:type="dxa"/>
            <w:vAlign w:val="center"/>
          </w:tcPr>
          <w:p w14:paraId="3923E7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结构：由手摇铃由木制手柄、优质皮铃圈和5颗金属铃铛组成；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规格：手柄长 ≥ 10cm，直径 ≥ 1.7cm；铃圈厚 ≥ 0.2cm，皮宽 ≥ 1.8cm，皮长 ≥ 20cm；铃铛规格 ≥ 22 x 22mm；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使用方法：使用时手持摇铃，摇晃使其发声；</w:t>
            </w:r>
          </w:p>
        </w:tc>
        <w:tc>
          <w:tcPr>
            <w:tcW w:w="426" w:type="dxa"/>
            <w:vAlign w:val="center"/>
          </w:tcPr>
          <w:p w14:paraId="317CCB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w:t>
            </w:r>
          </w:p>
        </w:tc>
        <w:tc>
          <w:tcPr>
            <w:tcW w:w="548" w:type="dxa"/>
            <w:vAlign w:val="center"/>
          </w:tcPr>
          <w:p w14:paraId="1BA2F7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560556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68B5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44D9F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2.24</w:t>
            </w:r>
          </w:p>
        </w:tc>
        <w:tc>
          <w:tcPr>
            <w:tcW w:w="1034" w:type="dxa"/>
            <w:vAlign w:val="center"/>
          </w:tcPr>
          <w:p w14:paraId="40F2B3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棒铃</w:t>
            </w:r>
          </w:p>
        </w:tc>
        <w:tc>
          <w:tcPr>
            <w:tcW w:w="5486" w:type="dxa"/>
            <w:vAlign w:val="center"/>
          </w:tcPr>
          <w:p w14:paraId="39E467F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结构：木棒上部由红色绒布包裹木棍，配有21颗金属铃铛组成，边缘排布4排各5颗铃铛，顶部一颗铃铛，手柄处为原木清漆，美观精致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规格：全长 ≥ 27cm，手柄长 ≥ 13cm，直径  ≥ 1.5cm，铃铛直径 ≥ 2cm；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使用方法：手持棒铃，左右或上下摇晃，使其铃铛同时发声，清越响亮。</w:t>
            </w:r>
          </w:p>
        </w:tc>
        <w:tc>
          <w:tcPr>
            <w:tcW w:w="426" w:type="dxa"/>
            <w:vAlign w:val="center"/>
          </w:tcPr>
          <w:p w14:paraId="0A75405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w:t>
            </w:r>
          </w:p>
        </w:tc>
        <w:tc>
          <w:tcPr>
            <w:tcW w:w="548" w:type="dxa"/>
            <w:vAlign w:val="center"/>
          </w:tcPr>
          <w:p w14:paraId="4F31A8F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3F2AD1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A8C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C6AC14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2.25</w:t>
            </w:r>
          </w:p>
        </w:tc>
        <w:tc>
          <w:tcPr>
            <w:tcW w:w="1034" w:type="dxa"/>
            <w:vAlign w:val="center"/>
          </w:tcPr>
          <w:p w14:paraId="76869C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卡巴撒</w:t>
            </w:r>
          </w:p>
        </w:tc>
        <w:tc>
          <w:tcPr>
            <w:tcW w:w="5486" w:type="dxa"/>
            <w:vAlign w:val="center"/>
          </w:tcPr>
          <w:p w14:paraId="252D2D8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构成：由木制手柄和木制“工”型框架，框架内部有金属包裹，外部由10多条电镀金属串珠构成； 音质清晰，无杂音。珠子表面平整无划痕，无毛刺；手柄打磨光滑，安装结实；</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规格：头部木块直径 ≥8.5cm，厚 ≥ 0.8cm，锤头高 ≥ 7cm，金属串珠区直径 ≥ 7cm，金属串珠区高 ≥ 5cm；手柄长 ≥ 10cm，直径 ≥ 1.7cm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使用方法：使用时手持卡巴撒，转动或上下摇晃，通过金属串珠摩擦发出声响，可根据摩擦货摇晃的速度快慢来调整节奏；  </w:t>
            </w:r>
          </w:p>
        </w:tc>
        <w:tc>
          <w:tcPr>
            <w:tcW w:w="426" w:type="dxa"/>
            <w:vAlign w:val="center"/>
          </w:tcPr>
          <w:p w14:paraId="5137E1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7E2BA5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0014019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07BD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3386C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2.26</w:t>
            </w:r>
          </w:p>
        </w:tc>
        <w:tc>
          <w:tcPr>
            <w:tcW w:w="1034" w:type="dxa"/>
            <w:vAlign w:val="center"/>
          </w:tcPr>
          <w:p w14:paraId="46B77F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双响筒</w:t>
            </w:r>
          </w:p>
        </w:tc>
        <w:tc>
          <w:tcPr>
            <w:tcW w:w="5486" w:type="dxa"/>
            <w:vAlign w:val="center"/>
          </w:tcPr>
          <w:p w14:paraId="08A9233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材质：木质；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规格：直径 ≥ 3.8cm，圆筒长度 ≥ 18cm；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构成：有一个开口，有一筒把，两筒的开口有深有浅，故声音一边高一边低；</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使用方法：将双响筒 拿在手上，随着音乐的节拍，用敲棒击打响筒就能发出中空木筒鱼木棒相互敲打的响声，要注意避开开口处，否则音色不佳。</w:t>
            </w:r>
          </w:p>
        </w:tc>
        <w:tc>
          <w:tcPr>
            <w:tcW w:w="426" w:type="dxa"/>
            <w:vAlign w:val="center"/>
          </w:tcPr>
          <w:p w14:paraId="5BB84D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48763FB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7B7662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5F9B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5BC39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2.27</w:t>
            </w:r>
          </w:p>
        </w:tc>
        <w:tc>
          <w:tcPr>
            <w:tcW w:w="1034" w:type="dxa"/>
            <w:vAlign w:val="center"/>
          </w:tcPr>
          <w:p w14:paraId="2107410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响板</w:t>
            </w:r>
          </w:p>
        </w:tc>
        <w:tc>
          <w:tcPr>
            <w:tcW w:w="5486" w:type="dxa"/>
            <w:vAlign w:val="center"/>
          </w:tcPr>
          <w:p w14:paraId="2E56235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材质：木质；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颜色：原木色；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规格：全长 ≥ 20cm，响板头长 ≥ 7cm，响板头直径 ≥ 5cm，  手柄部分长 ≥ 12cm， 手柄直径 ≥ 1.5cm，主板厚度 ≥ 0.9cm；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结构：由主板及两块盖板连接组成，主板及盖板各有两个孔，主板夹在两盖板中间，用线绳穿过两圆孔串联在一起；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使用方法：手持响板前后晃动即可。</w:t>
            </w:r>
          </w:p>
        </w:tc>
        <w:tc>
          <w:tcPr>
            <w:tcW w:w="426" w:type="dxa"/>
            <w:vAlign w:val="center"/>
          </w:tcPr>
          <w:p w14:paraId="3995FE1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A40C6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321EB8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4B0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A7080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2.28</w:t>
            </w:r>
          </w:p>
        </w:tc>
        <w:tc>
          <w:tcPr>
            <w:tcW w:w="1034" w:type="dxa"/>
            <w:vAlign w:val="center"/>
          </w:tcPr>
          <w:p w14:paraId="790536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响棒</w:t>
            </w:r>
          </w:p>
        </w:tc>
        <w:tc>
          <w:tcPr>
            <w:tcW w:w="5486" w:type="dxa"/>
            <w:vAlign w:val="center"/>
          </w:tcPr>
          <w:p w14:paraId="58143B0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材质：木制；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规格：长 ≥ 20cm，直径 ≥ 2cm；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使用方法：一手半握 ，把一只棒子置于手中 ，另一手持 棒 ，进行敲击，或两只对击。</w:t>
            </w:r>
          </w:p>
        </w:tc>
        <w:tc>
          <w:tcPr>
            <w:tcW w:w="426" w:type="dxa"/>
            <w:vAlign w:val="center"/>
          </w:tcPr>
          <w:p w14:paraId="1B294C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1A6471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1A6E4DF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CC1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0487D6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2.29</w:t>
            </w:r>
          </w:p>
        </w:tc>
        <w:tc>
          <w:tcPr>
            <w:tcW w:w="1034" w:type="dxa"/>
            <w:vAlign w:val="center"/>
          </w:tcPr>
          <w:p w14:paraId="58009BF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刮棒</w:t>
            </w:r>
          </w:p>
        </w:tc>
        <w:tc>
          <w:tcPr>
            <w:tcW w:w="5486" w:type="dxa"/>
            <w:vAlign w:val="center"/>
          </w:tcPr>
          <w:p w14:paraId="2A6BEC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材质：原木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尺寸：长 ≥ 20cm；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使用：使用时左右手分别手持刮棒，用其中的小棒去刮另一个棒子的表面而发声。 </w:t>
            </w:r>
          </w:p>
        </w:tc>
        <w:tc>
          <w:tcPr>
            <w:tcW w:w="426" w:type="dxa"/>
            <w:vAlign w:val="center"/>
          </w:tcPr>
          <w:p w14:paraId="09545D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049A6F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33AD5C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508D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ABC327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2.30</w:t>
            </w:r>
          </w:p>
        </w:tc>
        <w:tc>
          <w:tcPr>
            <w:tcW w:w="1034" w:type="dxa"/>
            <w:vAlign w:val="center"/>
          </w:tcPr>
          <w:p w14:paraId="30E7FDF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蛙鸣筒</w:t>
            </w:r>
          </w:p>
        </w:tc>
        <w:tc>
          <w:tcPr>
            <w:tcW w:w="5486" w:type="dxa"/>
            <w:vAlign w:val="center"/>
          </w:tcPr>
          <w:p w14:paraId="4F0753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结构：蛙鸣筒，形状似鱼型，腰部均匀加沟，原木清漆，头部和尾部彩漆，附敲棒一根；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规格：全长 ≥ 20cm，头部长 ≥ 7cm；加沟处长 ≥ 7.2cm，直径 ≥ 5.5cm；尾长 ≥ 6cm，尾直径 ≥ 3.5cm；敲棒长 ≥ 15cm，直径 ≥ 1.2cm；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使用方法：使用时一手持蛙鸣筒，一手持敲棒敲击或刮擦发出声响，似青蛙叫，音色响亮清脆。</w:t>
            </w:r>
          </w:p>
        </w:tc>
        <w:tc>
          <w:tcPr>
            <w:tcW w:w="426" w:type="dxa"/>
            <w:vAlign w:val="center"/>
          </w:tcPr>
          <w:p w14:paraId="6715CD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4A81781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63E7D9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5B92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04617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2.31</w:t>
            </w:r>
          </w:p>
        </w:tc>
        <w:tc>
          <w:tcPr>
            <w:tcW w:w="1034" w:type="dxa"/>
            <w:vAlign w:val="center"/>
          </w:tcPr>
          <w:p w14:paraId="4BFB6E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北梆子</w:t>
            </w:r>
          </w:p>
        </w:tc>
        <w:tc>
          <w:tcPr>
            <w:tcW w:w="5486" w:type="dxa"/>
            <w:vAlign w:val="center"/>
          </w:tcPr>
          <w:p w14:paraId="07D3BFE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结构：由两根长短不等、粗细不同的实心硬木棒组成，形状为圆柱形；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材质：木制，表面打磨光滑，适用于戏曲伴奏；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规格：长 ≥ 19cm，宽 ≥ 4.5cm，高 ≥ 3cm；另一根尺寸 ≥ 19cm x 2.5cm；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使用方法：使用时双手各持一棒，交叉敲击即可发声。</w:t>
            </w:r>
          </w:p>
        </w:tc>
        <w:tc>
          <w:tcPr>
            <w:tcW w:w="426" w:type="dxa"/>
            <w:vAlign w:val="center"/>
          </w:tcPr>
          <w:p w14:paraId="6175845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7463CB4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3799D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FA1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B65F4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2.32</w:t>
            </w:r>
          </w:p>
        </w:tc>
        <w:tc>
          <w:tcPr>
            <w:tcW w:w="1034" w:type="dxa"/>
            <w:vAlign w:val="center"/>
          </w:tcPr>
          <w:p w14:paraId="01669B7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南梆子</w:t>
            </w:r>
          </w:p>
        </w:tc>
        <w:tc>
          <w:tcPr>
            <w:tcW w:w="5486" w:type="dxa"/>
            <w:vAlign w:val="center"/>
          </w:tcPr>
          <w:p w14:paraId="5867931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结构：由木制中空长方体梆子和敲棒构成，长方体梆子中间为一长方形音孔，内腔渐大，音孔镂空高 ≥ 0.8cm；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材制：木制；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规格：长 ≥ 17cm，宽 ≥ 3.5cm，高 ≥ 5.8cm；敲棒长 ≥ 19cm；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使用方法：多用于民乐演奏用，伴奏，使演奏更有节奏感，使用时一手持敲棒，梆子可用手拿着，也可放桌子上敲击；</w:t>
            </w:r>
          </w:p>
        </w:tc>
        <w:tc>
          <w:tcPr>
            <w:tcW w:w="426" w:type="dxa"/>
            <w:vAlign w:val="center"/>
          </w:tcPr>
          <w:p w14:paraId="188328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7AC816F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927317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59D2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4ADE75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2.33</w:t>
            </w:r>
          </w:p>
        </w:tc>
        <w:tc>
          <w:tcPr>
            <w:tcW w:w="1034" w:type="dxa"/>
            <w:vAlign w:val="center"/>
          </w:tcPr>
          <w:p w14:paraId="6E90F67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木鱼</w:t>
            </w:r>
          </w:p>
        </w:tc>
        <w:tc>
          <w:tcPr>
            <w:tcW w:w="5486" w:type="dxa"/>
            <w:vAlign w:val="center"/>
          </w:tcPr>
          <w:p w14:paraId="4A4BB80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结构：八只不同大小的木鱼组合+2根敲锤组成；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颜色：红色；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尺寸：最大号 ≥ 10*10*10cm；最小号 ≥ 6*6*6cm；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此款木鱼共有八个，每个木鱼敲出一个音阶，八个一组，从大到小排列敲击。</w:t>
            </w:r>
          </w:p>
        </w:tc>
        <w:tc>
          <w:tcPr>
            <w:tcW w:w="426" w:type="dxa"/>
            <w:vAlign w:val="center"/>
          </w:tcPr>
          <w:p w14:paraId="55DFAFF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016FA01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25DF6D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2735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636AF5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2.34</w:t>
            </w:r>
          </w:p>
        </w:tc>
        <w:tc>
          <w:tcPr>
            <w:tcW w:w="1034" w:type="dxa"/>
            <w:vAlign w:val="center"/>
          </w:tcPr>
          <w:p w14:paraId="2AF23BE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铃鼓</w:t>
            </w:r>
          </w:p>
        </w:tc>
        <w:tc>
          <w:tcPr>
            <w:tcW w:w="5486" w:type="dxa"/>
            <w:vAlign w:val="center"/>
          </w:tcPr>
          <w:p w14:paraId="29F0107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构成：木框，羊皮鼓面；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材质：木制圈，春羊皮；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尺寸：鼓面直径 ≥ 20cm；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使用方法：演奏时，手持铃鼓摇动鼓身即可作响。</w:t>
            </w:r>
          </w:p>
        </w:tc>
        <w:tc>
          <w:tcPr>
            <w:tcW w:w="426" w:type="dxa"/>
            <w:vAlign w:val="center"/>
          </w:tcPr>
          <w:p w14:paraId="79B4640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186DF5E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D7F49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413A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C8700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2.35</w:t>
            </w:r>
          </w:p>
        </w:tc>
        <w:tc>
          <w:tcPr>
            <w:tcW w:w="1034" w:type="dxa"/>
            <w:vAlign w:val="center"/>
          </w:tcPr>
          <w:p w14:paraId="721AC7A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三角铁</w:t>
            </w:r>
          </w:p>
        </w:tc>
        <w:tc>
          <w:tcPr>
            <w:tcW w:w="5486" w:type="dxa"/>
            <w:vAlign w:val="center"/>
          </w:tcPr>
          <w:p w14:paraId="0869F0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材质：优质钢材；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规格：3件为一套，每套边长分别≥15cm（6英寸三角铁）、≥20cm（8英寸三角铁）、≥25cm（10英寸三角铁）；</w:t>
            </w:r>
          </w:p>
        </w:tc>
        <w:tc>
          <w:tcPr>
            <w:tcW w:w="426" w:type="dxa"/>
            <w:vAlign w:val="center"/>
          </w:tcPr>
          <w:p w14:paraId="634091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F1F71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45BCF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08A4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09D1F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2.36</w:t>
            </w:r>
          </w:p>
        </w:tc>
        <w:tc>
          <w:tcPr>
            <w:tcW w:w="1034" w:type="dxa"/>
            <w:vAlign w:val="center"/>
          </w:tcPr>
          <w:p w14:paraId="56C5317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碰铃</w:t>
            </w:r>
          </w:p>
        </w:tc>
        <w:tc>
          <w:tcPr>
            <w:tcW w:w="5486" w:type="dxa"/>
            <w:vAlign w:val="center"/>
          </w:tcPr>
          <w:p w14:paraId="6606AFA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材质：响铜；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规格：碰钟直径 ≥ 4.5cm，碰钟高 ≥ 4.5cm；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结构：1根绳连接2个碰钟组成，材质厚实，音质明亮；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使用方法：手持碰撞发声。</w:t>
            </w:r>
          </w:p>
        </w:tc>
        <w:tc>
          <w:tcPr>
            <w:tcW w:w="426" w:type="dxa"/>
            <w:vAlign w:val="center"/>
          </w:tcPr>
          <w:p w14:paraId="298DF1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4563DB4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2E00EC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2C73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5EA10E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2.37</w:t>
            </w:r>
          </w:p>
        </w:tc>
        <w:tc>
          <w:tcPr>
            <w:tcW w:w="1034" w:type="dxa"/>
            <w:vAlign w:val="center"/>
          </w:tcPr>
          <w:p w14:paraId="6F9720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棒钟</w:t>
            </w:r>
          </w:p>
        </w:tc>
        <w:tc>
          <w:tcPr>
            <w:tcW w:w="5486" w:type="dxa"/>
            <w:vAlign w:val="center"/>
          </w:tcPr>
          <w:p w14:paraId="13CC32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材质：响铜；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规格：碰钟直径 ≥ 4.5cm，碰钟高 ≥ 4.5cm；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结构：木制手柄和响筒碰铃组成；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使用方法：演奏时，左右手各握一把碰撞发声。</w:t>
            </w:r>
          </w:p>
        </w:tc>
        <w:tc>
          <w:tcPr>
            <w:tcW w:w="426" w:type="dxa"/>
            <w:vAlign w:val="center"/>
          </w:tcPr>
          <w:p w14:paraId="1BC033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377BA88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DFDCB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00B1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360D9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2.38</w:t>
            </w:r>
          </w:p>
        </w:tc>
        <w:tc>
          <w:tcPr>
            <w:tcW w:w="1034" w:type="dxa"/>
            <w:vAlign w:val="center"/>
          </w:tcPr>
          <w:p w14:paraId="1587547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扁鼓</w:t>
            </w:r>
          </w:p>
        </w:tc>
        <w:tc>
          <w:tcPr>
            <w:tcW w:w="5486" w:type="dxa"/>
            <w:vAlign w:val="center"/>
          </w:tcPr>
          <w:p w14:paraId="03C002F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材质：杨木鼓身、优质水牛皮鼓面；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规格：12寸（鼓面直径 ≥ 39cm，高度 ≥ 22cm）；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结构：由鼓身和鼓面组成。鼓圈与鼓面连接处用锚钉固定，更为结实。鼓圈喷油红色环保油漆，鼓的侧面两端镶有金属挂钩；</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使用方法：将鼓置于地上或斜挂于胸前，右手执木制鼓棰敲击，左手直接拍击鼓面；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配件：鼓棒、方巾、背带；</w:t>
            </w:r>
          </w:p>
        </w:tc>
        <w:tc>
          <w:tcPr>
            <w:tcW w:w="426" w:type="dxa"/>
            <w:vAlign w:val="center"/>
          </w:tcPr>
          <w:p w14:paraId="783E9E3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549623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B4928D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6C79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1DB14A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2.39</w:t>
            </w:r>
          </w:p>
        </w:tc>
        <w:tc>
          <w:tcPr>
            <w:tcW w:w="1034" w:type="dxa"/>
            <w:vAlign w:val="center"/>
          </w:tcPr>
          <w:p w14:paraId="6CB3120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堂鼓</w:t>
            </w:r>
          </w:p>
        </w:tc>
        <w:tc>
          <w:tcPr>
            <w:tcW w:w="5486" w:type="dxa"/>
            <w:vAlign w:val="center"/>
          </w:tcPr>
          <w:p w14:paraId="2CC8261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材质：水牛皮鼓面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规格:鼓面直径≧25cm，高≧15cm，鼓棒长度≧30cm，鼓棒直径≧1.5cm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结构：由木制鼓圈和水牛皮鼓面组成。鼓圈与鼓面连接处用锚钉固定，更为结实</w:t>
            </w:r>
          </w:p>
        </w:tc>
        <w:tc>
          <w:tcPr>
            <w:tcW w:w="426" w:type="dxa"/>
            <w:vAlign w:val="center"/>
          </w:tcPr>
          <w:p w14:paraId="156B47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FAAB96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639880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F3A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BF724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2.40</w:t>
            </w:r>
          </w:p>
        </w:tc>
        <w:tc>
          <w:tcPr>
            <w:tcW w:w="1034" w:type="dxa"/>
            <w:vAlign w:val="center"/>
          </w:tcPr>
          <w:p w14:paraId="233A9CE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中虎音锣</w:t>
            </w:r>
          </w:p>
        </w:tc>
        <w:tc>
          <w:tcPr>
            <w:tcW w:w="5486" w:type="dxa"/>
            <w:vAlign w:val="center"/>
          </w:tcPr>
          <w:p w14:paraId="1AA184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材质：响铜；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规格：直径30cm左右；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结构：大锣身为一圆型弧面，响铜制,中心部稍凸起，锣边缘开有两个小孔穿绳，方便使用;使用方法：演奏时用左手拿着穿有绳子的锣，右手持一敲槌敲击发声。</w:t>
            </w:r>
          </w:p>
        </w:tc>
        <w:tc>
          <w:tcPr>
            <w:tcW w:w="426" w:type="dxa"/>
            <w:vAlign w:val="center"/>
          </w:tcPr>
          <w:p w14:paraId="41664DF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0CC9E0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7B7BF8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39C1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EBC276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2.41</w:t>
            </w:r>
          </w:p>
        </w:tc>
        <w:tc>
          <w:tcPr>
            <w:tcW w:w="1034" w:type="dxa"/>
            <w:vAlign w:val="center"/>
          </w:tcPr>
          <w:p w14:paraId="03411D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小锣</w:t>
            </w:r>
          </w:p>
        </w:tc>
        <w:tc>
          <w:tcPr>
            <w:tcW w:w="5486" w:type="dxa"/>
            <w:vAlign w:val="center"/>
          </w:tcPr>
          <w:p w14:paraId="742794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材质：响铜；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规格：直径 ≥ 22cm；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结构：大锣身为一圆型弧面，响铜制,中心部稍凸起，锣边缘开有两个小孔穿绳，方便使用;使用方法：演奏时用左手拿着穿有绳子的锣，右手持一敲槌敲击发声。</w:t>
            </w:r>
          </w:p>
        </w:tc>
        <w:tc>
          <w:tcPr>
            <w:tcW w:w="426" w:type="dxa"/>
            <w:vAlign w:val="center"/>
          </w:tcPr>
          <w:p w14:paraId="2D81710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9DAC33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880A1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44C2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C469E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2.42</w:t>
            </w:r>
          </w:p>
        </w:tc>
        <w:tc>
          <w:tcPr>
            <w:tcW w:w="1034" w:type="dxa"/>
            <w:vAlign w:val="center"/>
          </w:tcPr>
          <w:p w14:paraId="4C4E29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铙</w:t>
            </w:r>
          </w:p>
        </w:tc>
        <w:tc>
          <w:tcPr>
            <w:tcW w:w="5486" w:type="dxa"/>
            <w:vAlign w:val="center"/>
          </w:tcPr>
          <w:p w14:paraId="6D933D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材质：响铜；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规格：直径 ≥ 30cm；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结构：两片为一副，边缘光滑不易划伤手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使用：左右手各拿一片，掐住镲上的系绳，通过对碰，发出悦耳的响声；演奏时，镲面平放，双击后两镲面间留点空隙，利用弹性让两镲面再多次碰击，发出连续镲音；镲面相互摩擦，会发出奇特的音响效果。</w:t>
            </w:r>
          </w:p>
        </w:tc>
        <w:tc>
          <w:tcPr>
            <w:tcW w:w="426" w:type="dxa"/>
            <w:vAlign w:val="center"/>
          </w:tcPr>
          <w:p w14:paraId="449F99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39C82B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F2E78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0094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2F0EB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2.43</w:t>
            </w:r>
          </w:p>
        </w:tc>
        <w:tc>
          <w:tcPr>
            <w:tcW w:w="1034" w:type="dxa"/>
            <w:vAlign w:val="center"/>
          </w:tcPr>
          <w:p w14:paraId="1F7EA3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钹</w:t>
            </w:r>
          </w:p>
        </w:tc>
        <w:tc>
          <w:tcPr>
            <w:tcW w:w="5486" w:type="dxa"/>
            <w:vAlign w:val="center"/>
          </w:tcPr>
          <w:p w14:paraId="5865E6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材质：响铜；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规格：钹直径 ≥ 14cm；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结构：钹体为一圆形金属板，用响铜制成，中部隆起的半球形称为“帽”，顶部钻有小孔，用粗绳拴系，两个为一付；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使用方法；演奏时，两手各执一面，互击发音，音色高吭脆亮。</w:t>
            </w:r>
          </w:p>
        </w:tc>
        <w:tc>
          <w:tcPr>
            <w:tcW w:w="426" w:type="dxa"/>
            <w:vAlign w:val="center"/>
          </w:tcPr>
          <w:p w14:paraId="58438C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3275AB5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73BEA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C5E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9C3023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2.44</w:t>
            </w:r>
          </w:p>
        </w:tc>
        <w:tc>
          <w:tcPr>
            <w:tcW w:w="1034" w:type="dxa"/>
            <w:vAlign w:val="center"/>
          </w:tcPr>
          <w:p w14:paraId="29385A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口风琴</w:t>
            </w:r>
          </w:p>
        </w:tc>
        <w:tc>
          <w:tcPr>
            <w:tcW w:w="5486" w:type="dxa"/>
            <w:vAlign w:val="center"/>
          </w:tcPr>
          <w:p w14:paraId="72074F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32键口风琴；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材质：琴体为ABS树脂，座板为不锈钢；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 42 x 10 x 4cm   净重：550g；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配置：擦琴布、吹管、吹嘴、帆布包。</w:t>
            </w:r>
          </w:p>
        </w:tc>
        <w:tc>
          <w:tcPr>
            <w:tcW w:w="426" w:type="dxa"/>
            <w:vAlign w:val="center"/>
          </w:tcPr>
          <w:p w14:paraId="1D831A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997CC6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939" w:type="dxa"/>
            <w:vAlign w:val="center"/>
          </w:tcPr>
          <w:p w14:paraId="5F88C0F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75A9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583AD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2.45</w:t>
            </w:r>
          </w:p>
        </w:tc>
        <w:tc>
          <w:tcPr>
            <w:tcW w:w="1034" w:type="dxa"/>
            <w:vAlign w:val="center"/>
          </w:tcPr>
          <w:p w14:paraId="57A2B9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竖笛</w:t>
            </w:r>
          </w:p>
        </w:tc>
        <w:tc>
          <w:tcPr>
            <w:tcW w:w="5486" w:type="dxa"/>
            <w:vAlign w:val="center"/>
          </w:tcPr>
          <w:p w14:paraId="18A897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1、材质：ABS树脂；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2、规格：六孔竖笛；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3、调性：C调；</w:t>
            </w:r>
          </w:p>
        </w:tc>
        <w:tc>
          <w:tcPr>
            <w:tcW w:w="426" w:type="dxa"/>
            <w:vAlign w:val="center"/>
          </w:tcPr>
          <w:p w14:paraId="16C6E52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vAlign w:val="center"/>
          </w:tcPr>
          <w:p w14:paraId="6751E2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939" w:type="dxa"/>
            <w:vAlign w:val="center"/>
          </w:tcPr>
          <w:p w14:paraId="4B78D5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76CA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02D9A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2.46</w:t>
            </w:r>
          </w:p>
        </w:tc>
        <w:tc>
          <w:tcPr>
            <w:tcW w:w="1034" w:type="dxa"/>
            <w:vAlign w:val="center"/>
          </w:tcPr>
          <w:p w14:paraId="7082C2B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陶笛</w:t>
            </w:r>
          </w:p>
        </w:tc>
        <w:tc>
          <w:tcPr>
            <w:tcW w:w="5486" w:type="dxa"/>
            <w:vAlign w:val="center"/>
          </w:tcPr>
          <w:p w14:paraId="6375CFC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1、材质：白云土；</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2、结构：潜艇型；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3、尺寸：≥ 8 x 4 x 2.5cm；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4、孔数：12孔；</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5、调性：中音C调；</w:t>
            </w:r>
          </w:p>
        </w:tc>
        <w:tc>
          <w:tcPr>
            <w:tcW w:w="426" w:type="dxa"/>
            <w:vAlign w:val="center"/>
          </w:tcPr>
          <w:p w14:paraId="39B135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E5698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939" w:type="dxa"/>
            <w:vAlign w:val="center"/>
          </w:tcPr>
          <w:p w14:paraId="3B1D86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0382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F48A1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2.47</w:t>
            </w:r>
          </w:p>
        </w:tc>
        <w:tc>
          <w:tcPr>
            <w:tcW w:w="1034" w:type="dxa"/>
            <w:vAlign w:val="center"/>
          </w:tcPr>
          <w:p w14:paraId="30740DF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葫芦丝</w:t>
            </w:r>
          </w:p>
        </w:tc>
        <w:tc>
          <w:tcPr>
            <w:tcW w:w="5486" w:type="dxa"/>
            <w:vAlign w:val="center"/>
          </w:tcPr>
          <w:p w14:paraId="6F4884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1、音调：C调；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2、规格：长约40cm；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3、材料：紫竹、天然葫芦；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4、特点：天然葫芦，紫竹音管，具有抗摔抗裂抗腐性，音质通透明亮，带有传统韵味。</w:t>
            </w:r>
          </w:p>
        </w:tc>
        <w:tc>
          <w:tcPr>
            <w:tcW w:w="426" w:type="dxa"/>
            <w:vAlign w:val="center"/>
          </w:tcPr>
          <w:p w14:paraId="4BFF30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vAlign w:val="center"/>
          </w:tcPr>
          <w:p w14:paraId="17FA64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939" w:type="dxa"/>
            <w:vAlign w:val="center"/>
          </w:tcPr>
          <w:p w14:paraId="7BF1BA3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5169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400548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2.48</w:t>
            </w:r>
          </w:p>
        </w:tc>
        <w:tc>
          <w:tcPr>
            <w:tcW w:w="1034" w:type="dxa"/>
            <w:vAlign w:val="center"/>
          </w:tcPr>
          <w:p w14:paraId="5BB8AD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尤克里里</w:t>
            </w:r>
          </w:p>
        </w:tc>
        <w:tc>
          <w:tcPr>
            <w:tcW w:w="5486" w:type="dxa"/>
            <w:vAlign w:val="center"/>
          </w:tcPr>
          <w:p w14:paraId="56E86A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1、材质：桃花心木；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2、结构：四弦吉它；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3、尺寸：≥ 23寸；</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4、附件：备弦1根，拨片器1片，背包一个，调音器1个，背带1个；</w:t>
            </w:r>
          </w:p>
        </w:tc>
        <w:tc>
          <w:tcPr>
            <w:tcW w:w="426" w:type="dxa"/>
            <w:vAlign w:val="center"/>
          </w:tcPr>
          <w:p w14:paraId="2D3DFE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把</w:t>
            </w:r>
          </w:p>
        </w:tc>
        <w:tc>
          <w:tcPr>
            <w:tcW w:w="548" w:type="dxa"/>
            <w:vAlign w:val="center"/>
          </w:tcPr>
          <w:p w14:paraId="3E5AC4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939" w:type="dxa"/>
            <w:vAlign w:val="center"/>
          </w:tcPr>
          <w:p w14:paraId="3B3DEA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27BA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CBA90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2.49</w:t>
            </w:r>
          </w:p>
        </w:tc>
        <w:tc>
          <w:tcPr>
            <w:tcW w:w="1034" w:type="dxa"/>
            <w:vAlign w:val="center"/>
          </w:tcPr>
          <w:p w14:paraId="7C4F02F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大军鼓</w:t>
            </w:r>
          </w:p>
        </w:tc>
        <w:tc>
          <w:tcPr>
            <w:tcW w:w="5486" w:type="dxa"/>
            <w:vAlign w:val="center"/>
          </w:tcPr>
          <w:p w14:paraId="7E319D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 65cm×30cm(26in×12in)</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工艺：PVC鼓圈、酒红色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内附:标准的背带、鼓锤、合格证、三包卡</w:t>
            </w:r>
          </w:p>
        </w:tc>
        <w:tc>
          <w:tcPr>
            <w:tcW w:w="426" w:type="dxa"/>
            <w:vAlign w:val="center"/>
          </w:tcPr>
          <w:p w14:paraId="5084E2B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4FA814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693EC28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5A5D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111066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2.50</w:t>
            </w:r>
          </w:p>
        </w:tc>
        <w:tc>
          <w:tcPr>
            <w:tcW w:w="1034" w:type="dxa"/>
            <w:vAlign w:val="center"/>
          </w:tcPr>
          <w:p w14:paraId="45301A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小军鼓</w:t>
            </w:r>
          </w:p>
        </w:tc>
        <w:tc>
          <w:tcPr>
            <w:tcW w:w="5486" w:type="dxa"/>
            <w:vAlign w:val="center"/>
          </w:tcPr>
          <w:p w14:paraId="616257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 35.5cm×14cm（14in×5in）</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工艺：PVC鼓圈、酒红色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内附:标准的背带、鼓棒、合格证、三包卡</w:t>
            </w:r>
          </w:p>
        </w:tc>
        <w:tc>
          <w:tcPr>
            <w:tcW w:w="426" w:type="dxa"/>
            <w:vAlign w:val="center"/>
          </w:tcPr>
          <w:p w14:paraId="14CD543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42498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2AF37F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4CAE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FB39D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2.51</w:t>
            </w:r>
          </w:p>
        </w:tc>
        <w:tc>
          <w:tcPr>
            <w:tcW w:w="1034" w:type="dxa"/>
            <w:vAlign w:val="center"/>
          </w:tcPr>
          <w:p w14:paraId="38A178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笙</w:t>
            </w:r>
          </w:p>
        </w:tc>
        <w:tc>
          <w:tcPr>
            <w:tcW w:w="5486" w:type="dxa"/>
            <w:vAlign w:val="center"/>
          </w:tcPr>
          <w:p w14:paraId="25A425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材质：紫竹；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调性：D调、17簧；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特点：精打细磨，音质优美，不易开裂；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配件：黄蜡、朱砂、专业笙包。</w:t>
            </w:r>
          </w:p>
        </w:tc>
        <w:tc>
          <w:tcPr>
            <w:tcW w:w="426" w:type="dxa"/>
            <w:vAlign w:val="center"/>
          </w:tcPr>
          <w:p w14:paraId="254B98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vAlign w:val="center"/>
          </w:tcPr>
          <w:p w14:paraId="6026043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D7DC3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52AC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FD232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2.52</w:t>
            </w:r>
          </w:p>
        </w:tc>
        <w:tc>
          <w:tcPr>
            <w:tcW w:w="1034" w:type="dxa"/>
            <w:vAlign w:val="center"/>
          </w:tcPr>
          <w:p w14:paraId="1DEF20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柳琴</w:t>
            </w:r>
          </w:p>
        </w:tc>
        <w:tc>
          <w:tcPr>
            <w:tcW w:w="5486" w:type="dxa"/>
            <w:vAlign w:val="center"/>
          </w:tcPr>
          <w:p w14:paraId="79C9CE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规格：琴长 ≥ 65cm，秦腔宽 ≥ 20cm， 秦腔厚度 ≥ 8cm；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装饰：牡丹头饰；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琴轴：原木轴；</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背板：椴木整背；</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面板：兰考泡桐；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油漆：浑水漆。</w:t>
            </w:r>
          </w:p>
        </w:tc>
        <w:tc>
          <w:tcPr>
            <w:tcW w:w="426" w:type="dxa"/>
            <w:vAlign w:val="center"/>
          </w:tcPr>
          <w:p w14:paraId="4E0704D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把</w:t>
            </w:r>
          </w:p>
        </w:tc>
        <w:tc>
          <w:tcPr>
            <w:tcW w:w="548" w:type="dxa"/>
            <w:vAlign w:val="center"/>
          </w:tcPr>
          <w:p w14:paraId="7E52914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09C99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39EB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4837C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2.53</w:t>
            </w:r>
          </w:p>
        </w:tc>
        <w:tc>
          <w:tcPr>
            <w:tcW w:w="1034" w:type="dxa"/>
            <w:vAlign w:val="center"/>
          </w:tcPr>
          <w:p w14:paraId="334D8F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琵琶</w:t>
            </w:r>
          </w:p>
        </w:tc>
        <w:tc>
          <w:tcPr>
            <w:tcW w:w="5486" w:type="dxa"/>
            <w:vAlign w:val="center"/>
          </w:tcPr>
          <w:p w14:paraId="418BD0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 95cm x 28cm；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装饰：牡丹头饰；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主材：精品红木；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琴轴：硬木琴轴；</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面板：河南兰考泡桐木；</w:t>
            </w:r>
          </w:p>
        </w:tc>
        <w:tc>
          <w:tcPr>
            <w:tcW w:w="426" w:type="dxa"/>
            <w:vAlign w:val="center"/>
          </w:tcPr>
          <w:p w14:paraId="2BCF92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把</w:t>
            </w:r>
          </w:p>
        </w:tc>
        <w:tc>
          <w:tcPr>
            <w:tcW w:w="548" w:type="dxa"/>
            <w:vAlign w:val="center"/>
          </w:tcPr>
          <w:p w14:paraId="553C7BB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C6280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296A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04A429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2.54</w:t>
            </w:r>
          </w:p>
        </w:tc>
        <w:tc>
          <w:tcPr>
            <w:tcW w:w="1034" w:type="dxa"/>
            <w:vAlign w:val="center"/>
          </w:tcPr>
          <w:p w14:paraId="5BE9FA4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中阮</w:t>
            </w:r>
          </w:p>
        </w:tc>
        <w:tc>
          <w:tcPr>
            <w:tcW w:w="5486" w:type="dxa"/>
            <w:vAlign w:val="center"/>
          </w:tcPr>
          <w:p w14:paraId="3A33DB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 90cm x 40cm;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侧板：硬木；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弦轴：红木木弦轴；</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面板：一级兰考泡桐面板；</w:t>
            </w:r>
          </w:p>
        </w:tc>
        <w:tc>
          <w:tcPr>
            <w:tcW w:w="426" w:type="dxa"/>
            <w:vAlign w:val="center"/>
          </w:tcPr>
          <w:p w14:paraId="728219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把</w:t>
            </w:r>
          </w:p>
        </w:tc>
        <w:tc>
          <w:tcPr>
            <w:tcW w:w="548" w:type="dxa"/>
            <w:vAlign w:val="center"/>
          </w:tcPr>
          <w:p w14:paraId="04202C9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15C35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6050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8B6CA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2.55</w:t>
            </w:r>
          </w:p>
        </w:tc>
        <w:tc>
          <w:tcPr>
            <w:tcW w:w="1034" w:type="dxa"/>
            <w:noWrap/>
            <w:vAlign w:val="center"/>
          </w:tcPr>
          <w:p w14:paraId="179360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筝</w:t>
            </w:r>
          </w:p>
        </w:tc>
        <w:tc>
          <w:tcPr>
            <w:tcW w:w="5486" w:type="dxa"/>
            <w:noWrap/>
            <w:vAlign w:val="center"/>
          </w:tcPr>
          <w:p w14:paraId="0BDAB1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规格：全长 ≥ 163cm；宽 ≥ 34cm；高 ≥ 7cm；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材质：紫檀贴面；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琴弦：尼龙钢丝弦；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琴码：花梨木；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工艺：挖嵌。</w:t>
            </w:r>
          </w:p>
        </w:tc>
        <w:tc>
          <w:tcPr>
            <w:tcW w:w="426" w:type="dxa"/>
            <w:noWrap/>
            <w:vAlign w:val="center"/>
          </w:tcPr>
          <w:p w14:paraId="5FCF66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noWrap/>
            <w:vAlign w:val="center"/>
          </w:tcPr>
          <w:p w14:paraId="328EC7F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A9990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AB2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037C12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2.56</w:t>
            </w:r>
          </w:p>
        </w:tc>
        <w:tc>
          <w:tcPr>
            <w:tcW w:w="1034" w:type="dxa"/>
            <w:noWrap/>
            <w:vAlign w:val="center"/>
          </w:tcPr>
          <w:p w14:paraId="45F90B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二胡</w:t>
            </w:r>
          </w:p>
        </w:tc>
        <w:tc>
          <w:tcPr>
            <w:tcW w:w="5486" w:type="dxa"/>
            <w:noWrap/>
            <w:vAlign w:val="center"/>
          </w:tcPr>
          <w:p w14:paraId="7E38E2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材质：一级色木；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琴头：圆弧设计；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弦轴：色木铜轴；</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蟒皮：优质缅甸蟒皮；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琴筒：六角设计；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琴杆：扁圆琴杆。</w:t>
            </w:r>
          </w:p>
        </w:tc>
        <w:tc>
          <w:tcPr>
            <w:tcW w:w="426" w:type="dxa"/>
            <w:noWrap/>
            <w:vAlign w:val="center"/>
          </w:tcPr>
          <w:p w14:paraId="6766F8D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把</w:t>
            </w:r>
          </w:p>
        </w:tc>
        <w:tc>
          <w:tcPr>
            <w:tcW w:w="548" w:type="dxa"/>
            <w:noWrap/>
            <w:vAlign w:val="center"/>
          </w:tcPr>
          <w:p w14:paraId="7464257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0FF3C1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6AFC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736DC4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2.57</w:t>
            </w:r>
          </w:p>
        </w:tc>
        <w:tc>
          <w:tcPr>
            <w:tcW w:w="1034" w:type="dxa"/>
            <w:noWrap/>
            <w:vAlign w:val="center"/>
          </w:tcPr>
          <w:p w14:paraId="1EAC706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长笛</w:t>
            </w:r>
          </w:p>
        </w:tc>
        <w:tc>
          <w:tcPr>
            <w:tcW w:w="5486" w:type="dxa"/>
            <w:noWrap/>
            <w:vAlign w:val="center"/>
          </w:tcPr>
          <w:p w14:paraId="5861AB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管体材质：白铜；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音孔数量：16孔；</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按键材质：铜质；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调      性：C调；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音键系统：闭孔；</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表面处理：白铜镀镍；</w:t>
            </w:r>
          </w:p>
        </w:tc>
        <w:tc>
          <w:tcPr>
            <w:tcW w:w="426" w:type="dxa"/>
            <w:noWrap/>
            <w:vAlign w:val="center"/>
          </w:tcPr>
          <w:p w14:paraId="360356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noWrap/>
            <w:vAlign w:val="center"/>
          </w:tcPr>
          <w:p w14:paraId="3922D95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8F99C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0F62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227775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2.58</w:t>
            </w:r>
          </w:p>
        </w:tc>
        <w:tc>
          <w:tcPr>
            <w:tcW w:w="1034" w:type="dxa"/>
            <w:noWrap/>
            <w:vAlign w:val="center"/>
          </w:tcPr>
          <w:p w14:paraId="6F1A2F8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双簧管</w:t>
            </w:r>
          </w:p>
        </w:tc>
        <w:tc>
          <w:tcPr>
            <w:tcW w:w="5486" w:type="dxa"/>
            <w:noWrap/>
            <w:vAlign w:val="center"/>
          </w:tcPr>
          <w:p w14:paraId="5A9E2F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管体材质：硬质胶木；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调      性：C调；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音孔数量：17键；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按键材质：白铜镀银；</w:t>
            </w:r>
          </w:p>
        </w:tc>
        <w:tc>
          <w:tcPr>
            <w:tcW w:w="426" w:type="dxa"/>
            <w:noWrap/>
            <w:vAlign w:val="center"/>
          </w:tcPr>
          <w:p w14:paraId="0197CD6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noWrap/>
            <w:vAlign w:val="center"/>
          </w:tcPr>
          <w:p w14:paraId="37AF9B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6F991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7786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690AB1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2.59</w:t>
            </w:r>
          </w:p>
        </w:tc>
        <w:tc>
          <w:tcPr>
            <w:tcW w:w="1034" w:type="dxa"/>
            <w:noWrap/>
            <w:vAlign w:val="center"/>
          </w:tcPr>
          <w:p w14:paraId="070029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单簧管</w:t>
            </w:r>
          </w:p>
        </w:tc>
        <w:tc>
          <w:tcPr>
            <w:tcW w:w="5486" w:type="dxa"/>
            <w:noWrap/>
            <w:vAlign w:val="center"/>
          </w:tcPr>
          <w:p w14:paraId="2C4720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调      性： bB调；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音孔数量：17键；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按键材质：铜质；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表面处理：铜质镀镍；</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调  节 管：双调节管；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管体材质：硬质胶木。</w:t>
            </w:r>
          </w:p>
        </w:tc>
        <w:tc>
          <w:tcPr>
            <w:tcW w:w="426" w:type="dxa"/>
            <w:noWrap/>
            <w:vAlign w:val="center"/>
          </w:tcPr>
          <w:p w14:paraId="3FA848E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noWrap/>
            <w:vAlign w:val="center"/>
          </w:tcPr>
          <w:p w14:paraId="3601F1F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3ABF9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55DF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FEE98D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2.60</w:t>
            </w:r>
          </w:p>
        </w:tc>
        <w:tc>
          <w:tcPr>
            <w:tcW w:w="1034" w:type="dxa"/>
            <w:noWrap/>
            <w:vAlign w:val="center"/>
          </w:tcPr>
          <w:p w14:paraId="4F69ADF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萨克斯</w:t>
            </w:r>
          </w:p>
        </w:tc>
        <w:tc>
          <w:tcPr>
            <w:tcW w:w="5486" w:type="dxa"/>
            <w:noWrap/>
            <w:vAlign w:val="center"/>
          </w:tcPr>
          <w:p w14:paraId="2442E7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调性： 中音bE调；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工艺：漆金；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材质：响铜；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配件：清洁棒、清洁布、软木膏、背带、手套、专用提包。</w:t>
            </w:r>
          </w:p>
        </w:tc>
        <w:tc>
          <w:tcPr>
            <w:tcW w:w="426" w:type="dxa"/>
            <w:noWrap/>
            <w:vAlign w:val="center"/>
          </w:tcPr>
          <w:p w14:paraId="35C515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noWrap/>
            <w:vAlign w:val="center"/>
          </w:tcPr>
          <w:p w14:paraId="64D777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9037D0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3F98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D401F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2.61</w:t>
            </w:r>
          </w:p>
        </w:tc>
        <w:tc>
          <w:tcPr>
            <w:tcW w:w="1034" w:type="dxa"/>
            <w:noWrap/>
            <w:vAlign w:val="center"/>
          </w:tcPr>
          <w:p w14:paraId="6FFD925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圆号</w:t>
            </w:r>
          </w:p>
        </w:tc>
        <w:tc>
          <w:tcPr>
            <w:tcW w:w="5486" w:type="dxa"/>
            <w:noWrap/>
            <w:vAlign w:val="center"/>
          </w:tcPr>
          <w:p w14:paraId="6DE48E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材质：铜质漆金；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调性：降B调；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尺寸：管径 ≥ 11mm，喇叭口 ≥ 31cm;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配件：便携式箱包。</w:t>
            </w:r>
          </w:p>
        </w:tc>
        <w:tc>
          <w:tcPr>
            <w:tcW w:w="426" w:type="dxa"/>
            <w:noWrap/>
            <w:vAlign w:val="center"/>
          </w:tcPr>
          <w:p w14:paraId="743D2A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noWrap/>
            <w:vAlign w:val="center"/>
          </w:tcPr>
          <w:p w14:paraId="6985564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B4ACC9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62B6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443F9D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2.62</w:t>
            </w:r>
          </w:p>
        </w:tc>
        <w:tc>
          <w:tcPr>
            <w:tcW w:w="1034" w:type="dxa"/>
            <w:noWrap/>
            <w:vAlign w:val="center"/>
          </w:tcPr>
          <w:p w14:paraId="4ED50EF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小号</w:t>
            </w:r>
          </w:p>
        </w:tc>
        <w:tc>
          <w:tcPr>
            <w:tcW w:w="5486" w:type="dxa"/>
            <w:noWrap/>
            <w:vAlign w:val="center"/>
          </w:tcPr>
          <w:p w14:paraId="5EAAF8D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材质：黄铜 + 磷铜吹嘴管；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调性：降B调；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工艺：漆金；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尺寸：管径 ≥ 11mm，喇叭口 ≥ 12cm。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配件：便携式箱包。</w:t>
            </w:r>
          </w:p>
        </w:tc>
        <w:tc>
          <w:tcPr>
            <w:tcW w:w="426" w:type="dxa"/>
            <w:noWrap/>
            <w:vAlign w:val="center"/>
          </w:tcPr>
          <w:p w14:paraId="6019EA6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noWrap/>
            <w:vAlign w:val="center"/>
          </w:tcPr>
          <w:p w14:paraId="5D438E5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3B8C7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71BE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0112E3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2.63</w:t>
            </w:r>
          </w:p>
        </w:tc>
        <w:tc>
          <w:tcPr>
            <w:tcW w:w="1034" w:type="dxa"/>
            <w:noWrap/>
            <w:vAlign w:val="center"/>
          </w:tcPr>
          <w:p w14:paraId="4E26ECB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长号</w:t>
            </w:r>
          </w:p>
        </w:tc>
        <w:tc>
          <w:tcPr>
            <w:tcW w:w="5486" w:type="dxa"/>
            <w:noWrap/>
            <w:vAlign w:val="center"/>
          </w:tcPr>
          <w:p w14:paraId="46530D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材质：黄铜漆金；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调性：降B调；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尺寸：管径 ≥ 13.3mm，喇叭口 ≥ 20cm；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配件：便携式箱包。</w:t>
            </w:r>
          </w:p>
        </w:tc>
        <w:tc>
          <w:tcPr>
            <w:tcW w:w="426" w:type="dxa"/>
            <w:noWrap/>
            <w:vAlign w:val="center"/>
          </w:tcPr>
          <w:p w14:paraId="7B409B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noWrap/>
            <w:vAlign w:val="center"/>
          </w:tcPr>
          <w:p w14:paraId="78A264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8EC71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555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059E1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2.64</w:t>
            </w:r>
          </w:p>
        </w:tc>
        <w:tc>
          <w:tcPr>
            <w:tcW w:w="1034" w:type="dxa"/>
            <w:noWrap/>
            <w:vAlign w:val="center"/>
          </w:tcPr>
          <w:p w14:paraId="032393F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小提琴</w:t>
            </w:r>
          </w:p>
        </w:tc>
        <w:tc>
          <w:tcPr>
            <w:tcW w:w="5486" w:type="dxa"/>
            <w:vAlign w:val="center"/>
          </w:tcPr>
          <w:p w14:paraId="06F14A2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产品规格：4/4；</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制作工艺：手工制作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面   板：白松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背   板：枫木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包装方式：三角琴盒+标准纸箱</w:t>
            </w:r>
          </w:p>
        </w:tc>
        <w:tc>
          <w:tcPr>
            <w:tcW w:w="426" w:type="dxa"/>
            <w:noWrap/>
            <w:vAlign w:val="center"/>
          </w:tcPr>
          <w:p w14:paraId="71B6433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把</w:t>
            </w:r>
          </w:p>
        </w:tc>
        <w:tc>
          <w:tcPr>
            <w:tcW w:w="548" w:type="dxa"/>
            <w:noWrap/>
            <w:vAlign w:val="center"/>
          </w:tcPr>
          <w:p w14:paraId="783E44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7E272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25F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CEE90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2.65</w:t>
            </w:r>
          </w:p>
        </w:tc>
        <w:tc>
          <w:tcPr>
            <w:tcW w:w="1034" w:type="dxa"/>
            <w:vAlign w:val="center"/>
          </w:tcPr>
          <w:p w14:paraId="0736FD1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爵士鼓</w:t>
            </w:r>
          </w:p>
        </w:tc>
        <w:tc>
          <w:tcPr>
            <w:tcW w:w="5486" w:type="dxa"/>
            <w:vAlign w:val="center"/>
          </w:tcPr>
          <w:p w14:paraId="639840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尺寸：低音鼓22" x 16"；军鼓14" x 5.5"；一通鼓12" x 9"；二通鼓13" x 10"； 三通鼓16" x 16”；</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硬件配置：直杆吊镲架 踩镲架 军鼓架 低音鼓踏板 鼓凳；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镲片尺寸：12‘踩镲 x 2片  15' 强音镲 x 1片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鼓皮配置： 高级PVC半透明鼓皮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颜色： 酒红色</w:t>
            </w:r>
          </w:p>
        </w:tc>
        <w:tc>
          <w:tcPr>
            <w:tcW w:w="426" w:type="dxa"/>
            <w:vAlign w:val="center"/>
          </w:tcPr>
          <w:p w14:paraId="62F55D0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组</w:t>
            </w:r>
          </w:p>
        </w:tc>
        <w:tc>
          <w:tcPr>
            <w:tcW w:w="548" w:type="dxa"/>
            <w:vAlign w:val="center"/>
          </w:tcPr>
          <w:p w14:paraId="79FF84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A8744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4487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772C8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2.66</w:t>
            </w:r>
          </w:p>
        </w:tc>
        <w:tc>
          <w:tcPr>
            <w:tcW w:w="1034" w:type="dxa"/>
            <w:vAlign w:val="center"/>
          </w:tcPr>
          <w:p w14:paraId="09901B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谱台</w:t>
            </w:r>
          </w:p>
        </w:tc>
        <w:tc>
          <w:tcPr>
            <w:tcW w:w="5486" w:type="dxa"/>
            <w:vAlign w:val="center"/>
          </w:tcPr>
          <w:p w14:paraId="7881A20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材质：优质铁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规格：支架谱台面直径 ≥ 46.5cm，高度 ≥ 24cm，最大可升降到1.4米的高度，金属钢管支架中心钢管直径 ≥ 1cm;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结构：由支架谱台面和金属钢管支架组成。金属钢管支架底部有3个支撑杆可收合， 脚底为防滑塑胶材质，所有旋钮为均高级ABS材质结实耐用</w:t>
            </w:r>
          </w:p>
        </w:tc>
        <w:tc>
          <w:tcPr>
            <w:tcW w:w="426" w:type="dxa"/>
            <w:vAlign w:val="center"/>
          </w:tcPr>
          <w:p w14:paraId="203177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4B5DFC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705694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3AA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55C7D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2.67</w:t>
            </w:r>
          </w:p>
        </w:tc>
        <w:tc>
          <w:tcPr>
            <w:tcW w:w="1034" w:type="dxa"/>
            <w:vAlign w:val="center"/>
          </w:tcPr>
          <w:p w14:paraId="184E3E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六面体凳</w:t>
            </w:r>
          </w:p>
        </w:tc>
        <w:tc>
          <w:tcPr>
            <w:tcW w:w="5486" w:type="dxa"/>
            <w:vAlign w:val="center"/>
          </w:tcPr>
          <w:p w14:paraId="0CCA0A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1、材质：木质板材、12mm厚E1级高密度纳米生态板、带ABS包边材料、硬质包角钉制；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2、尺寸：250*300*410含护角部分；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3、结构：正方体凳，六面色彩多样化。共8个护角，护角为硬质塑料制成，防滑；</w:t>
            </w:r>
          </w:p>
        </w:tc>
        <w:tc>
          <w:tcPr>
            <w:tcW w:w="426" w:type="dxa"/>
            <w:vAlign w:val="center"/>
          </w:tcPr>
          <w:p w14:paraId="3E06121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09F0A2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w:t>
            </w:r>
          </w:p>
        </w:tc>
        <w:tc>
          <w:tcPr>
            <w:tcW w:w="939" w:type="dxa"/>
            <w:vAlign w:val="center"/>
          </w:tcPr>
          <w:p w14:paraId="6FA226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7063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3BEF8F8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三、小学科学室</w:t>
            </w:r>
          </w:p>
        </w:tc>
      </w:tr>
      <w:tr w14:paraId="240B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22DA19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基础设施设备</w:t>
            </w:r>
          </w:p>
        </w:tc>
      </w:tr>
      <w:tr w14:paraId="43B6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A6D83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3.01</w:t>
            </w:r>
          </w:p>
        </w:tc>
        <w:tc>
          <w:tcPr>
            <w:tcW w:w="1034" w:type="dxa"/>
            <w:vAlign w:val="center"/>
          </w:tcPr>
          <w:p w14:paraId="7D90868D">
            <w:pPr>
              <w:widowControl/>
              <w:shd w:val="clear" w:color="auto" w:fill="FFFFFF"/>
              <w:spacing w:line="440" w:lineRule="exact"/>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智慧</w:t>
            </w:r>
          </w:p>
          <w:p w14:paraId="565A8D5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黑板</w:t>
            </w:r>
          </w:p>
        </w:tc>
        <w:tc>
          <w:tcPr>
            <w:tcW w:w="5486" w:type="dxa"/>
            <w:vAlign w:val="center"/>
          </w:tcPr>
          <w:p w14:paraId="6AEDBD6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1.整机尺寸：长度≥4200mm，高度≥1200mm。采用三段式拼接平面一体化设计，外部无可见内部功能模块与连接线，主副屏过度平滑且在同一平面；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2.副屏与主屏之间采用可调整间隙的卡扣进行连接并锁紧，各模块精准拼接后，拼缝≤0.05mm，无鼓边，平整度≤0.015mm；整机采用全金属外壳设计，有效屏蔽电磁辐射；</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3.主屏幕表面采用蚀刻加工的防眩光钢化玻璃覆盖屏体，表面硬度大于石墨9H等级；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4.显示屏幕采用UHD超高清LED液晶屏，显示尺寸≥86 英寸，显示比例16:9，物理分辨率：3840×2160；可视角度≥178°, 屏体亮度≥500cd/㎡，对比度≥5000：1；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5.屏幕能够进行高色域显示，色彩覆盖率≥NTSC 120%，灰阶 ≥128； 刷新率≥60Hz；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6.显示屏幕要具备智能护眼功能，提供自动调节亮度；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为保证触摸识别的精准性及减少误操作，触摸有效识别高度≤1mm；触摸分辨率：32768×32768；扫描速度：首点≤2ms,连续点≤2ms；触摸响应时间≤5ms；光标反应速度&gt;130帧/秒；定位精度≤士0.1mm；触摸直径单点≤1.5mm，多点≤3mm；书写精度≤1mm；书写延迟小于8ms；</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8.整机前置不少于 7 个物理按键，常用功能包括：音量加、音量减、图像比例、录屏、护眼、设置、开关机等，为防止误操作，按键类型为微动开关，并印有易于识别的功能标识；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9.电源按键具有三合一功能，并带有双色指示灯显示机器的工作状态，同一按键完成开机、熄屏、关机操作：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10.整机前置至少具备3路支持Android/windows双通道的USB3.0接口；1路HDMI高清接口；1路TOUCH USB接口；1路Type-C接口，外接电脑设备通过Type-C 数据线连接至整机，可调用整机内置的摄像头、麦克风、USB存储器等设备，外接电脑可通过Type-C接口控制内置摄像头拍摄教室画面；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11.Android系统CPU采用不低于4核A55处理器，内部缓存（RAM）容量≥4G，内部储存（ROM）容量≥32G，嵌入式Android系统版本不低于12.0。</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12.主板内置支持2.4Ghz和5Ghz无线通讯的双频WIFI模块；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 智慧黑板具有自带无线AP网络共享功能，满足支持不低于45个用户终端在线网络连接，不得附加额外无线AP网络设备或者热点软件来实现，高度集成化。</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14.支持Bluetooth 5.0以上标准的蓝牙通讯协议；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15. OPS电脑处理器 不低于十一代 ≥Corei5，内存≥8G 硬盘≥256G 固态硬盘。</w:t>
            </w:r>
          </w:p>
        </w:tc>
        <w:tc>
          <w:tcPr>
            <w:tcW w:w="426" w:type="dxa"/>
            <w:vAlign w:val="center"/>
          </w:tcPr>
          <w:p w14:paraId="3D877D4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11DE89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1548D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928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3E105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3.02</w:t>
            </w:r>
          </w:p>
        </w:tc>
        <w:tc>
          <w:tcPr>
            <w:tcW w:w="1034" w:type="dxa"/>
            <w:vAlign w:val="center"/>
          </w:tcPr>
          <w:p w14:paraId="2AAF69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教师演示台</w:t>
            </w:r>
          </w:p>
        </w:tc>
        <w:tc>
          <w:tcPr>
            <w:tcW w:w="5486" w:type="dxa"/>
            <w:vAlign w:val="center"/>
          </w:tcPr>
          <w:p w14:paraId="267E25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1.规格：2400mm×700mm×850mm；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2.台面：采用12.7mm厚双面膜实芯理化板，</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柜体：采用0.8-1.0mm优质冷轧钢板，采用二氧化碳保护焊焊接，边缘打磨处理，表面经酸洗、磷化及环氧树脂户外粉静电喷涂，具备较强的耐酸碱防护能力；整体讲台由多个独立的柜体组合而成，柜体中预留教师主控电源、电脑键盘、水槽安装等位置；中间三个柜体为正面单开门，两侧柜子为侧面双开门，优化物品摆放空间。</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4.拉手：在柜门或抽屉正面上方处一体折弯而成，外观整体流畅，造型独特美观；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5.防撞胶垫：装于抽屉及门板内侧，减缓碰撞，保护柜体；</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6.门板及抽面：采用双层钢板，必须两层组装式设计，保证两层双面都经过喷涂处理，保证门板和抽面具备较强硬度，不轻易出现凹陷；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7.铰链：采用名牌优质缓冲耐腐蚀铰链，开合十万次不变形。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8.滑轨：三节重型滚珠滑轨，承重性强，滑动性能良好，无噪音；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9.固定桌脚：采用柜体内置可调PP塑料调整脚，保证调整脚前后都可以调节高低；</w:t>
            </w:r>
          </w:p>
        </w:tc>
        <w:tc>
          <w:tcPr>
            <w:tcW w:w="426" w:type="dxa"/>
            <w:vAlign w:val="center"/>
          </w:tcPr>
          <w:p w14:paraId="506D7E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w:t>
            </w:r>
          </w:p>
        </w:tc>
        <w:tc>
          <w:tcPr>
            <w:tcW w:w="548" w:type="dxa"/>
            <w:vAlign w:val="center"/>
          </w:tcPr>
          <w:p w14:paraId="138DEF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724C86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957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53736A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3.03</w:t>
            </w:r>
          </w:p>
        </w:tc>
        <w:tc>
          <w:tcPr>
            <w:tcW w:w="1034" w:type="dxa"/>
            <w:vAlign w:val="center"/>
          </w:tcPr>
          <w:p w14:paraId="7238412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六边形实验桌</w:t>
            </w:r>
          </w:p>
        </w:tc>
        <w:tc>
          <w:tcPr>
            <w:tcW w:w="5486" w:type="dxa"/>
            <w:vAlign w:val="center"/>
          </w:tcPr>
          <w:p w14:paraId="7327DCD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尺寸：直径≥1400mm*≥边长700mm*≥高度750mm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1、台面：一体化台面，易清洁、防水、防火、耐酸碱、耐腐蚀、硬度高，不易变形，无任何异味，防静电实验室专用实芯理化板成型制作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2、二层板：采用教学专用优质环保E1级三聚氰胺板材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3、桌子整体所有外露截面选用优质PVC封边条，高密封性不吸水、不膨胀，外型美观、经久耐用，永久不脱落。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4、桌身：正六边形结构，安全牢固，美观大方。</w:t>
            </w:r>
          </w:p>
        </w:tc>
        <w:tc>
          <w:tcPr>
            <w:tcW w:w="426" w:type="dxa"/>
            <w:vAlign w:val="center"/>
          </w:tcPr>
          <w:p w14:paraId="5B4F169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w:t>
            </w:r>
          </w:p>
        </w:tc>
        <w:tc>
          <w:tcPr>
            <w:tcW w:w="548" w:type="dxa"/>
            <w:vAlign w:val="center"/>
          </w:tcPr>
          <w:p w14:paraId="04218E0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16522B6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AEF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2356C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3.04</w:t>
            </w:r>
          </w:p>
        </w:tc>
        <w:tc>
          <w:tcPr>
            <w:tcW w:w="1034" w:type="dxa"/>
            <w:vAlign w:val="center"/>
          </w:tcPr>
          <w:p w14:paraId="667D8E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教师椅</w:t>
            </w:r>
          </w:p>
        </w:tc>
        <w:tc>
          <w:tcPr>
            <w:tcW w:w="5486" w:type="dxa"/>
            <w:vAlign w:val="center"/>
          </w:tcPr>
          <w:p w14:paraId="79C9DA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1.弹性网面，海绵坐垫；</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2.黑色PP加玻纤内外塑框；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3.一体成型PP固定扶手；</w:t>
            </w:r>
          </w:p>
        </w:tc>
        <w:tc>
          <w:tcPr>
            <w:tcW w:w="426" w:type="dxa"/>
            <w:vAlign w:val="center"/>
          </w:tcPr>
          <w:p w14:paraId="4FDC8DD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w:t>
            </w:r>
          </w:p>
        </w:tc>
        <w:tc>
          <w:tcPr>
            <w:tcW w:w="548" w:type="dxa"/>
            <w:vAlign w:val="center"/>
          </w:tcPr>
          <w:p w14:paraId="5B3B66E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0E84D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607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A1F22D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3.05</w:t>
            </w:r>
          </w:p>
        </w:tc>
        <w:tc>
          <w:tcPr>
            <w:tcW w:w="1034" w:type="dxa"/>
            <w:vAlign w:val="center"/>
          </w:tcPr>
          <w:p w14:paraId="378754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学生凳</w:t>
            </w:r>
          </w:p>
        </w:tc>
        <w:tc>
          <w:tcPr>
            <w:tcW w:w="5486" w:type="dxa"/>
            <w:vAlign w:val="center"/>
          </w:tcPr>
          <w:p w14:paraId="5DCB967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1、凳面尺寸：直径≥300mm；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2、凳面材质采用环保型ABS改性塑料一次性注塑成型 ，表面细纹咬花，防滑不发光。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3、凳钢架椭圆形，尺寸：≥16×34×1.5mm。固定圆盘采用优质SPCC钢板，螺旋升降，</w:t>
            </w:r>
          </w:p>
        </w:tc>
        <w:tc>
          <w:tcPr>
            <w:tcW w:w="426" w:type="dxa"/>
            <w:vAlign w:val="center"/>
          </w:tcPr>
          <w:p w14:paraId="6657C3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FEB13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48</w:t>
            </w:r>
          </w:p>
        </w:tc>
        <w:tc>
          <w:tcPr>
            <w:tcW w:w="939" w:type="dxa"/>
            <w:vAlign w:val="center"/>
          </w:tcPr>
          <w:p w14:paraId="08642C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050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48F73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3.06</w:t>
            </w:r>
          </w:p>
        </w:tc>
        <w:tc>
          <w:tcPr>
            <w:tcW w:w="1034" w:type="dxa"/>
            <w:vAlign w:val="center"/>
          </w:tcPr>
          <w:p w14:paraId="3E49DE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教师电源交直流主控台</w:t>
            </w:r>
          </w:p>
        </w:tc>
        <w:tc>
          <w:tcPr>
            <w:tcW w:w="5486" w:type="dxa"/>
            <w:vAlign w:val="center"/>
          </w:tcPr>
          <w:p w14:paraId="32F4351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1、交流高压220V/2A插座输出。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2、空气开关，分A，B，C，D四组控制学生220V电压。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3、过载，短路保护。</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4、电源面板为触摸式。数码显示，数字控制轻触摸按键操作。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5、符合JY/T0374-2004《教学实验室设备电源系统》标准。</w:t>
            </w:r>
          </w:p>
        </w:tc>
        <w:tc>
          <w:tcPr>
            <w:tcW w:w="426" w:type="dxa"/>
            <w:vAlign w:val="center"/>
          </w:tcPr>
          <w:p w14:paraId="5DA4663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06F1A5F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F79D7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54B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FFB8ED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3.07</w:t>
            </w:r>
          </w:p>
        </w:tc>
        <w:tc>
          <w:tcPr>
            <w:tcW w:w="1034" w:type="dxa"/>
            <w:vAlign w:val="center"/>
          </w:tcPr>
          <w:p w14:paraId="60A451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电气布线</w:t>
            </w:r>
          </w:p>
        </w:tc>
        <w:tc>
          <w:tcPr>
            <w:tcW w:w="5486" w:type="dxa"/>
            <w:vAlign w:val="center"/>
          </w:tcPr>
          <w:p w14:paraId="1AD7CA4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1、电工管采用优质PVC-U管，管直径≥20mm，直接、管卡、电工胶布等。根据实验室实际，也可采用铝合金或不锈钢地面走线槽。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2、主干电源线采用2.5平方优质多芯铜质护套线。</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3、支干电源线采用1.5平方优质多芯铜质护套线。</w:t>
            </w:r>
          </w:p>
        </w:tc>
        <w:tc>
          <w:tcPr>
            <w:tcW w:w="426" w:type="dxa"/>
            <w:vAlign w:val="center"/>
          </w:tcPr>
          <w:p w14:paraId="637909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572F9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6CEC4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B97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E1DDA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3.08</w:t>
            </w:r>
          </w:p>
        </w:tc>
        <w:tc>
          <w:tcPr>
            <w:tcW w:w="1034" w:type="dxa"/>
            <w:noWrap/>
            <w:vAlign w:val="center"/>
          </w:tcPr>
          <w:p w14:paraId="5A525CE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多彩边台</w:t>
            </w:r>
          </w:p>
        </w:tc>
        <w:tc>
          <w:tcPr>
            <w:tcW w:w="5486" w:type="dxa"/>
            <w:vAlign w:val="center"/>
          </w:tcPr>
          <w:p w14:paraId="24C2A56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规格：≥800*400*760mm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基材：优质环保刨花板，经过防潮、防虫、防腐化学处理。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履面：双面贴环保浸渍纸饰面, 色泽匀称，耐磨度高。</w:t>
            </w:r>
          </w:p>
        </w:tc>
        <w:tc>
          <w:tcPr>
            <w:tcW w:w="426" w:type="dxa"/>
            <w:vAlign w:val="center"/>
          </w:tcPr>
          <w:p w14:paraId="5A50C6B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7E575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68CC95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492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88DD5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3.09</w:t>
            </w:r>
          </w:p>
        </w:tc>
        <w:tc>
          <w:tcPr>
            <w:tcW w:w="1034" w:type="dxa"/>
            <w:vAlign w:val="center"/>
          </w:tcPr>
          <w:p w14:paraId="044265B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环境设计</w:t>
            </w:r>
          </w:p>
        </w:tc>
        <w:tc>
          <w:tcPr>
            <w:tcW w:w="5486" w:type="dxa"/>
            <w:vAlign w:val="center"/>
          </w:tcPr>
          <w:p w14:paraId="0243BA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一、墙面部分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1.墙面刷白（人工辅料）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2.踢脚线（成品踢脚线，人工安装）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二、室内装饰品，墙面装饰等等</w:t>
            </w:r>
          </w:p>
        </w:tc>
        <w:tc>
          <w:tcPr>
            <w:tcW w:w="426" w:type="dxa"/>
            <w:vAlign w:val="center"/>
          </w:tcPr>
          <w:p w14:paraId="7B4ED9A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w:t>
            </w:r>
          </w:p>
        </w:tc>
        <w:tc>
          <w:tcPr>
            <w:tcW w:w="548" w:type="dxa"/>
            <w:vAlign w:val="center"/>
          </w:tcPr>
          <w:p w14:paraId="1B002ED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112AD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B9A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32CC11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3.10</w:t>
            </w:r>
          </w:p>
        </w:tc>
        <w:tc>
          <w:tcPr>
            <w:tcW w:w="1034" w:type="dxa"/>
            <w:noWrap/>
            <w:vAlign w:val="center"/>
          </w:tcPr>
          <w:p w14:paraId="06F8804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声学实验箱</w:t>
            </w:r>
          </w:p>
        </w:tc>
        <w:tc>
          <w:tcPr>
            <w:tcW w:w="5486" w:type="dxa"/>
            <w:vAlign w:val="center"/>
          </w:tcPr>
          <w:p w14:paraId="065DCD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共鸣盒*1、音叉128HZ*1、音叉256HZ*1、塑料手鼓*1、铜锣*1、铜钹*1、鼓膜振动演示仪(小学)*1、泡沫小球(2-3mm)*1、琴码(亚克力三角条 等腰10mm长70mm)*1、橡皮筋(中 直径3.5cm)*5、听诊器*1、透明胶带*1、乒乓球(彩球 φ40mm)*2、铝片琴(8音阶木制手敲琴)*1、一次性纸杯*2、回形针(0018,3#)*10、棉线包(2米)*1、消音棉(10mm珍珠棉)*1、发条音乐盒(镀银发条)*1、气球*1、透明储物盒(460ml)*1。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▲为了保证产品满足教学基本需求，声学实验箱中的四项核心部件，需达到如下技术要求：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共鸣盒：规格：≥110×110×38mm；材质：ABS；壁厚：≥2mm；工艺：塑料注塑成型；表面处理：咬花细纹；功能：为满足实验要求，设两个音叉安插口，演示声波共振现象，增加接触面积及稳定性；共鸣盒设有出音口，增加共振发音；盒体设计外接扩音口，直观呈现音色现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2.音叉（128HZ）：规格：≥215mm×42mm×28mm；材质：铝合金；级别：医用；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3.音叉（256HZ）：规格：≥180mm×42mm×22mm；材质：铝合金；级别：医用；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4.塑料手鼓：由手鼓和小锤组成，手鼓规格：≥200mm×30mm，材质：ABS；工艺：塑料注塑成型；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▲本实验材料箱可完成不少于以下实验项目，可完成包括但不限于以下所例举的实验项目：1、声音的产生实验；2、噪音减少实验；3、声音的变化实验；4、声音的传播实验；5、鼓膜振动模拟等实验。</w:t>
            </w:r>
          </w:p>
        </w:tc>
        <w:tc>
          <w:tcPr>
            <w:tcW w:w="426" w:type="dxa"/>
            <w:vAlign w:val="center"/>
          </w:tcPr>
          <w:p w14:paraId="578E757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0F3CD8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2C386C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144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37F1DB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3.11</w:t>
            </w:r>
          </w:p>
        </w:tc>
        <w:tc>
          <w:tcPr>
            <w:tcW w:w="1034" w:type="dxa"/>
            <w:noWrap/>
            <w:vAlign w:val="center"/>
          </w:tcPr>
          <w:p w14:paraId="7EA348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空气实验箱</w:t>
            </w:r>
          </w:p>
        </w:tc>
        <w:tc>
          <w:tcPr>
            <w:tcW w:w="5486" w:type="dxa"/>
            <w:vAlign w:val="center"/>
          </w:tcPr>
          <w:p w14:paraId="592D96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气球(10寸 2.2g)*2、抽滤瓶(250ml 玻璃)*1、透明储物盒(460ml)*1、漏斗(长)(长颈60mm)*1、橡胶塞(6#开孔7mm)*1、硅胶管(内6外8)*1、色素(尖头小瓶)*1、玻璃杯*1、塑料片*1、量杯(100ml)*1、风的形成实验盒*1、扁蜡烛(铝壳)*1、线香*1、合金插香座(金属电镀)*1、通风管(20*2,长度80mm)*1、火柴(10*32*70mm)*1、气垫底座*1、两用打气筒*1、反冲喷嘴(变径接头， 14.2*7.9mm)*1、小火箭套装*1、马德堡半球*1、针筒(注射器,5ml)*1、硅胶管(内3外5)*1、气囊(20*40,pp)*1、驱动小车(力与机械二)*1。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 1、空气存在实验；2、气垫底座；3、模拟马德堡半球实验；4、气球小车实验；5、模拟气压火箭实验；6、风的形成实验盒等实验。</w:t>
            </w:r>
          </w:p>
        </w:tc>
        <w:tc>
          <w:tcPr>
            <w:tcW w:w="426" w:type="dxa"/>
            <w:vAlign w:val="center"/>
          </w:tcPr>
          <w:p w14:paraId="44F764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61DADC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243ADD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D19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40069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3.12</w:t>
            </w:r>
          </w:p>
        </w:tc>
        <w:tc>
          <w:tcPr>
            <w:tcW w:w="1034" w:type="dxa"/>
            <w:noWrap/>
            <w:vAlign w:val="center"/>
          </w:tcPr>
          <w:p w14:paraId="0ED743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水实验箱</w:t>
            </w:r>
          </w:p>
        </w:tc>
        <w:tc>
          <w:tcPr>
            <w:tcW w:w="5486" w:type="dxa"/>
            <w:vAlign w:val="center"/>
          </w:tcPr>
          <w:p w14:paraId="7334DB8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潜水艇沉浮原理演示器*1、多功能组合支架(X型支座)(不带配重)*1、溢水杯(大号)*1、压力压强演示器(含软管、硅胶膜等)*1、微小压强计(底座，压强计，硅胶管)*1、微型铁架台铁圈*1、色素(尖头小瓶)*1、玻璃烧杯(250ml NO.8203高棚硅)*1、水轮小木马积木套装*1、收纳盒（水槽）(中 1000ml 19.5*13.5*6.5cm)*1、漏斗(短)(短颈60mm，上口6下口1.3高度7.1)*1、玻璃棒(200mm)*1、水净化套装*1、石棉网(12.5cm×12.5cm)*1、玻璃烧杯(100mlNO.8202高硼硅)*1、玻璃表面皿(90mm)*1、不锈钢酒精灯(200ml)*1、硅胶管(内3外5)*1、针筒(注射器,20ml)*1、支撑杆/铁架台立杆(φ10mm,长400mm,不锈钢)*1、新型升降块*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核心产品：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多功能组合支架(X型支座)：规格：240×132×28mm；材质：增强ABS；工艺：塑料注塑成型，表面磨砂工艺处理；结构形式：设有立杆异形安装孔、两脚立杆扩展孔、组合卡扣、内嵌铜螺母，内嵌铜螺母上旋接固定有M6紧锁手拧螺丝；功能描述：两件对插组合使用呈X型，可作为铁架台底座、光学导轨、新能源轨道等，可满足理化生不同学科实验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新型升降块：规格：35×35×50mm；材质：增强ABS；工艺：塑料注塑成型，表面磨砂工艺处理；结构形式：设有异形配合面，内嵌铜螺母，内嵌铜螺母上旋接固定有M6紧锁手拧螺丝；功能描述：异形配合面保证连接稳固，两端可以90°固定，中间穿孔可以轴向固定，用于和多功能组合支架配合使用固定有关的实验设备。</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水的压力演示实验；2、组装水轮小木马；3、水流有力量实验；4、潜水艇工作原理；5、水的净化实验；6、溶解实验；7、分离等实验。</w:t>
            </w:r>
          </w:p>
        </w:tc>
        <w:tc>
          <w:tcPr>
            <w:tcW w:w="426" w:type="dxa"/>
            <w:vAlign w:val="center"/>
          </w:tcPr>
          <w:p w14:paraId="4DD76F6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5CDA77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4427273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DB7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D238A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3.13</w:t>
            </w:r>
          </w:p>
        </w:tc>
        <w:tc>
          <w:tcPr>
            <w:tcW w:w="1034" w:type="dxa"/>
            <w:noWrap/>
            <w:vAlign w:val="center"/>
          </w:tcPr>
          <w:p w14:paraId="1779084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热学实验箱</w:t>
            </w:r>
          </w:p>
        </w:tc>
        <w:tc>
          <w:tcPr>
            <w:tcW w:w="5486" w:type="dxa"/>
            <w:vAlign w:val="center"/>
          </w:tcPr>
          <w:p w14:paraId="193ECE5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热传导装置、烧杯、铁架台、升降块、万能夹、铁圈、温差发电仪、液体对流管、酒精灯、颜料、热膨胀仪、锥形瓶、烧杯、石棉网、气球、玻璃管、橡胶塞、橡皮筋、沙屋、玻璃表面皿、橡皮泥、温度计、线绳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核心产品：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热传导装置：规格：≥143mm×70mm×14mm，五种材质导热效果演示，铜、铝、锌、锌铜合金、铁。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温差发电仪：规格：≥110mm×110mm×38mm，材质：ABS工艺：模具注塑成型，表面处理：咬花细纹。通过水的温差来带动小风扇转动。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酒精灯：规格：≥200ml插口；材质：不锈钢；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液体对流管：规格：≥145mm×125mm×12mm，材质：玻璃材质；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玻璃表面皿：规格：≥φ90mm，厚度≥2mm。边沿磨平、倒角的圆弧形玻璃皿。材质：普通玻璃。工艺：经过高温融化塑形而成；功能描述：用硬料玻璃生产，适用于化验室做定量分析。在生物化学分析上用两片表面皿合成培养室，做悬浮滴培养试验用。气室反应观察白色沉淀、微量溶解、蒸发等。用窗玻璃生产的表面皿，仅能用于烧杯、蒸发皿、结晶皿、漏斗等仪器的盖子，防止灰尘落入，保持操作时物质的纯洁。在作升华操作时用以防止物质的异化，使异化的物质停留在表面皿的底部。对有腐蚀性物质称量时，可代替天平的秤盘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铜球热胀冷缩实验；2、空气的热胀冷缩实验；3、温度计模拟实验；4、连续测量一杯水的温度；5、热传导实验；6、水的热对流实验；7、模拟大自然水循环；8、温差发电等实验。</w:t>
            </w:r>
          </w:p>
        </w:tc>
        <w:tc>
          <w:tcPr>
            <w:tcW w:w="426" w:type="dxa"/>
            <w:vAlign w:val="center"/>
          </w:tcPr>
          <w:p w14:paraId="197F2EA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3F2CD1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357A3E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78C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34A57E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3.14</w:t>
            </w:r>
          </w:p>
        </w:tc>
        <w:tc>
          <w:tcPr>
            <w:tcW w:w="1034" w:type="dxa"/>
            <w:noWrap/>
            <w:vAlign w:val="center"/>
          </w:tcPr>
          <w:p w14:paraId="561A1D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光学实验箱</w:t>
            </w:r>
          </w:p>
        </w:tc>
        <w:tc>
          <w:tcPr>
            <w:tcW w:w="5486" w:type="dxa"/>
            <w:vAlign w:val="center"/>
          </w:tcPr>
          <w:p w14:paraId="42DFB5F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光学底座*4、小孔板*3、F支架(左)(左)*1、F支架(右)(右)*1、茶色屏支架*2、光具座(2个支架,4根金属杆)*1、F光源*1、成像屏(1mmPP板)*1、水槽*1、茶色屏*1、光学刻度板*1、线激光(三线激光)*1、曲面镜*1、三棱镜（砖）*1、凸透镜（砖）*1、凹透镜（砖）*1、矩形玻璃砖*1、凹透镜*1、凸透镜*1、光学白板*1、电池盒*2、双头U形导线（黑）(黑色)*1、双头U形导线（红）(红色)*1、电子蜡烛*1、潜望镜*1、成像器*1、三棱镜(玻璃)*1、固定圆盘*1、鸟进笼翻板(2mm黑色)*1、旋转调速底座*1、光栅板(2mm黑色)*1、手电筒(LED,配7号电池)*1、面粉(10g)*1、万花筒套材*1、7号电池(7号)*2、5号电池(5号)*2、牛顿盘材料(3组一张)*1、牛顿盘配件(两个为一套)*1、电影原理纸带*2、鸟进笼贴纸(一套两张)*1、皮卷尺(8214,1.5米)*1、透明储物盒(460ml)*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验证光的直线传播实验；2、小孔成像实验；3、光的折射实验；4、潜望镜原理实验；5、光的散射实验；6、光的色散实验；7、牛顿盘实验；8、光影接力实验；9、万花筒实验；10、凸透镜的汇聚实验；11、凹透镜的发散实验；12、曲面镜实验；13、望远镜实验；14、视觉暂留原理；15、电影原理等实验。</w:t>
            </w:r>
          </w:p>
        </w:tc>
        <w:tc>
          <w:tcPr>
            <w:tcW w:w="426" w:type="dxa"/>
            <w:vAlign w:val="center"/>
          </w:tcPr>
          <w:p w14:paraId="1B541C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04D5F9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1FC6C5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559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4C209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3.15</w:t>
            </w:r>
          </w:p>
        </w:tc>
        <w:tc>
          <w:tcPr>
            <w:tcW w:w="1034" w:type="dxa"/>
            <w:noWrap/>
            <w:vAlign w:val="center"/>
          </w:tcPr>
          <w:p w14:paraId="32EC44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电学实验箱</w:t>
            </w:r>
          </w:p>
        </w:tc>
        <w:tc>
          <w:tcPr>
            <w:tcW w:w="5486" w:type="dxa"/>
            <w:vAlign w:val="center"/>
          </w:tcPr>
          <w:p w14:paraId="2D1018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人体导电球*1、橡胶棒(黑色)*2、玻棒(透明)*2、泡沫小球(2-3mm)*1、旋转架*1、双头U形导线（黑）(黑色)*4、双头U形导线（红）(红色)*4、5号电池(5号)*2、丝绸*1、定值电阻模块*1、电路暗盒模块*1、彩色发光二极管模块*1、导电材质测试模块*1、单刀单掷开关*2、单刀双掷开关*1、灯座*2、电池盒*2、铁片(50×10mm，厚度1mm)*1、铜片(50×10mm，厚度1mm)*1、铝片(50×10mm，厚度1mm)*1、木片(50×10mm)*1、塑料片(50×10mm，厚度1mm)*1、不锈钢指南针*1、滑动变阻器(20Ω 2A)*1、电压表(指针式)*1、电流表(指针式)*1、灯珠(3.8V 0.5A小电珠E10螺口)*2、铁轴(2*150mm)*1、兔毛( 8*8cm)*1、透明储物盒(460ml)*1。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核心产品：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人体导电：规格：≥90×90×25mm；材质主体为ABS，模块里有电子器件，人体导电模块工作时有人体图案，主要用于探究人体导电系列实验。</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小学指针式电压表：规格：≥116×102×44mm，ABS材质，折叠式，人体工程学设计，方便学生观察和考评系统AI智能识别，测量范围：-1V—0—3V，-5V—0—15V，测量精度：2.5级，用于测量直流电路中的电压；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小学指针式电流表：规格：≥116×102×44mm，ABS材质，折叠式，人体工程学设计，方便学生观察和考评系统AI智能识别，测量范围：-0.2A—0—0.6A，-1A—3A，测量精度：2.5级，用于测量直流电路中的电流。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本实验材料箱可完成不少于以下实验项目，可完成包括但不限于以下所例举的实验项目：1、摩擦起电实验；2、 基本电路实验之小电珠发光实验；3、 基本电路之开关电路实验；4、基本电路之电路连接盒；5、电流的热效应；6、电流的磁效应；7、导体与绝缘体；8、人体导电实验；9、电路综合实验盒的探究实验之基本电路实验；10、电路综合实验盒的探究实验之电路的串联与并联；11、电池的串联与并联等实验</w:t>
            </w:r>
          </w:p>
        </w:tc>
        <w:tc>
          <w:tcPr>
            <w:tcW w:w="426" w:type="dxa"/>
            <w:vAlign w:val="center"/>
          </w:tcPr>
          <w:p w14:paraId="5D839A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1CD95D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59D9D8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D36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F9405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3.16</w:t>
            </w:r>
          </w:p>
        </w:tc>
        <w:tc>
          <w:tcPr>
            <w:tcW w:w="1034" w:type="dxa"/>
            <w:noWrap/>
            <w:vAlign w:val="center"/>
          </w:tcPr>
          <w:p w14:paraId="0CAA899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磁学实验箱</w:t>
            </w:r>
          </w:p>
        </w:tc>
        <w:tc>
          <w:tcPr>
            <w:tcW w:w="5486" w:type="dxa"/>
            <w:vAlign w:val="center"/>
          </w:tcPr>
          <w:p w14:paraId="056DA4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回形针(0018,3#)*10、方形磁铁(15*15*48)*2、铁氧体磁铁（环形）(D32*18*6)*3、铁氧体磁铁（条形）(F75*18*6.5)*2、铁氧体磁铁（U形）(U50*30*10*8)*1、磁力小车*2、旋转架*1、透明塑料片(85×54mm)*1、磁悬浮（旋转磁铁）(360旋转磁铁（14×8.5×6cm）)*1、滚针(滚针2*80mm)*1、翼型磁针(长14.2cm)*1、不锈钢指南针*1、塑料指南针(40mm翻盖指南针)*1、磁学实验套装（磁饼、磁饼支架、塑料小车、塑料卡通娃娃、迷宫塑料板、手持磁铁）*1、磁分子模型*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核心产品：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磁饼：规格：≥φ35mm×10mm；工艺：塑料注塑成型；表面处理：高光；材质：ABS；双色拼接成型（红色N极，蓝色S极）；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磁饼支架：规格：≥44mm×40mm×108mm；工艺：塑料注塑成型；表面处理：高光；材质：ABS；</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塑料小车：规格：≥104mm×65mm×39mm；工艺：塑料注塑成型；表面处理：高光；材质：ABS；</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塑料卡通娃娃：规格：≥30mm×30mm×83mm；工艺：塑料注塑成型；表面处理：高光；材质：ABS，内置磁铁；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迷宫塑料板：规格：≥293mm×228mm×12mm；工艺：塑料注塑成型；表面处理：高光；材质：ABS；</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手持磁铁：规格：≥210mm×175mm×25mm；工艺：塑料注塑成型；表面处理：高光；材质：ABS，内置磁铁；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本实验材料箱可完成不少于以下实验项目，可完成包括但不限于以下所例举的实验项目：1、磁铁的性质实验；2、各种各样的磁铁；3、 磁铁吸铁实验；4、 磁铁隔物吸铁实验；5、哪个地方磁力大实验；6、磁力线实验；7、磁化实验；8、指南针原理；9、磁悬浮实验；10、360旋转实验；11、磁铁与磁性实验；12、磁力作用等实验。</w:t>
            </w:r>
          </w:p>
        </w:tc>
        <w:tc>
          <w:tcPr>
            <w:tcW w:w="426" w:type="dxa"/>
            <w:vAlign w:val="center"/>
          </w:tcPr>
          <w:p w14:paraId="5A5CD2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3608CBE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0A83CC0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1BE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EEDBB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3.17</w:t>
            </w:r>
          </w:p>
        </w:tc>
        <w:tc>
          <w:tcPr>
            <w:tcW w:w="1034" w:type="dxa"/>
            <w:noWrap/>
            <w:vAlign w:val="center"/>
          </w:tcPr>
          <w:p w14:paraId="713AF1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电与磁实验箱</w:t>
            </w:r>
          </w:p>
        </w:tc>
        <w:tc>
          <w:tcPr>
            <w:tcW w:w="5486" w:type="dxa"/>
            <w:vAlign w:val="center"/>
          </w:tcPr>
          <w:p w14:paraId="7D4AC7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双头U形导线(50cm)(红、黑 长度50cm)*2、双头U形导线（黑）(黑色)*3、双头U形导线（红）(红色)*3、单刀单掷开关*1、电池盒*2、灯座*1、灯珠(3.8V 0.5A小电珠E10螺口)*2、电压表(指针式)*1、电流表(指针式)*1、电动机模型*1、电磁铁*1、手摇发电机(大号)*1、5号电池(5号)*2、电磁秋千套装(含线圈)*1、不锈钢指南针*1、不锈钢棒(3*370mm)*1、回形针(得力0018,3#)*10、橡皮筋(小 直径1.5cm)*2、透明储物盒(460ml)*1。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核心产品：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小学指针式电压表：规格：≥116×102×44mm，ABS材质，折叠式，人体工程学设计，方便学生观察和考评系统AI智能识别，测量范围：-1V—0—3V，-5V—0—15V，测量精度：2.5级，用于测量直流电路中的电压；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小学指针式电流表：规格：≥116×102×44mm，ABS材质，折叠式，人体工程学设计，方便学生观察和考评系统AI智能识别，测量范围：-0.2A—0—0.6A，-1A—3A，测量精度：2.5级，用于测量直流电路中的电流。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本实验材料箱可完成不少于以下实验项目，可完成包括但不限于以下所例举的实验项目：1、电磁转换实验；2、机械能发电实验；3、电动机构造；4、电磁钓鱼等实验。</w:t>
            </w:r>
          </w:p>
        </w:tc>
        <w:tc>
          <w:tcPr>
            <w:tcW w:w="426" w:type="dxa"/>
            <w:vAlign w:val="center"/>
          </w:tcPr>
          <w:p w14:paraId="38E7262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16AE852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4036CF6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2D8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B3964C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3.18</w:t>
            </w:r>
          </w:p>
        </w:tc>
        <w:tc>
          <w:tcPr>
            <w:tcW w:w="1034" w:type="dxa"/>
            <w:noWrap/>
            <w:vAlign w:val="center"/>
          </w:tcPr>
          <w:p w14:paraId="43DBFE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力学实验箱</w:t>
            </w:r>
          </w:p>
        </w:tc>
        <w:tc>
          <w:tcPr>
            <w:tcW w:w="5486" w:type="dxa"/>
            <w:vAlign w:val="center"/>
          </w:tcPr>
          <w:p w14:paraId="69CFEC1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轮轴*1、单摆刻度盘(3mm黑色 )*1、棉线包(2米)*1、圆筒测力计(2.5N)*1、圆筒测力计(1N)*1、金属钩码(50g*10)*1、压强小桌*1、黑色海绵(定制 尺寸:95*95*30mm)*1、多功能小车*1、不干胶绒布(12*40cm)*1、天平平衡尺*1、天平底座*1、天平旋钮*1、天平立杆*1、天平托盘*2、金属立杆(φ10*400mm铝合金,阳极氧化黑色)*1、平衡螺母(不锈钢,M3)*2、长销*1、滑轮组(双滑轮)*1、单滑轮(中滑轮)*1、内六角机牙螺丝(镀镍圆柱头 M3*50)*1、斜面支架*2、斜面面板(斜面面板、流速板)*1、托盘挂钩*2、S钩*2。</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核心产品：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轮轴：规格：≥φ64mm×24mm，材质：ABS工艺：模具注塑成型，表面处理：咬花细纹；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压强小桌：规格：≥90mm×90mm×62mm；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天平平衡尺：规格：≥340mm×25mm×15mm，材质：ABS工艺：模具注塑成型，表面处理：咬花细纹；两端调节螺柱须采用一体注塑形式；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天平底座：规格：≥φ119mm×13mm，材质：ABS工艺：模具注塑成型，表面处理：咬花细纹；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金属立杆：规格：≥φ10mm×230mm，材质：铝合金；表面处理：阳极氧化黑色；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斜面支架：规格：≥120mm×25mm×5mm，材质：ABS工艺：模具注塑成型，表面处理：咬花细纹；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斜面面板：规格：≥232mm×100mm×6mm，材质：ABS工艺：模具注塑成型，表面处理：咬花细纹；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天平托盘：规格：≥φ109mm×22mm，材质：ABS工艺：模具注塑成型，表面处理：咬花细纹；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摆的探究；2、测量力实验；3、摩擦力实验。；4、压强实验；5、杠杆实验；6、轮轴实验；7、滑轮实验；8、斜面实验；9、简易天平等实验。</w:t>
            </w:r>
          </w:p>
        </w:tc>
        <w:tc>
          <w:tcPr>
            <w:tcW w:w="426" w:type="dxa"/>
            <w:vAlign w:val="center"/>
          </w:tcPr>
          <w:p w14:paraId="68A123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08D4C90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6630A2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429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4C8A91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3.19</w:t>
            </w:r>
          </w:p>
        </w:tc>
        <w:tc>
          <w:tcPr>
            <w:tcW w:w="1034" w:type="dxa"/>
            <w:noWrap/>
            <w:vAlign w:val="center"/>
          </w:tcPr>
          <w:p w14:paraId="210BDF8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绿色能源实验箱</w:t>
            </w:r>
          </w:p>
        </w:tc>
        <w:tc>
          <w:tcPr>
            <w:tcW w:w="5486" w:type="dxa"/>
            <w:vAlign w:val="center"/>
          </w:tcPr>
          <w:p w14:paraId="5F8A0CE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氢能小车*1、新能源电池/再生电池*1、新能源电池/发电电池*1、新能源电池/电解电池*1、风力发电*1、新能源电池底座*2、针筒(注射器,10ml)*1、硅胶管(内3外5)*1、氢氧储气罐(NTSYJY2022-036)*2、氢氧储气罐硅胶塞(无孔  颜色：绿色375C)*2、T型硅胶塞(白色-6.5mm)*2、堵帽(注射器堵帽,透明)*10、5号电池(5号)*2、透明储物盒(460ml)*1、太阳能电池板(壳体+接线柱版)*1、双电池盒模块(小模块)*1、LED灯模块*1、香蕉插头导线(2mm蓝色,20cm)*1、香蕉插头导线(2mm红色,20cm)*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核心产品：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太阳能电池板：规格：≥110×110×38mm；材质：ABS；壁厚：≥2mm；工艺：塑料注塑成型；表面处理：咬花细纹；太阳能电池板平面大小≥196×80mm，功率Max=1W，单晶滴胶工艺。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本实验材料箱可完成不少于以下实验项目，可完成包括但不限于以下所例举的实验项目：1.探究太阳能电池的发电实验；2.探究风能发电实验；3.探究能量转换实验；4.电池电解水实验；5.驱动小车等实验。</w:t>
            </w:r>
          </w:p>
        </w:tc>
        <w:tc>
          <w:tcPr>
            <w:tcW w:w="426" w:type="dxa"/>
            <w:vAlign w:val="center"/>
          </w:tcPr>
          <w:p w14:paraId="4E1E37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78465EE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3EB3008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8EE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D04B5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3.20</w:t>
            </w:r>
          </w:p>
        </w:tc>
        <w:tc>
          <w:tcPr>
            <w:tcW w:w="1034" w:type="dxa"/>
            <w:noWrap/>
            <w:vAlign w:val="center"/>
          </w:tcPr>
          <w:p w14:paraId="68B200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再生纸实验箱</w:t>
            </w:r>
          </w:p>
        </w:tc>
        <w:tc>
          <w:tcPr>
            <w:tcW w:w="5486" w:type="dxa"/>
            <w:vAlign w:val="center"/>
          </w:tcPr>
          <w:p w14:paraId="0FD8743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再生纸套装(包括手动碎纸机、塑料盆、压纸框、滤网、纸模框)*1、色素(尖头小瓶)*1。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本实验材料箱可完成不少于以下实验项目，可完成包括但不限于以下所例举的实验项目：利用废旧纸张制造再生纸。</w:t>
            </w:r>
          </w:p>
        </w:tc>
        <w:tc>
          <w:tcPr>
            <w:tcW w:w="426" w:type="dxa"/>
            <w:vAlign w:val="center"/>
          </w:tcPr>
          <w:p w14:paraId="7DEEDF2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4FF2F8F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3744E41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97A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C0B61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3.21</w:t>
            </w:r>
          </w:p>
        </w:tc>
        <w:tc>
          <w:tcPr>
            <w:tcW w:w="1034" w:type="dxa"/>
            <w:noWrap/>
            <w:vAlign w:val="center"/>
          </w:tcPr>
          <w:p w14:paraId="4BAB935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生物实验箱</w:t>
            </w:r>
          </w:p>
        </w:tc>
        <w:tc>
          <w:tcPr>
            <w:tcW w:w="5486" w:type="dxa"/>
            <w:vAlign w:val="center"/>
          </w:tcPr>
          <w:p w14:paraId="1040D81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花木剪刀*1、捕捞工具(伸缩捕捞网)*1、园艺三件套(大号)*1、昆虫观察饲养盒(便携式)*1、标本夹(木质 配:吸水纸*2 纸板*2 扎带*1)*1、饲养盒(透明塑料大号)*1、捕虫夹(含镊子)*1、放大镜(亚克力材质，5X/15X双光)*1。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本实验材料箱可完成不少于以下实验项目，可完成包括但不限于以下所例举的实验项目：1、捕鱼；2、捕捉昆虫；3、采集制作植物样本；4、观察昆虫；5、观察爬行动物等实验。</w:t>
            </w:r>
          </w:p>
        </w:tc>
        <w:tc>
          <w:tcPr>
            <w:tcW w:w="426" w:type="dxa"/>
            <w:vAlign w:val="center"/>
          </w:tcPr>
          <w:p w14:paraId="22AD94A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782CEFB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6EF5DF0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5E7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E084D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3.22</w:t>
            </w:r>
          </w:p>
        </w:tc>
        <w:tc>
          <w:tcPr>
            <w:tcW w:w="1034" w:type="dxa"/>
            <w:vAlign w:val="center"/>
          </w:tcPr>
          <w:p w14:paraId="0F9344F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生物世界主题实验盒</w:t>
            </w:r>
          </w:p>
        </w:tc>
        <w:tc>
          <w:tcPr>
            <w:tcW w:w="5486" w:type="dxa"/>
            <w:vAlign w:val="center"/>
          </w:tcPr>
          <w:p w14:paraId="1FC929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1、基于新版《义务教育小学科学课程标准》，以物质科学领域、生命科学领域、地球与宇宙科学领域、技术与工程领域的知识为载体，重点突出探究材料的使用及实验过程的引导；</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2、主题课程学习目标：学习动物繁殖方式和生物分类的基本知识；掌握观察和解剖动物蛋的技能；了解真菌的生长环境和结构特征；学习植物繁殖的基本原理和方法。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3、套盒内含4大主题，提供不少于12个小实验的材料包，实验内容如下：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1）动物的宝宝们：通过分类活动，了解动物的繁殖方式，培养学生的观察和分类能力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2）这是谁的蛋：通过观察和解剖，了解不同动物蛋的外部和内部结构，培养学生的观察力和动手操作能力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3）印花彩蛋：激发学生的创造力和艺术审美，通过创作活动体验艺术与科学的结合</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4）你眼中的蜡烛：通过观察和实验，让学生了解蜡烛的基本构造和物理特性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5）怕热的蜡烛：探究蜡烛在加热过程中的物理变化，理解物质的融化和凝固过程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6）自制蜡烛：应用所学知识，通过实践活动，培养学生的创新思维和动手能力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7）认识各种各样的蘑菇：通过图片展示，让学生了解蘑菇的多样性和生长环境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8）观察蘑菇的结构特征：通过观察和讨论，深入了解蘑菇的结构和生长特性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9）设计蘑菇小夜灯：结合蘑菇的形态特点，激发学生的创造力和设计能力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10）藏起来的种子：通过观察和解剖植物果实，让学生了解植物种子的隐藏位置及其繁殖方式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11）植物的再生能力：通过观察植物的茎、根和叶的再生现象，理解植物的无性繁殖方式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12）繁殖宝石花：通过实践操作，让学生掌握利用植物叶片进行繁殖的方法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▲为了保证学生的使用安全，生物世界主题实验盒须经过检测，检测内容要包括</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1.特定元素的迁移达到国标要求：检出限：锑 5mg/kg,砷 2.5mg/kg，钡 5mg/kg，镉 5mg/kg，铬 5mg/kg，铅 5mg/kg，汞 5mg/kg，硒 5mg/kg，限值：锑&lt; 60mg/kg，砷&lt; 25mg/kg，钡&lt; 1000mg/kg，镉&lt; 75mg/kg，铬&lt; 60mg/kg，铅&lt; 90mg/kg，汞&lt; 60mg/kg，硒&lt; 500mg/kg，检测报告要给出每种元素的检测结果，判定必须为合格。2.限定增塑剂类别和限量要求达到国标要求：检出限（质量百分比）：邻苯二甲酸二丁酯（DBP）0.001%，邻苯二甲酸丁苄酯（BBP）0.001%，邻苯二甲酸二（2-乙基）己酯（DEHP）0.001%，邻苯二甲酸二正辛酯（DNOP）0.001%，邻苯二甲酸二异壬酯（DINP）0.005%，邻苯二甲酸二异癸酯（DIDP）0.005%，限值：DBP+BBP+DEHP&lt;0.1%，DNOP+DINP+DIDP&lt;0.1%，检测报告要给出每种物质的检测结果，判定必须为合格。</w:t>
            </w:r>
          </w:p>
        </w:tc>
        <w:tc>
          <w:tcPr>
            <w:tcW w:w="426" w:type="dxa"/>
            <w:vAlign w:val="center"/>
          </w:tcPr>
          <w:p w14:paraId="035252F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0845560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6702EA6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333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EE6D1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3.23</w:t>
            </w:r>
          </w:p>
        </w:tc>
        <w:tc>
          <w:tcPr>
            <w:tcW w:w="1034" w:type="dxa"/>
            <w:vAlign w:val="center"/>
          </w:tcPr>
          <w:p w14:paraId="57F1A4B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生物世界主题课程资源</w:t>
            </w:r>
          </w:p>
        </w:tc>
        <w:tc>
          <w:tcPr>
            <w:tcW w:w="5486" w:type="dxa"/>
            <w:vAlign w:val="center"/>
          </w:tcPr>
          <w:p w14:paraId="6C4A11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1、课程培养目标：培养对生物多样性的尊重和保护意识；激发对生物科学的兴趣和好奇心；培养观察、分类和归纳的科学思维能力；强化团队合作和分享交流的价值观。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提供与实验盒4大主题（动物和它们的宝宝、奇妙的蜡烛王国、可爱的蘑菇君、繁殖宝石花，各1个课时）配套的体系化教学资源。每个课时要包含：①教学视频：不少于4段视频，②教学设计：1个课程教案，③教学课件：1个教学课件，1个学案。</w:t>
            </w:r>
          </w:p>
        </w:tc>
        <w:tc>
          <w:tcPr>
            <w:tcW w:w="426" w:type="dxa"/>
            <w:vAlign w:val="center"/>
          </w:tcPr>
          <w:p w14:paraId="708854A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923817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22AE8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410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697E5A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3.24</w:t>
            </w:r>
          </w:p>
        </w:tc>
        <w:tc>
          <w:tcPr>
            <w:tcW w:w="1034" w:type="dxa"/>
            <w:vAlign w:val="center"/>
          </w:tcPr>
          <w:p w14:paraId="7C51E2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物理奥秘主题实验盒</w:t>
            </w:r>
          </w:p>
        </w:tc>
        <w:tc>
          <w:tcPr>
            <w:tcW w:w="5486" w:type="dxa"/>
            <w:vAlign w:val="center"/>
          </w:tcPr>
          <w:p w14:paraId="6C7D6A3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1、基于新版《义务教育小学科学课程标准》，以物质科学领域、生命科学领域、地球与宇宙科学领域、技术与工程领域的知识为载体，重点突出探究材料的使用及实验过程的引导；</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2、主题课程学习目标：掌握光的反射规律和应用；了解不同材料的物理特性及其对飞行性能的影响；探究黏土的延展性和可塑性；学习液体流动特性和粘滞力的概念。</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3、套盒内含6大主题，提供不少于19个小实验的材料包，实验内容如下：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1）光去哪了：通过观察和记录光的反射现象，探究光的反射规律，培养学生的科学探究能力和实验操作技巧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2）捕捉阳光：通过实验操作，验证光的多次反射原理，理解光线在不同介质中的传播和反射特性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3）阳光跟我来：应用光的反射规律，完成光路控制任务，培养学生的实验操作技能和科学探究精神</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4）多种多样的材料：通过比较不同材料的特性，培养学生的观察力和实验分析能力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5）动手来折小飞机：通过折叠不同材质的纸飞机，让学生了解材质对飞行性能的影响</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6）飞翔吧！纸飞机：通过组织纸飞机比赛，激发学生的竞技精神和团队合作意识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7）看我72变：通过比较超轻黏土和水晶泥的延展性和可塑性，培养学生的观察力和实验操作能力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8）我最"有型"：通过实验探究超轻黏土的塑形能力和恢复能力，理解材料的物理特性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9）超轻黏土王国：结合所学知识，运用超轻黏土进行创造性设计，培养艺术审美和动手能力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10）请你摸一摸：通过触觉感知，培养学生辨别物体表面光滑与粗糙的能力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11）观察粗糙和光滑材料在生活中的应用：联系生活实际，理解不同材料粗糙度的适用场景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12）改变物体的粗糙程度：通过实际操作，探究改变物体表面粗糙度的方法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13）制作防滑垫：激发学生的创新思维，通过自主设计和制作防滑垫，理解粗糙度对生活的影响</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14）不同的液体：通过观察和比较不同液体的流动特性，让学生理解液体黏度对流动速度的影响，并学会通过实验方法探究物理现象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15）隐藏的力量：探究不同黏度液体对物体运动的影响，通过实验观察和记录钢珠在不同液体中的下落速度，理解粘滞力的概念</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16）翻跟斗的胶囊：通过胶囊在不同液体中的运动实验，引导学生探究液体粘滞性对物体运动的影响，并学会通过改变条件来观察和分析实验结果。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17）磁感应线：通过实验观察，理解磁场和磁力线的概念</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18）吃磁铁橡皮泥：通过制作和观察，了解磁流体的基本特性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19）制作磁流体：通过自制磁流体的过程，探究磁性材料的性质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为了保证学生的使用安全，物理奥秘主题实验盒须进过检测，检测内容要包括1.特定元素的迁移达到国标要求：检出限：锑 5mg/kg,砷 2.5mg/kg，钡 5mg/kg，镉 5mg/kg，铬 5mg/kg，铅 5mg/kg，汞 5mg/kg，硒 5mg/kg，限值：锑&lt; 60mg/kg，砷&lt; 25mg/kg，钡&lt; 1000mg/kg，镉&lt; 75mg/kg，铬&lt; 60mg/kg，铅&lt; 90mg/kg，汞&lt; 60mg/kg，硒&lt; 500mg/kg，检测报告要给出每种元素的检测结果，判定必须为合格。2.限定增塑剂类别和限量要求达到国标要求：检出限（质量百分比）：邻苯二甲酸二丁酯（DBP）0.001%，邻苯二甲酸丁苄酯（BBP）0.001%，邻苯二甲酸二（2-乙基）己酯（DEHP）0.001%，邻苯二甲酸二正辛酯（DNOP）0.001%，邻苯二甲酸二异壬酯（DINP）0.005%，邻苯二甲酸二异癸酯（DIDP）0.005%，限值：DBP+BBP+DEHP&lt;0.1%，DNOP+DINP+DIDP&lt;0.1%，检测报告要给出每种物质的检测结果，判定必须为合格。</w:t>
            </w:r>
          </w:p>
        </w:tc>
        <w:tc>
          <w:tcPr>
            <w:tcW w:w="426" w:type="dxa"/>
            <w:vAlign w:val="center"/>
          </w:tcPr>
          <w:p w14:paraId="226067E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77F75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1FBEC1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407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73165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3.25</w:t>
            </w:r>
          </w:p>
        </w:tc>
        <w:tc>
          <w:tcPr>
            <w:tcW w:w="1034" w:type="dxa"/>
            <w:vAlign w:val="center"/>
          </w:tcPr>
          <w:p w14:paraId="2D135C4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物理奥秘主题课程资源</w:t>
            </w:r>
          </w:p>
        </w:tc>
        <w:tc>
          <w:tcPr>
            <w:tcW w:w="5486" w:type="dxa"/>
            <w:vAlign w:val="center"/>
          </w:tcPr>
          <w:p w14:paraId="5AC6C9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1、课程培养目标：培养探索自然现象的兴趣和科学探究精神；强化实践操作能力和创新思维；培养空间想象和逻辑推理能力；增强解决实际问题的能力。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提供与实验盒6大主题（捕捉阳光、纸飞机也疯狂、黏土的世界、光滑和粗糙、液体“漫步”、磁流体，各1个课时）配套的体系化教学资源。每个课时要包含：①教学视频：不少于4段视频，②教学设计：1个课程教案，③教学课件：1个教学课件，1个学案。</w:t>
            </w:r>
          </w:p>
        </w:tc>
        <w:tc>
          <w:tcPr>
            <w:tcW w:w="426" w:type="dxa"/>
            <w:vAlign w:val="center"/>
          </w:tcPr>
          <w:p w14:paraId="172E4EC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69129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9F0C0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8E8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E3350B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3.26</w:t>
            </w:r>
          </w:p>
        </w:tc>
        <w:tc>
          <w:tcPr>
            <w:tcW w:w="1034" w:type="dxa"/>
            <w:vAlign w:val="center"/>
          </w:tcPr>
          <w:p w14:paraId="51AC672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化学魔法主题实验盒</w:t>
            </w:r>
          </w:p>
        </w:tc>
        <w:tc>
          <w:tcPr>
            <w:tcW w:w="5486" w:type="dxa"/>
            <w:vAlign w:val="center"/>
          </w:tcPr>
          <w:p w14:paraId="5DFF1C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1、基于新版《义务教育小学科学课程标准》，以物质科学领域、生命科学领域、地球与宇宙科学领域、技术与工程领域的知识为载体，重点突出探究材料的使用及实验过程的引导；</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2、主题课程学习目标：了解颜色与吸热能力之间的关系；探究不同液体的性质和泡泡的持久性；学习声音的强弱变化与物体振动的关系；掌握味觉与嗅觉的基本测试方法。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3、套盒内含4大主题，提供不少于12个小实验的材料包，实验内容如下：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1）颜色对物体温度的影响：通过观察和实验探究不同颜色物体在光源作用下的温度变化，理解颜色与吸热能力之间的关系</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2）自制消防服：通过实践活动，让学生了解并应用颜色对光辐射吸收能力的原理，设计并制作具有隔热功能的简易消防服</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3）会吹泡泡的液体：通过观察和实验，让学生了解不同液体的性质，探究哪些液体可以吹出泡泡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4）不破的泡泡：通过实验探究，发现影响泡泡持久性的因素，学会减缓泡泡消失的方法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5）泡泡拍拍乐：通过制作和使用泡泡拍，体验科学实验的乐趣，培养团队合作精神</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6）声音的强弱：探究声音的强弱变化与物体振动幅度的关系</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7）高高低低的声音：研究声音高低变化与物体振动频率之间的联系</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8）七彩音乐瓶：通过观察水位变化对声音高低的影响，理解声音与水的多少之间的关系</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9）嗅觉测试：通过分辨不同物品的气味，锻炼学生的嗅觉辨识能力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10）味觉测试：通过蒙眼品尝食物，训练学生仅凭味觉识别不同食物的能力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11）探究嗅觉和味觉的整合和互相作用：通过捏住鼻子咀嚼食物的实验，让学生体会嗅觉和味觉如何共同影响食物的感知</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12）糖果的制造：通过自主设计并制作不同风味的糖果，激发学生的创造力和想象力</w:t>
            </w:r>
          </w:p>
        </w:tc>
        <w:tc>
          <w:tcPr>
            <w:tcW w:w="426" w:type="dxa"/>
            <w:vAlign w:val="center"/>
          </w:tcPr>
          <w:p w14:paraId="1EEFEE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75A378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1B5F0F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C8E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9A0F9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3.27</w:t>
            </w:r>
          </w:p>
        </w:tc>
        <w:tc>
          <w:tcPr>
            <w:tcW w:w="1034" w:type="dxa"/>
            <w:vAlign w:val="center"/>
          </w:tcPr>
          <w:p w14:paraId="7F7D8BD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化学魔法主题课程资源</w:t>
            </w:r>
          </w:p>
        </w:tc>
        <w:tc>
          <w:tcPr>
            <w:tcW w:w="5486" w:type="dxa"/>
            <w:vAlign w:val="center"/>
          </w:tcPr>
          <w:p w14:paraId="0E6A36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1、课程培养目标：激发对化学变化的好奇心和探索欲；培养观察细节和分析问题的能力；强化安全意识和实验操作规范；培养环保意识和可持续发展的价值观。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提供与实验盒4大主题（有温度的颜色、神奇泡泡、不一样的声音、味觉与嗅觉，各1个课时）配套的体系化教学资源。每个课时要包含：①教学视频：不少于4段视频，②教学设计：1个课程教案，③教学课件：1个教学课件，1个学案。</w:t>
            </w:r>
          </w:p>
        </w:tc>
        <w:tc>
          <w:tcPr>
            <w:tcW w:w="426" w:type="dxa"/>
            <w:vAlign w:val="center"/>
          </w:tcPr>
          <w:p w14:paraId="1BB9E1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4513C2D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226FB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845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4CC68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3.28</w:t>
            </w:r>
          </w:p>
        </w:tc>
        <w:tc>
          <w:tcPr>
            <w:tcW w:w="1034" w:type="dxa"/>
            <w:vAlign w:val="center"/>
          </w:tcPr>
          <w:p w14:paraId="00E3D57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科技应用主题实验盒</w:t>
            </w:r>
          </w:p>
        </w:tc>
        <w:tc>
          <w:tcPr>
            <w:tcW w:w="5486" w:type="dxa"/>
            <w:vAlign w:val="center"/>
          </w:tcPr>
          <w:p w14:paraId="3F80711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1、基于新版《义务教育小学科学课程标准》，以物质科学领域、生命科学领域、地球与宇宙科学领域、技术与工程领域的知识为载体，重点突出探究材料的使用及实验过程的引导；</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2、主题课程学习目标：了解人造地球卫星的基本构造和功能；掌握浮力原理和潜水艇的制作技能；学习声音共鸣的原理和简易乐器的制作；制作和测试具有一定功能的人造地球卫星模型。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3、套盒内含2大主题，提供不少于6个小实验的材料包，实验内容如下：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1）观察人造地球卫星外观：通过观察和比较，让学生了解人造地球卫星的基本构造和主要部件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2）人造地球卫星主体零部件的功能实验：通过实践活动，探究人造地球卫星各主要零部件的功能和工作原理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3）设计和制作人造地球卫星模型：培养学生的创新设计能力和动手实践能力，加深对卫星工作原理的理解</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4）谁的力量：通过观察和比较，理解物体在不同环境下的浮力变化</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5）物体在水中的三种状态：通过实验观察，掌握物体在水中漂浮、悬浮和下沉的条件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6）自制潜水艇：应用浮力原理，动手制作并控制潜水艇模型的上浮和下沉</w:t>
            </w:r>
          </w:p>
        </w:tc>
        <w:tc>
          <w:tcPr>
            <w:tcW w:w="426" w:type="dxa"/>
            <w:vAlign w:val="center"/>
          </w:tcPr>
          <w:p w14:paraId="3D7EA6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ECBC47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2A3D99E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29D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6D665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3.29</w:t>
            </w:r>
          </w:p>
        </w:tc>
        <w:tc>
          <w:tcPr>
            <w:tcW w:w="1034" w:type="dxa"/>
            <w:vAlign w:val="center"/>
          </w:tcPr>
          <w:p w14:paraId="29F629B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科技应用主题课程资源</w:t>
            </w:r>
          </w:p>
        </w:tc>
        <w:tc>
          <w:tcPr>
            <w:tcW w:w="5486" w:type="dxa"/>
            <w:vAlign w:val="center"/>
          </w:tcPr>
          <w:p w14:paraId="63AAAAB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1、课程培养目标：培养对现代科技的兴趣和应用能力；强化创新思维和科技实践精神；培养对科技发展对社会影响的认识；增强科学伦理和安全使用的意识。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提供与实验盒2大主题（人造地球卫星（地球上的眼）、潜水艇（海底的勇士），各1个课时）配套的体系化教学资源。每个课时要包含：①教学视频：不少于5段视频，②教学设计：1个课程教案，③教学课件：1个教学课件，1个学案。</w:t>
            </w:r>
          </w:p>
        </w:tc>
        <w:tc>
          <w:tcPr>
            <w:tcW w:w="426" w:type="dxa"/>
            <w:vAlign w:val="center"/>
          </w:tcPr>
          <w:p w14:paraId="2565186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2654D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369884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1A0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CE6CC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3.30</w:t>
            </w:r>
          </w:p>
        </w:tc>
        <w:tc>
          <w:tcPr>
            <w:tcW w:w="1034" w:type="dxa"/>
            <w:vAlign w:val="center"/>
          </w:tcPr>
          <w:p w14:paraId="4D41BA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我们的地球科学套装</w:t>
            </w:r>
          </w:p>
        </w:tc>
        <w:tc>
          <w:tcPr>
            <w:tcW w:w="5486" w:type="dxa"/>
            <w:vAlign w:val="center"/>
          </w:tcPr>
          <w:p w14:paraId="6D8C52F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包含10套我们的地球科学套装。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内容包含：10节环保主题课程+30个配套实验+教师指导用书（114个拓展实验指导手册、环保课程及操作指导手册）</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30节环保主题课程，从孩子常见的问题出发，了解地球面临的情况，知道自己的社会责。每个主题课程搭配2到4个实验。</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孩子直接动手解决环境问题、了解缓解地球危机方法，学会内在科学知识（共30个操作实验），涉及数、理、化、生物、地理等150多个知识点，都是小初高中必考知识点。附加“生活实验室”、“天文实验室”、“地质实验室”，激发孩子的探索欲，从小多维的知识储备，埋下未来创造的种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▲可完成不少于以下实验项目，可完成包括但不限于以下所例举的实验项目：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1《什么是温室效应》；2《讨厌的雾霾》；3 《拯救海洋生态》；4《拒绝能源浪费》；5《垃圾为什么要分类》；6《可恶的森林火灾》；7《保护野生动物》；8《可怕的沙漠》；9《容易被忽略的噪音》；10《抗疫小战士》；11《我的气象站》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▲为了保证学生的使用安全，我们的地球科学套装需经过国家检测，检测八大重金属的含量，元素含量要达到国标要求：方法检出限（MDL）：可溶性铅 5mg/kg，可溶性锑 5mg/kg,可溶性砷5mg/kg，可溶性钡 10mg/kg，可溶性镉 5mg/kg，可溶性铬 5mg/kg，可溶性汞 5mg/kg，可溶性硒 5mg/kg，限量：可溶性铅90mg/kg，可溶性锑60mg/kg，可溶性砷25mg/kg，可溶性钡1000mg/kg，可溶性镉75mg/kg，可溶性铬&lt;60mg/kg，可溶性汞60mg/kg，可溶性硒500mg/kg，检测报告要给出每种元素的检测结果，并给出每种元素的单项判定为符合。</w:t>
            </w:r>
          </w:p>
        </w:tc>
        <w:tc>
          <w:tcPr>
            <w:tcW w:w="426" w:type="dxa"/>
            <w:vAlign w:val="center"/>
          </w:tcPr>
          <w:p w14:paraId="3B5826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FBB63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2DC89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E7C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7DBCC9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四、中小学美术教室（各1套）</w:t>
            </w:r>
          </w:p>
        </w:tc>
      </w:tr>
      <w:tr w14:paraId="2A45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224ACA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教师用具</w:t>
            </w:r>
          </w:p>
        </w:tc>
      </w:tr>
      <w:tr w14:paraId="351B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07EE1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4.01</w:t>
            </w:r>
          </w:p>
        </w:tc>
        <w:tc>
          <w:tcPr>
            <w:tcW w:w="1034" w:type="dxa"/>
            <w:vAlign w:val="center"/>
          </w:tcPr>
          <w:p w14:paraId="2EA4362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教师桌</w:t>
            </w:r>
          </w:p>
        </w:tc>
        <w:tc>
          <w:tcPr>
            <w:tcW w:w="5486" w:type="dxa"/>
            <w:vAlign w:val="center"/>
          </w:tcPr>
          <w:p w14:paraId="6CBDAE7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桌面尺寸：≥1600*800*740mm，桌面材料：优质橡木材质，支架：金属支架立柱采用40*40mm方管，横梁采用25*50方管， 表面磷化静电喷塑白色处理</w:t>
            </w:r>
          </w:p>
        </w:tc>
        <w:tc>
          <w:tcPr>
            <w:tcW w:w="426" w:type="dxa"/>
            <w:vAlign w:val="center"/>
          </w:tcPr>
          <w:p w14:paraId="43DAC5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ACD0C5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675EA6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3A5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906A4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4.02</w:t>
            </w:r>
          </w:p>
        </w:tc>
        <w:tc>
          <w:tcPr>
            <w:tcW w:w="1034" w:type="dxa"/>
            <w:vAlign w:val="center"/>
          </w:tcPr>
          <w:p w14:paraId="0EF3DA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教师凳</w:t>
            </w:r>
          </w:p>
        </w:tc>
        <w:tc>
          <w:tcPr>
            <w:tcW w:w="5486" w:type="dxa"/>
            <w:vAlign w:val="center"/>
          </w:tcPr>
          <w:p w14:paraId="3C058B3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1.规格：凳面直径不低于300mm，升降高度480到650mm；2.材质：优质榉木；3.要求：升降式架构，支撑稳定，牢固可靠，工艺精细，表面光洁，环保清漆处理，漆面均匀光亮。</w:t>
            </w:r>
          </w:p>
        </w:tc>
        <w:tc>
          <w:tcPr>
            <w:tcW w:w="426" w:type="dxa"/>
            <w:vAlign w:val="center"/>
          </w:tcPr>
          <w:p w14:paraId="3BBBD1B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F6A48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B6884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C0A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C47DA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4.03</w:t>
            </w:r>
          </w:p>
        </w:tc>
        <w:tc>
          <w:tcPr>
            <w:tcW w:w="1034" w:type="dxa"/>
            <w:vAlign w:val="center"/>
          </w:tcPr>
          <w:p w14:paraId="2B8445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智慧黑板</w:t>
            </w:r>
          </w:p>
        </w:tc>
        <w:tc>
          <w:tcPr>
            <w:tcW w:w="5486" w:type="dxa"/>
            <w:vAlign w:val="center"/>
          </w:tcPr>
          <w:p w14:paraId="0C5F2BF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1.整机尺寸：长度≥4200mm，高度≥1200mm。采用三段式拼接平面一体化设计，外部无可见内部功能模块与连接线，主副屏过度平滑且在同一平面；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2.副屏与主屏之间采用可调整间隙的卡扣进行连接并锁紧，各模块精准拼接后，拼缝≤0.05mm，无鼓边，平整度≤0.015mm；整机采用全金属外壳设计，有效屏蔽电磁辐射；</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3.主屏幕表面采用蚀刻加工的防眩光钢化玻璃覆盖屏体，表面硬度大于石墨9H等级；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4.显示屏幕采用UHD超高清LED液晶屏，显示尺寸≥86 英寸，显示比例16:9，物理分辨率：3840×2160；可视角度≥178°, 屏体亮度≥500cd/㎡，对比度≥5000：1；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5.屏幕能够进行高色域显示，色彩覆盖率≥NTSC 120%，灰阶 ≥128； 刷新率≥60Hz；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6.显示屏幕要具备智能护眼功能，提供自动调节亮度；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为保证触摸识别的精准性及减少误操作，触摸有效识别高度≤1mm；触摸分辨率：32768×32768；扫描速度：首点≤2ms,连续点≤2ms；触摸响应时间≤5ms；光标反应速度&gt;130帧/秒；定位精度≤士0.1mm；触摸直径单点≤1.5mm，多点≤3mm；书写精度≤1mm；书写延迟小于8ms，须提供由质量技术监督部门颁发的具有CMA或CNAS标志的检测报告体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8.整机前置不少于 7 个物理按键，常用功能包括：音量加、音量减、图像比例、录屏、护眼、设置、开关机等，为防止误操作，按键类型为微动开关，并印有易于识别的功能标识；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9.电源按键具有三合一功能，并带有双色指示灯显示机器的工作状态，同一按键完成开机、熄屏、关机操作：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10.整机前置至少具备3路支持Android/windows双通道的USB3.0接口；1路HDMI高清接口；1路TOUCH USB接口；1路Type-C接口，外接电脑设备通过Type-C 数据线连接至整机，可调用整机内置的摄像头、麦克风、USB存储器等设备，外接电脑可通过Type-C接口控制内置摄像头拍摄教室画面；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11.Android系统CPU采用不低于4核A55处理器，内部缓存（RAM）容量≥4G，内部储存（ROM）容量≥32G，嵌入式Android系统版本不低于12.0。</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12.主板内置支持2.4Ghz和5Ghz无线通讯的双频WIFI模块；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智慧黑板具有自带无线AP网络共享功能，满足支持不低于45个用户终端在线网络连接，不得附加额外无线AP网络设备或者热点软件来实现，高度集成化。须提供由质量技术监督部门颁发的具有CMA或CNAS标志的检测报告体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14.支持Bluetooth 5.0以上标准的蓝牙通讯协议；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15. OPS电脑处理器 不低于十一代 ≥Corei5，内存≥8G 硬盘≥256G 固态硬盘。</w:t>
            </w:r>
          </w:p>
        </w:tc>
        <w:tc>
          <w:tcPr>
            <w:tcW w:w="426" w:type="dxa"/>
            <w:vAlign w:val="center"/>
          </w:tcPr>
          <w:p w14:paraId="3A2566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47D79E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35F2BB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E42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4EBE6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4.04</w:t>
            </w:r>
          </w:p>
        </w:tc>
        <w:tc>
          <w:tcPr>
            <w:tcW w:w="1034" w:type="dxa"/>
            <w:vAlign w:val="center"/>
          </w:tcPr>
          <w:p w14:paraId="68EA5B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画架</w:t>
            </w:r>
          </w:p>
        </w:tc>
        <w:tc>
          <w:tcPr>
            <w:tcW w:w="5486" w:type="dxa"/>
            <w:vAlign w:val="center"/>
          </w:tcPr>
          <w:p w14:paraId="01C395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规格：≥28*32*82（117)cm，优质榉木材质，光滑无毛刺，倾斜角度可调节</w:t>
            </w:r>
          </w:p>
        </w:tc>
        <w:tc>
          <w:tcPr>
            <w:tcW w:w="426" w:type="dxa"/>
            <w:vAlign w:val="center"/>
          </w:tcPr>
          <w:p w14:paraId="473E10D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3183A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3910A3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AA7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5BA6D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4.05</w:t>
            </w:r>
          </w:p>
        </w:tc>
        <w:tc>
          <w:tcPr>
            <w:tcW w:w="1034" w:type="dxa"/>
            <w:vAlign w:val="center"/>
          </w:tcPr>
          <w:p w14:paraId="6BFB91E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画板</w:t>
            </w:r>
          </w:p>
        </w:tc>
        <w:tc>
          <w:tcPr>
            <w:tcW w:w="5486" w:type="dxa"/>
            <w:vAlign w:val="center"/>
          </w:tcPr>
          <w:p w14:paraId="2D19C9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1．规格：2#图板，外观尺寸≥450mm×600mm×18mm。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2、材质：双面榉木三合板，四周实木边框；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3、要求：边框气钉眼需进行表面处理。整体板面平整、表面光滑、洁净、无毛刺。</w:t>
            </w:r>
          </w:p>
        </w:tc>
        <w:tc>
          <w:tcPr>
            <w:tcW w:w="426" w:type="dxa"/>
            <w:vAlign w:val="center"/>
          </w:tcPr>
          <w:p w14:paraId="51469C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1CEE07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72964A2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AB3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587B4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4.06</w:t>
            </w:r>
          </w:p>
        </w:tc>
        <w:tc>
          <w:tcPr>
            <w:tcW w:w="1034" w:type="dxa"/>
            <w:vAlign w:val="center"/>
          </w:tcPr>
          <w:p w14:paraId="523214B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写生画箱</w:t>
            </w:r>
          </w:p>
        </w:tc>
        <w:tc>
          <w:tcPr>
            <w:tcW w:w="5486" w:type="dxa"/>
            <w:vAlign w:val="center"/>
          </w:tcPr>
          <w:p w14:paraId="6651A48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1、材质：优质榉木坚重强韧，耐冲击磨擦，木纹漂亮。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2、箱体：≥460mm×330mm×80mm，箱内配木质调色板1张，箱体有提把，背带由宽度≥25mm的混纺编织带或帆布制成，长短可调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3、腿：铝合金三腿折叠式 </w:t>
            </w:r>
          </w:p>
        </w:tc>
        <w:tc>
          <w:tcPr>
            <w:tcW w:w="426" w:type="dxa"/>
            <w:vAlign w:val="center"/>
          </w:tcPr>
          <w:p w14:paraId="652250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06B76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65C0A62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3F8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9FE73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4.07</w:t>
            </w:r>
          </w:p>
        </w:tc>
        <w:tc>
          <w:tcPr>
            <w:tcW w:w="1034" w:type="dxa"/>
            <w:vAlign w:val="center"/>
          </w:tcPr>
          <w:p w14:paraId="41B1B41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教师画材套装</w:t>
            </w:r>
          </w:p>
        </w:tc>
        <w:tc>
          <w:tcPr>
            <w:tcW w:w="5486" w:type="dxa"/>
            <w:vAlign w:val="center"/>
          </w:tcPr>
          <w:p w14:paraId="5956DF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水彩画颜料12ml，12色一套、水粉画颜料12ml，12色一套、油画颜料50ml，12色一套、水彩画笔1-12#各1支、24眼调色板1件、可折叠水桶1个、水彩纸160g 4K*20张、素描纸160g 4K*20张、素描纸160g 4K*20张、铅笔2B、4B、6B各一支、可塑橡皮1块、橡皮1块、辉柏嘉彩色铅笔48色，马克笔1盒，颜料盒1个，美工胶带1卷。</w:t>
            </w:r>
          </w:p>
        </w:tc>
        <w:tc>
          <w:tcPr>
            <w:tcW w:w="426" w:type="dxa"/>
            <w:vAlign w:val="center"/>
          </w:tcPr>
          <w:p w14:paraId="74CDCDF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1663A2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76E0D1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C6C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1660E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4.08</w:t>
            </w:r>
          </w:p>
        </w:tc>
        <w:tc>
          <w:tcPr>
            <w:tcW w:w="1034" w:type="dxa"/>
            <w:vAlign w:val="center"/>
          </w:tcPr>
          <w:p w14:paraId="13549F4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绘图仪器</w:t>
            </w:r>
          </w:p>
        </w:tc>
        <w:tc>
          <w:tcPr>
            <w:tcW w:w="5486" w:type="dxa"/>
            <w:vAlign w:val="center"/>
          </w:tcPr>
          <w:p w14:paraId="307052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配置：25厘米三角板两个、HB、2H、2B铅笔各一支、擦图片、美工刀、美工橡皮、大圆规、大分规、小模板、笔芯、胶带等产品，定位包装。</w:t>
            </w:r>
          </w:p>
        </w:tc>
        <w:tc>
          <w:tcPr>
            <w:tcW w:w="426" w:type="dxa"/>
            <w:vAlign w:val="center"/>
          </w:tcPr>
          <w:p w14:paraId="601C7F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405C265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A37741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CD9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C5944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4.09</w:t>
            </w:r>
          </w:p>
        </w:tc>
        <w:tc>
          <w:tcPr>
            <w:tcW w:w="1034" w:type="dxa"/>
            <w:vAlign w:val="center"/>
          </w:tcPr>
          <w:p w14:paraId="37B62C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丁字尺</w:t>
            </w:r>
          </w:p>
        </w:tc>
        <w:tc>
          <w:tcPr>
            <w:tcW w:w="5486" w:type="dxa"/>
            <w:vAlign w:val="center"/>
          </w:tcPr>
          <w:p w14:paraId="62E007A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规格:900mm,有机塑料</w:t>
            </w:r>
          </w:p>
        </w:tc>
        <w:tc>
          <w:tcPr>
            <w:tcW w:w="426" w:type="dxa"/>
            <w:vAlign w:val="center"/>
          </w:tcPr>
          <w:p w14:paraId="4791C7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E8DA7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5B6A01F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042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448C2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4.10</w:t>
            </w:r>
          </w:p>
        </w:tc>
        <w:tc>
          <w:tcPr>
            <w:tcW w:w="1034" w:type="dxa"/>
            <w:vAlign w:val="center"/>
          </w:tcPr>
          <w:p w14:paraId="766948B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直尺</w:t>
            </w:r>
          </w:p>
        </w:tc>
        <w:tc>
          <w:tcPr>
            <w:tcW w:w="5486" w:type="dxa"/>
            <w:vAlign w:val="center"/>
          </w:tcPr>
          <w:p w14:paraId="401794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规格:1000mm,有机塑料</w:t>
            </w:r>
          </w:p>
        </w:tc>
        <w:tc>
          <w:tcPr>
            <w:tcW w:w="426" w:type="dxa"/>
            <w:vAlign w:val="center"/>
          </w:tcPr>
          <w:p w14:paraId="63B86F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548" w:type="dxa"/>
            <w:vAlign w:val="center"/>
          </w:tcPr>
          <w:p w14:paraId="35877A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97A9F6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A4E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8C7967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4.11</w:t>
            </w:r>
          </w:p>
        </w:tc>
        <w:tc>
          <w:tcPr>
            <w:tcW w:w="1034" w:type="dxa"/>
            <w:vAlign w:val="center"/>
          </w:tcPr>
          <w:p w14:paraId="4BE4839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曲线板</w:t>
            </w:r>
          </w:p>
        </w:tc>
        <w:tc>
          <w:tcPr>
            <w:tcW w:w="5486" w:type="dxa"/>
            <w:vAlign w:val="center"/>
          </w:tcPr>
          <w:p w14:paraId="1899E7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规格:250mm,有机塑料</w:t>
            </w:r>
          </w:p>
        </w:tc>
        <w:tc>
          <w:tcPr>
            <w:tcW w:w="426" w:type="dxa"/>
            <w:vAlign w:val="center"/>
          </w:tcPr>
          <w:p w14:paraId="635FF9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548" w:type="dxa"/>
            <w:vAlign w:val="center"/>
          </w:tcPr>
          <w:p w14:paraId="73FC072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6AB07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891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AB8C12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4.12</w:t>
            </w:r>
          </w:p>
        </w:tc>
        <w:tc>
          <w:tcPr>
            <w:tcW w:w="1034" w:type="dxa"/>
            <w:vAlign w:val="center"/>
          </w:tcPr>
          <w:p w14:paraId="6CD66F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三角板</w:t>
            </w:r>
          </w:p>
        </w:tc>
        <w:tc>
          <w:tcPr>
            <w:tcW w:w="5486" w:type="dxa"/>
            <w:vAlign w:val="center"/>
          </w:tcPr>
          <w:p w14:paraId="798DB5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材质：有机塑料；刻度：250mm，30º， 40º各一</w:t>
            </w:r>
          </w:p>
        </w:tc>
        <w:tc>
          <w:tcPr>
            <w:tcW w:w="426" w:type="dxa"/>
            <w:vAlign w:val="center"/>
          </w:tcPr>
          <w:p w14:paraId="4C7E3E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2228F53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8538E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95D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363EB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4.13</w:t>
            </w:r>
          </w:p>
        </w:tc>
        <w:tc>
          <w:tcPr>
            <w:tcW w:w="1034" w:type="dxa"/>
            <w:vAlign w:val="center"/>
          </w:tcPr>
          <w:p w14:paraId="0B4DC1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大圆规</w:t>
            </w:r>
          </w:p>
        </w:tc>
        <w:tc>
          <w:tcPr>
            <w:tcW w:w="5486" w:type="dxa"/>
            <w:vAlign w:val="center"/>
          </w:tcPr>
          <w:p w14:paraId="4108E45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1、产品所配圆心脚为三爪定位脚，带吸盘。粉笔夹（水笔夹）设计为弹簧式，最大口径为20mm；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2、两脚连接处为卡扣式，连接螺丝安置于连接孔内；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3、ABS工程塑料制作或木质制作（表面必须涂清漆处理）；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4、外形尺寸：≥400mm，厚度≥3mm</w:t>
            </w:r>
          </w:p>
        </w:tc>
        <w:tc>
          <w:tcPr>
            <w:tcW w:w="426" w:type="dxa"/>
            <w:vAlign w:val="center"/>
          </w:tcPr>
          <w:p w14:paraId="0D2CF5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10C137C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5F85C18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37A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F587A1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4.14</w:t>
            </w:r>
          </w:p>
        </w:tc>
        <w:tc>
          <w:tcPr>
            <w:tcW w:w="1034" w:type="dxa"/>
            <w:vAlign w:val="center"/>
          </w:tcPr>
          <w:p w14:paraId="005056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大三角板</w:t>
            </w:r>
          </w:p>
        </w:tc>
        <w:tc>
          <w:tcPr>
            <w:tcW w:w="5486" w:type="dxa"/>
            <w:vAlign w:val="center"/>
          </w:tcPr>
          <w:p w14:paraId="251891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1、演示用60°、45°各1；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2、三角板分60°、45°各1块；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3、ABS工程塑料制作或木质制作（表面必须涂清漆处理）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外形尺寸：≥500mm，厚度≥3mm</w:t>
            </w:r>
          </w:p>
        </w:tc>
        <w:tc>
          <w:tcPr>
            <w:tcW w:w="426" w:type="dxa"/>
            <w:vAlign w:val="center"/>
          </w:tcPr>
          <w:p w14:paraId="3A8CA6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把</w:t>
            </w:r>
          </w:p>
        </w:tc>
        <w:tc>
          <w:tcPr>
            <w:tcW w:w="548" w:type="dxa"/>
            <w:vAlign w:val="center"/>
          </w:tcPr>
          <w:p w14:paraId="40DE3F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9300D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01B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F086E8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4.15</w:t>
            </w:r>
          </w:p>
        </w:tc>
        <w:tc>
          <w:tcPr>
            <w:tcW w:w="1034" w:type="dxa"/>
            <w:vAlign w:val="center"/>
          </w:tcPr>
          <w:p w14:paraId="518606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学生画桌</w:t>
            </w:r>
          </w:p>
        </w:tc>
        <w:tc>
          <w:tcPr>
            <w:tcW w:w="5486" w:type="dxa"/>
            <w:vAlign w:val="center"/>
          </w:tcPr>
          <w:p w14:paraId="1DBF5EF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1、尺寸：直径≥1400mm*≥边长700mm*≥高度750mm；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2、台面：采用教学专用优质环保E1级双饰面三聚氰胺板材，耐磨，耐划，硬度高，不易变形，耐腐蚀，耐酸碱，防火，易清洁，无任何异味。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3、桌子整体所有外露截面选用优质PVC封边条，高密封性不吸水、不膨胀，外型美观、经久耐用，永久不脱落。</w:t>
            </w:r>
          </w:p>
        </w:tc>
        <w:tc>
          <w:tcPr>
            <w:tcW w:w="426" w:type="dxa"/>
            <w:vAlign w:val="center"/>
          </w:tcPr>
          <w:p w14:paraId="51AB96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EC24BB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939" w:type="dxa"/>
            <w:vAlign w:val="center"/>
          </w:tcPr>
          <w:p w14:paraId="3EDF85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E16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0963F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4.16</w:t>
            </w:r>
          </w:p>
        </w:tc>
        <w:tc>
          <w:tcPr>
            <w:tcW w:w="1034" w:type="dxa"/>
            <w:vAlign w:val="center"/>
          </w:tcPr>
          <w:p w14:paraId="7F12C7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学生画架</w:t>
            </w:r>
          </w:p>
        </w:tc>
        <w:tc>
          <w:tcPr>
            <w:tcW w:w="5486" w:type="dxa"/>
            <w:vAlign w:val="center"/>
          </w:tcPr>
          <w:p w14:paraId="0E7930D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规格：≥28*32*70（112)cm，优质榉木材质，光滑无毛刺，倾斜角度可调节</w:t>
            </w:r>
          </w:p>
        </w:tc>
        <w:tc>
          <w:tcPr>
            <w:tcW w:w="426" w:type="dxa"/>
            <w:vAlign w:val="center"/>
          </w:tcPr>
          <w:p w14:paraId="5A542B6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A130E0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96</w:t>
            </w:r>
          </w:p>
        </w:tc>
        <w:tc>
          <w:tcPr>
            <w:tcW w:w="939" w:type="dxa"/>
            <w:vAlign w:val="center"/>
          </w:tcPr>
          <w:p w14:paraId="780EE28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7D4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038C01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4.17</w:t>
            </w:r>
          </w:p>
        </w:tc>
        <w:tc>
          <w:tcPr>
            <w:tcW w:w="1034" w:type="dxa"/>
            <w:vAlign w:val="center"/>
          </w:tcPr>
          <w:p w14:paraId="4C2DE8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学生画板</w:t>
            </w:r>
          </w:p>
        </w:tc>
        <w:tc>
          <w:tcPr>
            <w:tcW w:w="5486" w:type="dxa"/>
            <w:vAlign w:val="center"/>
          </w:tcPr>
          <w:p w14:paraId="1832E9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外观尺寸：≥450mmx300mm、双面椴木，四周实木边框，椴木木纹明显，表面光滑无毛刺，不易变形。一级板</w:t>
            </w:r>
          </w:p>
        </w:tc>
        <w:tc>
          <w:tcPr>
            <w:tcW w:w="426" w:type="dxa"/>
            <w:vAlign w:val="center"/>
          </w:tcPr>
          <w:p w14:paraId="74475E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7100912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96</w:t>
            </w:r>
          </w:p>
        </w:tc>
        <w:tc>
          <w:tcPr>
            <w:tcW w:w="939" w:type="dxa"/>
            <w:vAlign w:val="center"/>
          </w:tcPr>
          <w:p w14:paraId="3DCCE0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14D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3FC1B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4.18</w:t>
            </w:r>
          </w:p>
        </w:tc>
        <w:tc>
          <w:tcPr>
            <w:tcW w:w="1034" w:type="dxa"/>
            <w:vAlign w:val="center"/>
          </w:tcPr>
          <w:p w14:paraId="19BDDA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学生画凳</w:t>
            </w:r>
          </w:p>
        </w:tc>
        <w:tc>
          <w:tcPr>
            <w:tcW w:w="5486" w:type="dxa"/>
            <w:vAlign w:val="center"/>
          </w:tcPr>
          <w:p w14:paraId="237A956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1、尺寸：≥340*240*450mm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2、凳面采用优质环保E1级三聚氰胺板材，不易变形，圆角处理。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3、凳面外露截面选用优质PVC封边条，高密封性不吸水、不膨胀，外型美观、经久耐用，永久不脱落。</w:t>
            </w:r>
          </w:p>
        </w:tc>
        <w:tc>
          <w:tcPr>
            <w:tcW w:w="426" w:type="dxa"/>
            <w:vAlign w:val="center"/>
          </w:tcPr>
          <w:p w14:paraId="30C294F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3D9AD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96</w:t>
            </w:r>
          </w:p>
        </w:tc>
        <w:tc>
          <w:tcPr>
            <w:tcW w:w="939" w:type="dxa"/>
            <w:vAlign w:val="center"/>
          </w:tcPr>
          <w:p w14:paraId="40F27A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945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32D24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4.19</w:t>
            </w:r>
          </w:p>
        </w:tc>
        <w:tc>
          <w:tcPr>
            <w:tcW w:w="1034" w:type="dxa"/>
            <w:vAlign w:val="center"/>
          </w:tcPr>
          <w:p w14:paraId="75EDC4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衬布</w:t>
            </w:r>
          </w:p>
        </w:tc>
        <w:tc>
          <w:tcPr>
            <w:tcW w:w="5486" w:type="dxa"/>
            <w:vAlign w:val="center"/>
          </w:tcPr>
          <w:p w14:paraId="3DA2E0B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尺寸：≥1000mm×2000mm，涤棉材质。</w:t>
            </w:r>
          </w:p>
        </w:tc>
        <w:tc>
          <w:tcPr>
            <w:tcW w:w="426" w:type="dxa"/>
            <w:vAlign w:val="center"/>
          </w:tcPr>
          <w:p w14:paraId="2C945F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533368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764FAA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3F6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8EECA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4.20</w:t>
            </w:r>
          </w:p>
        </w:tc>
        <w:tc>
          <w:tcPr>
            <w:tcW w:w="1034" w:type="dxa"/>
            <w:vAlign w:val="center"/>
          </w:tcPr>
          <w:p w14:paraId="3BCE88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写生灯</w:t>
            </w:r>
          </w:p>
        </w:tc>
        <w:tc>
          <w:tcPr>
            <w:tcW w:w="5486" w:type="dxa"/>
            <w:vAlign w:val="center"/>
          </w:tcPr>
          <w:p w14:paraId="7D63B8C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1、高度≥600mm,可升降，照射角度可调，可升降。；</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2、聚光灯罩铝合金喷塑，银色，三角支撑架，用铝合金压铸而成，三角支撑脚用不锈钢管制成。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3、螺纹灯座，配1500 mm的优质电线，开关，插头。</w:t>
            </w:r>
          </w:p>
        </w:tc>
        <w:tc>
          <w:tcPr>
            <w:tcW w:w="426" w:type="dxa"/>
            <w:vAlign w:val="center"/>
          </w:tcPr>
          <w:p w14:paraId="75B497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C379B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6C5F02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1F7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9E3374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4.21</w:t>
            </w:r>
          </w:p>
        </w:tc>
        <w:tc>
          <w:tcPr>
            <w:tcW w:w="1034" w:type="dxa"/>
            <w:vAlign w:val="center"/>
          </w:tcPr>
          <w:p w14:paraId="4CCC92A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静物台</w:t>
            </w:r>
          </w:p>
        </w:tc>
        <w:tc>
          <w:tcPr>
            <w:tcW w:w="5486" w:type="dxa"/>
            <w:vAlign w:val="center"/>
          </w:tcPr>
          <w:p w14:paraId="5F2223A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1．材质：优质木材。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2．台面：≥600mm×600mm×18mm、带背板，腿：双重折叠支撑架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3．要求：可折叠，支撑稳定，工艺精细，表面光洁，环保清漆处理，漆面均匀光亮，光滑无毛刺，无损伤。</w:t>
            </w:r>
          </w:p>
        </w:tc>
        <w:tc>
          <w:tcPr>
            <w:tcW w:w="426" w:type="dxa"/>
            <w:vAlign w:val="center"/>
          </w:tcPr>
          <w:p w14:paraId="3BBE662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1260DD2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290FE6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1A1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718E5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4.22</w:t>
            </w:r>
          </w:p>
        </w:tc>
        <w:tc>
          <w:tcPr>
            <w:tcW w:w="1034" w:type="dxa"/>
            <w:vAlign w:val="center"/>
          </w:tcPr>
          <w:p w14:paraId="412F75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美术欣赏挂图</w:t>
            </w:r>
          </w:p>
        </w:tc>
        <w:tc>
          <w:tcPr>
            <w:tcW w:w="5486" w:type="dxa"/>
            <w:vAlign w:val="center"/>
          </w:tcPr>
          <w:p w14:paraId="54A8CE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1、对开，铜版纸印刷，幅数不少于48幅。 2、挂图内容正确、层次分明、图像清晰、重点突出、色泽鲜明。</w:t>
            </w:r>
          </w:p>
        </w:tc>
        <w:tc>
          <w:tcPr>
            <w:tcW w:w="426" w:type="dxa"/>
            <w:vAlign w:val="center"/>
          </w:tcPr>
          <w:p w14:paraId="6AF994B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03CC306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B6A21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05F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3D42B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4.23</w:t>
            </w:r>
          </w:p>
        </w:tc>
        <w:tc>
          <w:tcPr>
            <w:tcW w:w="1034" w:type="dxa"/>
            <w:vAlign w:val="center"/>
          </w:tcPr>
          <w:p w14:paraId="2D84C4F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转台</w:t>
            </w:r>
          </w:p>
        </w:tc>
        <w:tc>
          <w:tcPr>
            <w:tcW w:w="5486" w:type="dxa"/>
            <w:vAlign w:val="center"/>
          </w:tcPr>
          <w:p w14:paraId="59848A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上盘面=295mm，下盘面：d=170mm，塑钢材质，表面光滑平稳；</w:t>
            </w:r>
          </w:p>
        </w:tc>
        <w:tc>
          <w:tcPr>
            <w:tcW w:w="426" w:type="dxa"/>
            <w:vAlign w:val="center"/>
          </w:tcPr>
          <w:p w14:paraId="4CC9C8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41D974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2E42B67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C8F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AAA019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4.24</w:t>
            </w:r>
          </w:p>
        </w:tc>
        <w:tc>
          <w:tcPr>
            <w:tcW w:w="1034" w:type="dxa"/>
            <w:vAlign w:val="center"/>
          </w:tcPr>
          <w:p w14:paraId="170B497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写生教具（1）</w:t>
            </w:r>
          </w:p>
        </w:tc>
        <w:tc>
          <w:tcPr>
            <w:tcW w:w="5486" w:type="dxa"/>
            <w:vAlign w:val="center"/>
          </w:tcPr>
          <w:p w14:paraId="270ECE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适用范围：适用于中小学美术教学使用。二、技术要求：1．材质：优质石膏粉。2．配置：⑴海盗1件；⑵伏尔泰1件：；⑶太阳神头像1件；⑷小天使胸像1件；⑸石膏手1件；共5类5件。3．要求：形态逼真，工艺新颖，外观整洁，无反光，线条清晰，无裂纹。</w:t>
            </w:r>
          </w:p>
        </w:tc>
        <w:tc>
          <w:tcPr>
            <w:tcW w:w="426" w:type="dxa"/>
            <w:vAlign w:val="center"/>
          </w:tcPr>
          <w:p w14:paraId="7E203D2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5D6E1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F8B42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009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769E74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4.25</w:t>
            </w:r>
          </w:p>
        </w:tc>
        <w:tc>
          <w:tcPr>
            <w:tcW w:w="1034" w:type="dxa"/>
            <w:vAlign w:val="center"/>
          </w:tcPr>
          <w:p w14:paraId="44D95D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写生教具（2）</w:t>
            </w:r>
          </w:p>
        </w:tc>
        <w:tc>
          <w:tcPr>
            <w:tcW w:w="5486" w:type="dxa"/>
            <w:vAlign w:val="center"/>
          </w:tcPr>
          <w:p w14:paraId="61E26D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一、适用范围：适用于中小学美术教学使用。二、技术要求：1．材质：优质石膏粉。2.几何形体15件 ：圆球、四棱锥、正方体、圆锥、长方体、圆柱体、六棱柱、方带方、圆锥带圆、方锥带方、多面体、八棱柱、六棱锥、圆切、十二面体各一件</w:t>
            </w:r>
          </w:p>
        </w:tc>
        <w:tc>
          <w:tcPr>
            <w:tcW w:w="426" w:type="dxa"/>
            <w:vAlign w:val="center"/>
          </w:tcPr>
          <w:p w14:paraId="469747F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4B0A3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7784E3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F6E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34839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4.26</w:t>
            </w:r>
          </w:p>
        </w:tc>
        <w:tc>
          <w:tcPr>
            <w:tcW w:w="1034" w:type="dxa"/>
            <w:vAlign w:val="center"/>
          </w:tcPr>
          <w:p w14:paraId="14C9FCE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静物</w:t>
            </w:r>
          </w:p>
        </w:tc>
        <w:tc>
          <w:tcPr>
            <w:tcW w:w="5486" w:type="dxa"/>
            <w:vAlign w:val="center"/>
          </w:tcPr>
          <w:p w14:paraId="23F83F4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蜡果：重体仿真（苹果、香蕉、橘子、黄瓜、柿子椒、茄子）；2、器皿（①花瓶2件：高度不小于300mm,直径不小于70mm；②砂锅2件：大号高不小于110mm，直径不小于200mm，小号高度不小于100mm，直径180mm；③玻璃杯2件：高度不小于200mm，直径100mm；④瓷盘2件：方、圆各1个，方瓷盘200mm×200mm、圆瓷盘直径不小于270mm；⑤瓷碗2个：大号瓷碗直径不小于220mm，高度不小于70mm；小号瓷碗直径不小于200mm，高度不小于60mm；⑥编织篮2个：木条编制，高度不小于250mm，宽度不小于200mm；⑦陶罐2个：直径不小于220mm，高度不小于140mm；⑧铝壶2个：大号铝壶壶底直径不小于230mm，高度不小于170mm；小号铝壶壶底直径不小于200mm，高度不小于160mm）；3、玩具（毛绒、塑料、布质、木质各一）</w:t>
            </w:r>
          </w:p>
        </w:tc>
        <w:tc>
          <w:tcPr>
            <w:tcW w:w="426" w:type="dxa"/>
            <w:vAlign w:val="center"/>
          </w:tcPr>
          <w:p w14:paraId="059F54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4C7827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388B9F6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10F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9C16B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4.27</w:t>
            </w:r>
          </w:p>
        </w:tc>
        <w:tc>
          <w:tcPr>
            <w:tcW w:w="1034" w:type="dxa"/>
            <w:vAlign w:val="center"/>
          </w:tcPr>
          <w:p w14:paraId="7C3F00D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民间美术样本</w:t>
            </w:r>
          </w:p>
        </w:tc>
        <w:tc>
          <w:tcPr>
            <w:tcW w:w="5486" w:type="dxa"/>
            <w:vAlign w:val="center"/>
          </w:tcPr>
          <w:p w14:paraId="180FAF4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①木版年画（开封朱仙镇年画1张）②剪纸（代表性作品两件以上，体现单色、套色、阴刻、阳刻特点）③皮影④扎染、蜡染各一件⑤绣品或绣片共两件⑥风筝（胖沙燕、瘦沙燕、软翅蝴蝶各1件）⑦布老虎1个，泥老虎1个≮100mm⑧挂饰（香包2件、中国结2件）⑨工艺品竹提篮1个⑩陕西凤翔挂虎1件⑾京剧脸谱(生旦净末丑各1件)⑿民间玩具（风车两轮以上1件、空竹1件）泥塑作品一组（不少于5件）</w:t>
            </w:r>
          </w:p>
        </w:tc>
        <w:tc>
          <w:tcPr>
            <w:tcW w:w="426" w:type="dxa"/>
            <w:vAlign w:val="center"/>
          </w:tcPr>
          <w:p w14:paraId="2CC38D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5074B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63ECDE1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ED1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D11C5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4.28</w:t>
            </w:r>
          </w:p>
        </w:tc>
        <w:tc>
          <w:tcPr>
            <w:tcW w:w="1034" w:type="dxa"/>
            <w:vAlign w:val="center"/>
          </w:tcPr>
          <w:p w14:paraId="1DBF63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民间陶瓷样本</w:t>
            </w:r>
          </w:p>
        </w:tc>
        <w:tc>
          <w:tcPr>
            <w:tcW w:w="5486" w:type="dxa"/>
            <w:vAlign w:val="center"/>
          </w:tcPr>
          <w:p w14:paraId="525038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中国各大名窑实物(仿)14件及简介，可陈设、展示、欣赏。官、哥、汝、钧、定窑仿制品各1件 釉下青花瓷仿制品、泥条成型、泥板成型、拉坯成型作品各1件 新石器时期文物仿制品3件、唐三彩作品1件、宜兴紫砂陶壶1件可陈设、展示、欣赏。</w:t>
            </w:r>
          </w:p>
        </w:tc>
        <w:tc>
          <w:tcPr>
            <w:tcW w:w="426" w:type="dxa"/>
            <w:vAlign w:val="center"/>
          </w:tcPr>
          <w:p w14:paraId="6AA163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4C7BA5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3E8210F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072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0D657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4.29</w:t>
            </w:r>
          </w:p>
        </w:tc>
        <w:tc>
          <w:tcPr>
            <w:tcW w:w="1034" w:type="dxa"/>
            <w:vAlign w:val="center"/>
          </w:tcPr>
          <w:p w14:paraId="19ED10D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镜框</w:t>
            </w:r>
          </w:p>
        </w:tc>
        <w:tc>
          <w:tcPr>
            <w:tcW w:w="5486" w:type="dxa"/>
            <w:vAlign w:val="center"/>
          </w:tcPr>
          <w:p w14:paraId="36AAB4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600mm×900mm;600x450mm实木边框，宽度25mm;底板是中纤板;表层为透明PVC片。</w:t>
            </w:r>
          </w:p>
        </w:tc>
        <w:tc>
          <w:tcPr>
            <w:tcW w:w="426" w:type="dxa"/>
            <w:vAlign w:val="center"/>
          </w:tcPr>
          <w:p w14:paraId="4DCA7B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6BF614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w:t>
            </w:r>
          </w:p>
        </w:tc>
        <w:tc>
          <w:tcPr>
            <w:tcW w:w="939" w:type="dxa"/>
            <w:vAlign w:val="center"/>
          </w:tcPr>
          <w:p w14:paraId="5A7974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654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77DBBD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4.30</w:t>
            </w:r>
          </w:p>
        </w:tc>
        <w:tc>
          <w:tcPr>
            <w:tcW w:w="1034" w:type="dxa"/>
            <w:vAlign w:val="center"/>
          </w:tcPr>
          <w:p w14:paraId="3D9CF47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版画工具</w:t>
            </w:r>
          </w:p>
        </w:tc>
        <w:tc>
          <w:tcPr>
            <w:tcW w:w="5486" w:type="dxa"/>
            <w:vAlign w:val="center"/>
          </w:tcPr>
          <w:p w14:paraId="495B3CB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⑴胶辊3件：大号滚筒100mm、手柄100mm，中号滚筒70mm、手柄100mm，小号滚筒50mm、手柄100mm，支架金属镀铬；⑵磨托1件：磨托头直径45mm、磨托手柄100mm；⑶笔刀1件：合金手柄100mm；⑷笔刀刀头3件：猛钢刀头35mm；⑸木刻刀5件：木手柄100mm、刀头碳钢材质，⑹石刻刀1件：精钢材质，长度140mm；⑺油石1件：双面，外观尺寸140*60*25mm； ⑻马莲1件：塑料材质，直径100mm；（9）底纹笔 木柄光滑、无毛刺、色泽均匀，刷头采用优质羊毛制成，毛质整齐均匀，长180mm，毛长30mm，宽30mm；（10）电烙铁1件：外热式30W，长度200mm,外接电源线长度900mm；（11）素描铅笔2支；（12）油画刀3把：木质手柄，漆面处理，不锈钢刀头，长度160mm。2．中空吹塑定位包装，所有产品均有单独卡槽定位于箱子内，不串动，便于携带、存放。</w:t>
            </w:r>
          </w:p>
        </w:tc>
        <w:tc>
          <w:tcPr>
            <w:tcW w:w="426" w:type="dxa"/>
            <w:vAlign w:val="center"/>
          </w:tcPr>
          <w:p w14:paraId="4C3611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5153CC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939" w:type="dxa"/>
            <w:vAlign w:val="center"/>
          </w:tcPr>
          <w:p w14:paraId="16DC8E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03F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91B32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4.31</w:t>
            </w:r>
          </w:p>
        </w:tc>
        <w:tc>
          <w:tcPr>
            <w:tcW w:w="1034" w:type="dxa"/>
            <w:vAlign w:val="center"/>
          </w:tcPr>
          <w:p w14:paraId="436F16F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泥工工具</w:t>
            </w:r>
          </w:p>
        </w:tc>
        <w:tc>
          <w:tcPr>
            <w:tcW w:w="5486" w:type="dxa"/>
            <w:vAlign w:val="center"/>
          </w:tcPr>
          <w:p w14:paraId="17D140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1、拍板1件：木质。2、泥塑刀6件。3、环型刀3件。4、刮刀2件。5、型板1件。6、切割线1件。7、小转台1件。8、喷壶1件。9、海绵1块。10、刮板1件。中空吹塑定位包装盒</w:t>
            </w:r>
          </w:p>
        </w:tc>
        <w:tc>
          <w:tcPr>
            <w:tcW w:w="426" w:type="dxa"/>
            <w:vAlign w:val="center"/>
          </w:tcPr>
          <w:p w14:paraId="51AFB2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5C728E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939" w:type="dxa"/>
            <w:vAlign w:val="center"/>
          </w:tcPr>
          <w:p w14:paraId="31DCD76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8AC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DDD89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4.32</w:t>
            </w:r>
          </w:p>
        </w:tc>
        <w:tc>
          <w:tcPr>
            <w:tcW w:w="1034" w:type="dxa"/>
            <w:vAlign w:val="center"/>
          </w:tcPr>
          <w:p w14:paraId="26FB2A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制作工具</w:t>
            </w:r>
          </w:p>
        </w:tc>
        <w:tc>
          <w:tcPr>
            <w:tcW w:w="5486" w:type="dxa"/>
            <w:vAlign w:val="center"/>
          </w:tcPr>
          <w:p w14:paraId="0C8DDFE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技术参数及要求：①油画刀5把；②什锦锉5把；③美工刀1把；④垫板1块；⑤钩刀1把⑥电烙铁1把；⑦木刻刀5把；⑧打孔器1件；⑨剪刀2把； ⑩多用锯1把； ⑾尖嘴钳1把；⑿板刷1把；⒀锥子1件； ⒁油石1件；⒂锯条5根；⒃凿子1件；⒄篆刻刀1把；⒅鸭嘴锤1把；⒆中空吹塑定位包装盒</w:t>
            </w:r>
          </w:p>
        </w:tc>
        <w:tc>
          <w:tcPr>
            <w:tcW w:w="426" w:type="dxa"/>
            <w:vAlign w:val="center"/>
          </w:tcPr>
          <w:p w14:paraId="39D2AB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201BC4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939" w:type="dxa"/>
            <w:vAlign w:val="center"/>
          </w:tcPr>
          <w:p w14:paraId="779FCDF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BC8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3E6106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4.33</w:t>
            </w:r>
          </w:p>
        </w:tc>
        <w:tc>
          <w:tcPr>
            <w:tcW w:w="1034" w:type="dxa"/>
            <w:vAlign w:val="center"/>
          </w:tcPr>
          <w:p w14:paraId="4C10428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纸工工具</w:t>
            </w:r>
          </w:p>
        </w:tc>
        <w:tc>
          <w:tcPr>
            <w:tcW w:w="5486" w:type="dxa"/>
            <w:vAlign w:val="center"/>
          </w:tcPr>
          <w:p w14:paraId="26D5A36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垫板1张：聚丙稀（pp）材质，长宽高295mm×200mm×3mm；2、剪刀1件：无刃、圆头，总长度160mm；3、花边剪1件：铁口花边剪，刀头总长度60mm；4、打孔器1件：手握式单孔打孔器，有纸屑收集装置，手握处防滑细纹，最大打孔能力可打8张纸，打孔直径6mm；5、美工刀一件，ABS塑料材质手柄，小号刀片；6、订书机一件，7、订书钉一盒；8、直尺：要求刻度清晰、准确。长30cm。9、蛇形尺：采用优质PE材料制成，符合环保要求、无毒、无味。长30cm。长30cm。10、工具盒1件：箱体规格：340mm×240mm×65mm。</w:t>
            </w:r>
          </w:p>
        </w:tc>
        <w:tc>
          <w:tcPr>
            <w:tcW w:w="426" w:type="dxa"/>
            <w:vAlign w:val="center"/>
          </w:tcPr>
          <w:p w14:paraId="6CEA05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8DFE99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96</w:t>
            </w:r>
          </w:p>
        </w:tc>
        <w:tc>
          <w:tcPr>
            <w:tcW w:w="939" w:type="dxa"/>
            <w:vAlign w:val="center"/>
          </w:tcPr>
          <w:p w14:paraId="711207F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A88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D251E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4.34</w:t>
            </w:r>
          </w:p>
        </w:tc>
        <w:tc>
          <w:tcPr>
            <w:tcW w:w="1034" w:type="dxa"/>
            <w:vAlign w:val="center"/>
          </w:tcPr>
          <w:p w14:paraId="541CDE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绘画工具</w:t>
            </w:r>
          </w:p>
        </w:tc>
        <w:tc>
          <w:tcPr>
            <w:tcW w:w="5486" w:type="dxa"/>
            <w:vAlign w:val="center"/>
          </w:tcPr>
          <w:p w14:paraId="728C9C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(1)水粉画笔:12支。(2)油画笔: 12支，(3)调色盒规格为：1个，24格，带盖，(4)调色板规格为：1个，9格, 采用优质HIPS材料： (5)提斗3支（大提斗、中提斗、小提斗）(6)大白云、中白云、小白云：各1支；(7)小依纹：1支(8)花枝俏：1支。（9）工具箱一个，所有工具定位，定位包装盒。</w:t>
            </w:r>
          </w:p>
        </w:tc>
        <w:tc>
          <w:tcPr>
            <w:tcW w:w="426" w:type="dxa"/>
            <w:vAlign w:val="center"/>
          </w:tcPr>
          <w:p w14:paraId="1763D72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C424E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96</w:t>
            </w:r>
          </w:p>
        </w:tc>
        <w:tc>
          <w:tcPr>
            <w:tcW w:w="939" w:type="dxa"/>
            <w:vAlign w:val="center"/>
          </w:tcPr>
          <w:p w14:paraId="46BE387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0E2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237A9F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4.35</w:t>
            </w:r>
          </w:p>
        </w:tc>
        <w:tc>
          <w:tcPr>
            <w:tcW w:w="1034" w:type="dxa"/>
            <w:vAlign w:val="center"/>
          </w:tcPr>
          <w:p w14:paraId="4C7FAF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国画工具</w:t>
            </w:r>
          </w:p>
        </w:tc>
        <w:tc>
          <w:tcPr>
            <w:tcW w:w="5486" w:type="dxa"/>
            <w:vAlign w:val="center"/>
          </w:tcPr>
          <w:p w14:paraId="59736AF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1、笔洗1件；2、笔架1件；3、砚台1件；4、印盒1件；5、墨1件；6、毛笔8件；7、画毡1件；8、调色盘1件；9、笔帘1件10、镇尺1副；中空吹塑定位包装</w:t>
            </w:r>
          </w:p>
        </w:tc>
        <w:tc>
          <w:tcPr>
            <w:tcW w:w="426" w:type="dxa"/>
            <w:vAlign w:val="center"/>
          </w:tcPr>
          <w:p w14:paraId="3BDB667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AF6A9D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96</w:t>
            </w:r>
          </w:p>
        </w:tc>
        <w:tc>
          <w:tcPr>
            <w:tcW w:w="939" w:type="dxa"/>
            <w:vAlign w:val="center"/>
          </w:tcPr>
          <w:p w14:paraId="13DD6E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1CF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EF158B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4.36</w:t>
            </w:r>
          </w:p>
        </w:tc>
        <w:tc>
          <w:tcPr>
            <w:tcW w:w="1034" w:type="dxa"/>
            <w:vAlign w:val="center"/>
          </w:tcPr>
          <w:p w14:paraId="5BE51C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素描工具</w:t>
            </w:r>
          </w:p>
        </w:tc>
        <w:tc>
          <w:tcPr>
            <w:tcW w:w="5486" w:type="dxa"/>
            <w:vAlign w:val="center"/>
          </w:tcPr>
          <w:p w14:paraId="7F815B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1、铅笔笔帘一个，可有效保护笔头。2、正品素描铅笔18支；3、炭笔3支；4、正品高级可塑橡皮一块；5、4B橡皮一块；6、铅笔延长器一支；7、卷笔刀一把；8、纸擦笔3支；</w:t>
            </w:r>
          </w:p>
        </w:tc>
        <w:tc>
          <w:tcPr>
            <w:tcW w:w="426" w:type="dxa"/>
            <w:vAlign w:val="center"/>
          </w:tcPr>
          <w:p w14:paraId="20B00E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1D2FE7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96</w:t>
            </w:r>
          </w:p>
        </w:tc>
        <w:tc>
          <w:tcPr>
            <w:tcW w:w="939" w:type="dxa"/>
            <w:vAlign w:val="center"/>
          </w:tcPr>
          <w:p w14:paraId="51D5CA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FE2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31BC8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4.37</w:t>
            </w:r>
          </w:p>
        </w:tc>
        <w:tc>
          <w:tcPr>
            <w:tcW w:w="1034" w:type="dxa"/>
            <w:vAlign w:val="center"/>
          </w:tcPr>
          <w:p w14:paraId="6BED1E4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美术学具盒</w:t>
            </w:r>
          </w:p>
        </w:tc>
        <w:tc>
          <w:tcPr>
            <w:tcW w:w="5486" w:type="dxa"/>
            <w:vAlign w:val="center"/>
          </w:tcPr>
          <w:p w14:paraId="02AEAC4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毛笔1支≥20cm，小剪刀1把≥10cm，调色盘1件长≥13cm，笔洗1件长≥11cm，美工刀1把≥8cm，水溶性油墨1支≥30ml，黑色胶滚1支长≥3.5cm，毛毡1块≥35×50cm，刻纸刀1把≥14cm，水粉画笔1支≥20cm，调色盒≥12格，直尺1把≥20cm，定位包装。</w:t>
            </w:r>
          </w:p>
        </w:tc>
        <w:tc>
          <w:tcPr>
            <w:tcW w:w="426" w:type="dxa"/>
            <w:vAlign w:val="center"/>
          </w:tcPr>
          <w:p w14:paraId="02142B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5AE836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96</w:t>
            </w:r>
          </w:p>
        </w:tc>
        <w:tc>
          <w:tcPr>
            <w:tcW w:w="939" w:type="dxa"/>
            <w:vAlign w:val="center"/>
          </w:tcPr>
          <w:p w14:paraId="198434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991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F14AD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4.38</w:t>
            </w:r>
          </w:p>
        </w:tc>
        <w:tc>
          <w:tcPr>
            <w:tcW w:w="1034" w:type="dxa"/>
            <w:vAlign w:val="center"/>
          </w:tcPr>
          <w:p w14:paraId="475ADE7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美术课配套材料</w:t>
            </w:r>
          </w:p>
        </w:tc>
        <w:tc>
          <w:tcPr>
            <w:tcW w:w="5486" w:type="dxa"/>
            <w:vAlign w:val="center"/>
          </w:tcPr>
          <w:p w14:paraId="04165AA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勾线笔2支、12色油画棒1盒、固体胶1个、12色彩色水笔1套、12色彩泥1套、12色彩铅1套、双面胶1个、陶泥1袋、12色水粉画颜料1盒、墨汁1瓶、12色中国画颜料1盒 、胶滚1个、水溶性胶版1块、黑色油墨1瓶、收纳盒1件</w:t>
            </w:r>
          </w:p>
        </w:tc>
        <w:tc>
          <w:tcPr>
            <w:tcW w:w="426" w:type="dxa"/>
            <w:vAlign w:val="center"/>
          </w:tcPr>
          <w:p w14:paraId="68A041B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706A24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96</w:t>
            </w:r>
          </w:p>
        </w:tc>
        <w:tc>
          <w:tcPr>
            <w:tcW w:w="939" w:type="dxa"/>
            <w:vAlign w:val="center"/>
          </w:tcPr>
          <w:p w14:paraId="048DA8D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A8A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E53510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4.39</w:t>
            </w:r>
          </w:p>
        </w:tc>
        <w:tc>
          <w:tcPr>
            <w:tcW w:w="1034" w:type="dxa"/>
            <w:vAlign w:val="center"/>
          </w:tcPr>
          <w:p w14:paraId="5D5952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水彩纸</w:t>
            </w:r>
          </w:p>
        </w:tc>
        <w:tc>
          <w:tcPr>
            <w:tcW w:w="5486" w:type="dxa"/>
            <w:vAlign w:val="center"/>
          </w:tcPr>
          <w:p w14:paraId="46B3D0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规格8K，厚度不低于160g，黄色本色纸</w:t>
            </w:r>
          </w:p>
        </w:tc>
        <w:tc>
          <w:tcPr>
            <w:tcW w:w="426" w:type="dxa"/>
            <w:vAlign w:val="center"/>
          </w:tcPr>
          <w:p w14:paraId="7B5024F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w:t>
            </w:r>
          </w:p>
        </w:tc>
        <w:tc>
          <w:tcPr>
            <w:tcW w:w="548" w:type="dxa"/>
            <w:vAlign w:val="center"/>
          </w:tcPr>
          <w:p w14:paraId="4CA6EE1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w:t>
            </w:r>
          </w:p>
        </w:tc>
        <w:tc>
          <w:tcPr>
            <w:tcW w:w="939" w:type="dxa"/>
            <w:vAlign w:val="center"/>
          </w:tcPr>
          <w:p w14:paraId="3B0A05B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2B5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C10040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4.40</w:t>
            </w:r>
          </w:p>
        </w:tc>
        <w:tc>
          <w:tcPr>
            <w:tcW w:w="1034" w:type="dxa"/>
            <w:vAlign w:val="center"/>
          </w:tcPr>
          <w:p w14:paraId="5D76E21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水粉纸</w:t>
            </w:r>
          </w:p>
        </w:tc>
        <w:tc>
          <w:tcPr>
            <w:tcW w:w="5486" w:type="dxa"/>
            <w:vAlign w:val="center"/>
          </w:tcPr>
          <w:p w14:paraId="34CDA2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规格8K，厚度不低于160g，黄色本色纸，20张/包</w:t>
            </w:r>
          </w:p>
        </w:tc>
        <w:tc>
          <w:tcPr>
            <w:tcW w:w="426" w:type="dxa"/>
            <w:vAlign w:val="center"/>
          </w:tcPr>
          <w:p w14:paraId="4FECFB4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w:t>
            </w:r>
          </w:p>
        </w:tc>
        <w:tc>
          <w:tcPr>
            <w:tcW w:w="548" w:type="dxa"/>
            <w:vAlign w:val="center"/>
          </w:tcPr>
          <w:p w14:paraId="5171BA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w:t>
            </w:r>
          </w:p>
        </w:tc>
        <w:tc>
          <w:tcPr>
            <w:tcW w:w="939" w:type="dxa"/>
            <w:vAlign w:val="center"/>
          </w:tcPr>
          <w:p w14:paraId="12FC43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0DB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9BBC3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4.41</w:t>
            </w:r>
          </w:p>
        </w:tc>
        <w:tc>
          <w:tcPr>
            <w:tcW w:w="1034" w:type="dxa"/>
            <w:vAlign w:val="center"/>
          </w:tcPr>
          <w:p w14:paraId="2357AFD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素描纸</w:t>
            </w:r>
          </w:p>
        </w:tc>
        <w:tc>
          <w:tcPr>
            <w:tcW w:w="5486" w:type="dxa"/>
            <w:vAlign w:val="center"/>
          </w:tcPr>
          <w:p w14:paraId="760292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规格8K，厚度不低于160g，黄色本色纸，20张/包</w:t>
            </w:r>
          </w:p>
        </w:tc>
        <w:tc>
          <w:tcPr>
            <w:tcW w:w="426" w:type="dxa"/>
            <w:vAlign w:val="center"/>
          </w:tcPr>
          <w:p w14:paraId="5BBCAF7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w:t>
            </w:r>
          </w:p>
        </w:tc>
        <w:tc>
          <w:tcPr>
            <w:tcW w:w="548" w:type="dxa"/>
            <w:vAlign w:val="center"/>
          </w:tcPr>
          <w:p w14:paraId="70A55C3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w:t>
            </w:r>
          </w:p>
        </w:tc>
        <w:tc>
          <w:tcPr>
            <w:tcW w:w="939" w:type="dxa"/>
            <w:vAlign w:val="center"/>
          </w:tcPr>
          <w:p w14:paraId="12D0D7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011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E7A71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4.42</w:t>
            </w:r>
          </w:p>
        </w:tc>
        <w:tc>
          <w:tcPr>
            <w:tcW w:w="1034" w:type="dxa"/>
            <w:vAlign w:val="center"/>
          </w:tcPr>
          <w:p w14:paraId="2A63C5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宣纸</w:t>
            </w:r>
          </w:p>
        </w:tc>
        <w:tc>
          <w:tcPr>
            <w:tcW w:w="5486" w:type="dxa"/>
            <w:vAlign w:val="center"/>
          </w:tcPr>
          <w:p w14:paraId="5090591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4尺，优质生宣纸,（70*138cm）每刀100张，采用优质原浆，经传统手工工艺制作，纸质厚实，韧性好。</w:t>
            </w:r>
          </w:p>
        </w:tc>
        <w:tc>
          <w:tcPr>
            <w:tcW w:w="426" w:type="dxa"/>
            <w:vAlign w:val="center"/>
          </w:tcPr>
          <w:p w14:paraId="4CB5B5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刀</w:t>
            </w:r>
          </w:p>
        </w:tc>
        <w:tc>
          <w:tcPr>
            <w:tcW w:w="548" w:type="dxa"/>
            <w:vAlign w:val="center"/>
          </w:tcPr>
          <w:p w14:paraId="71FFA3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939" w:type="dxa"/>
            <w:vAlign w:val="center"/>
          </w:tcPr>
          <w:p w14:paraId="7737BB1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EAA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6F5379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4.43</w:t>
            </w:r>
          </w:p>
        </w:tc>
        <w:tc>
          <w:tcPr>
            <w:tcW w:w="1034" w:type="dxa"/>
            <w:vAlign w:val="center"/>
          </w:tcPr>
          <w:p w14:paraId="7862FA6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宣纸</w:t>
            </w:r>
          </w:p>
        </w:tc>
        <w:tc>
          <w:tcPr>
            <w:tcW w:w="5486" w:type="dxa"/>
            <w:vAlign w:val="center"/>
          </w:tcPr>
          <w:p w14:paraId="082CBA4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4尺，优质熟宣纸,（70*138cm）每刀100张，采用优质原浆，经传统手工工艺制作，纸质厚实，韧性好。</w:t>
            </w:r>
          </w:p>
        </w:tc>
        <w:tc>
          <w:tcPr>
            <w:tcW w:w="426" w:type="dxa"/>
            <w:vAlign w:val="center"/>
          </w:tcPr>
          <w:p w14:paraId="36F3EC1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刀</w:t>
            </w:r>
          </w:p>
        </w:tc>
        <w:tc>
          <w:tcPr>
            <w:tcW w:w="548" w:type="dxa"/>
            <w:vAlign w:val="center"/>
          </w:tcPr>
          <w:p w14:paraId="46B44F0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939" w:type="dxa"/>
            <w:vAlign w:val="center"/>
          </w:tcPr>
          <w:p w14:paraId="0E49576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474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9B94F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4.44</w:t>
            </w:r>
          </w:p>
        </w:tc>
        <w:tc>
          <w:tcPr>
            <w:tcW w:w="1034" w:type="dxa"/>
            <w:vAlign w:val="center"/>
          </w:tcPr>
          <w:p w14:paraId="052D4CB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软木展板</w:t>
            </w:r>
          </w:p>
        </w:tc>
        <w:tc>
          <w:tcPr>
            <w:tcW w:w="5486" w:type="dxa"/>
            <w:vAlign w:val="center"/>
          </w:tcPr>
          <w:p w14:paraId="35E575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尺寸：≥240×120cm；软木板经高科技专用胶水高压粘合密封而成，结构牢固、弹性好，耐腐蚀、耐冲击，保持板面平整，软木外层可覆彩色布，外加铝合金或木质流线装饰边框；原色为纯软木，覆布后为彩色；香槟电泳铝合金边框。</w:t>
            </w:r>
          </w:p>
        </w:tc>
        <w:tc>
          <w:tcPr>
            <w:tcW w:w="426" w:type="dxa"/>
            <w:vAlign w:val="center"/>
          </w:tcPr>
          <w:p w14:paraId="3ED8B77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1B032A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6383056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BB5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EBAFF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4.45</w:t>
            </w:r>
          </w:p>
        </w:tc>
        <w:tc>
          <w:tcPr>
            <w:tcW w:w="1034" w:type="dxa"/>
            <w:vAlign w:val="center"/>
          </w:tcPr>
          <w:p w14:paraId="16DBF19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置物柜</w:t>
            </w:r>
          </w:p>
        </w:tc>
        <w:tc>
          <w:tcPr>
            <w:tcW w:w="5486" w:type="dxa"/>
            <w:vAlign w:val="center"/>
          </w:tcPr>
          <w:p w14:paraId="0ED0B1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规格：≥1200*400*900mm，整体采用橡木板材，背板采用三合板，结构：三层设计；</w:t>
            </w:r>
          </w:p>
        </w:tc>
        <w:tc>
          <w:tcPr>
            <w:tcW w:w="426" w:type="dxa"/>
            <w:vAlign w:val="center"/>
          </w:tcPr>
          <w:p w14:paraId="772A24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26D2A65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7A431CC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4B6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C6F653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4.46</w:t>
            </w:r>
          </w:p>
        </w:tc>
        <w:tc>
          <w:tcPr>
            <w:tcW w:w="1034" w:type="dxa"/>
            <w:vAlign w:val="center"/>
          </w:tcPr>
          <w:p w14:paraId="088A56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置物架</w:t>
            </w:r>
          </w:p>
        </w:tc>
        <w:tc>
          <w:tcPr>
            <w:tcW w:w="5486" w:type="dxa"/>
            <w:vAlign w:val="center"/>
          </w:tcPr>
          <w:p w14:paraId="3E1338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尺寸≥1000*300*1800mm,钢木结构；立柱采用25*25方管焊接，上面为4层设计，隔板采用三聚氰胺板，颜色为柚木色，下面为小柜设计，双开门设计；</w:t>
            </w:r>
          </w:p>
        </w:tc>
        <w:tc>
          <w:tcPr>
            <w:tcW w:w="426" w:type="dxa"/>
            <w:vAlign w:val="center"/>
          </w:tcPr>
          <w:p w14:paraId="025E732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7C73AAF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7C72370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83E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D52F34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4.47</w:t>
            </w:r>
          </w:p>
        </w:tc>
        <w:tc>
          <w:tcPr>
            <w:tcW w:w="1034" w:type="dxa"/>
            <w:vAlign w:val="center"/>
          </w:tcPr>
          <w:p w14:paraId="624BA4C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知识展板</w:t>
            </w:r>
          </w:p>
        </w:tc>
        <w:tc>
          <w:tcPr>
            <w:tcW w:w="5486" w:type="dxa"/>
            <w:vAlign w:val="center"/>
          </w:tcPr>
          <w:p w14:paraId="0AFDA37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1、规格尺寸：≥900*600mm/张，每套4张；</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2、教室装饰知识展板、UV喷绘，镜钉安装；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3、版面由专业设计人员设计，美观实用。内容包含相关学科内容。</w:t>
            </w:r>
          </w:p>
        </w:tc>
        <w:tc>
          <w:tcPr>
            <w:tcW w:w="426" w:type="dxa"/>
            <w:vAlign w:val="center"/>
          </w:tcPr>
          <w:p w14:paraId="3F75BE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231B7C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7087792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1D2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3FB3DA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五、心理咨询室</w:t>
            </w:r>
          </w:p>
        </w:tc>
      </w:tr>
      <w:tr w14:paraId="0A39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3F9081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5.01</w:t>
            </w:r>
          </w:p>
        </w:tc>
        <w:tc>
          <w:tcPr>
            <w:tcW w:w="1034" w:type="dxa"/>
            <w:vAlign w:val="center"/>
          </w:tcPr>
          <w:p w14:paraId="23B962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心理健康自助系统</w:t>
            </w:r>
          </w:p>
        </w:tc>
        <w:tc>
          <w:tcPr>
            <w:tcW w:w="5486" w:type="dxa"/>
            <w:vAlign w:val="center"/>
          </w:tcPr>
          <w:p w14:paraId="19F1AA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一、产品配置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1、心理健康自助系统（内含加密狗1个+程序U盘1个）1套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2、32寸液晶显示器一体机1套：主机配置：主板处理器≥i5，内存≥8G，硬盘SSD固态硬盘≥128G。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二、软件(心理健康自助系统)技术要求：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a、系统集个性心理，心理视频，心理音乐，游戏训练，趣味测评，心理效应，放松减压，预约专家，心理科普，预约信息，中心概括，和心理图片等功能于一体，提供全面、专业的心理健康服务，为学生搭建起心理自助—互助的桥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b、系统采用PHP+MYSQL架构开发，安装操作简便，具有专用开放式API快速数据对接端口可以快速部署与与任意第三方系统的数据互据交互对接，系统自带用户登陆和注册账号2种模式；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c、可通过图文、动画的形式展示各训练主题的特点与用途，让来访者能很快的选择符合自己的功能主题。并很快进入相关的心理音乐及视频主题，以至达到提高心理素质和调节训练的目的。</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d、系统设置有开放平台，管理员自行发布文章、视频、短文、图片等内容，可进行部门，用户管理等，大大增强了系统的互动性和开放性。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e、系统内置心理名家，心理常识和心理名言模块，来访者可了解众多心理学名家简介，以及在心理学方面所做的贡献，超多实用的心理科普知识，让来访者在了解心理知识的同时，摒除影响自身情绪的坏的因素。</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f、系统自带多个训练调节模块，用户可根据自身的情况自行设置选择适合自己的主题。各主题栏目配有专业的心理知识数据，并根据内容以图文并茂的形式呈现，简单易懂，易于操作。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个性心理：包含“微表情心理”，“色彩心理”，“九型人格”，“微动作心理”，“变态心理”，“性格心理”，“人格心理”，“交际心理”不少于8类心理文摘，使来访者快速的了解并掌握特殊心理人的内心世界。</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多款益智休闲类游戏训练:（翻牌，扫雷大战，眼力大比拼，舒特尔测试，大家来找茬、迷宫、旋转拼图、板块迭代等不少于8款游戏训练）心理游戏能有针对性地指导解决人们存在的自我意识、学习潜能、情绪调控、沟通交往、生存意志、心灵成长等方面的困惑，有效地帮助解决集体建设中面对的如环境适应、成功激励、合作竞争、感恩责任、创新拓展等难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心理音乐：包含中医五行音乐不少于10首，冥想音乐不少于6首，解除忧郁音乐不少于18首，大自然背景音乐14首，纯音乐5首，全脑开发大师10首，心灵音乐馆不少于8首，α脑波音乐不少于16首，催眠减压音乐不少于8首，总计数量80首心理音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心理视频：包含7个让你提升社交技能的小技巧、爱自己的4种方式、教你时间管理、快速缓解焦虑的3个使用方法、内向的人，喜欢你的几个表现是什么、你们知道抑郁症患者是如何生活的吗？、青少年心理健康短片、深刻揭露城市孤独症，不少于8个类型心理视频，通过观看系统内置的心理短片与视频，是来访者获得心理正能量，认识自我，学会交流和沟通，学会调节和控制情绪，形成健康心理的正确认识，最终提高来访者的主观幸福感，形成积极的体验和积极的人格。</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5、放松减压：提供了草原、大海、湖泊、海底世界、森林、沙漠和星空不少于7个场景，通过唤起宁静、轻松、舒适情境的想象和体验，帮助用户进入放松的状态。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6、趣味测试：至少有30篇测试题，通过有趣的心理学小测试，可以更好地理解自己的性格、情绪、行为等方面的特点，从而更加深入地认识自我。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心理效应：是社会生活当中较常见的心理现象和规律；是某种人物或事物的行为或作用，在人们的日常生活，工作当中具有非常重要的作用和意义。系统包含不少于10类心理效应，由虚假同感偏差效应，罗森塔尔效应，证人的记忆效应，习得性无助效应，霍桑效应，晕轮效应，帕金森效应，破窗效应，鸟笼逻辑、旁观者效应等10个心理效应组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8、预约专家：系统自带预约咨询功能，来访者可在系统里面预约自己想要预约的心理专家，可自行添加本单位心理咨询师，心理咨询师通过登陆自己的账号可查看来访者的预约信息。</w:t>
            </w:r>
          </w:p>
        </w:tc>
        <w:tc>
          <w:tcPr>
            <w:tcW w:w="426" w:type="dxa"/>
            <w:vAlign w:val="center"/>
          </w:tcPr>
          <w:p w14:paraId="673691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38141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0B3BB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F5F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3B22F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5.02</w:t>
            </w:r>
          </w:p>
        </w:tc>
        <w:tc>
          <w:tcPr>
            <w:tcW w:w="1034" w:type="dxa"/>
            <w:vAlign w:val="center"/>
          </w:tcPr>
          <w:p w14:paraId="45CCC5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办公桌椅</w:t>
            </w:r>
          </w:p>
        </w:tc>
        <w:tc>
          <w:tcPr>
            <w:tcW w:w="5486" w:type="dxa"/>
            <w:vAlign w:val="center"/>
          </w:tcPr>
          <w:p w14:paraId="5BB8BDA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材质：健康环保木材，符合国家级环保要求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颜色：手工打造，高温烤漆工艺</w:t>
            </w:r>
          </w:p>
        </w:tc>
        <w:tc>
          <w:tcPr>
            <w:tcW w:w="426" w:type="dxa"/>
            <w:vAlign w:val="center"/>
          </w:tcPr>
          <w:p w14:paraId="594FDA5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77780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E8069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AE5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AB8F3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5.03</w:t>
            </w:r>
          </w:p>
        </w:tc>
        <w:tc>
          <w:tcPr>
            <w:tcW w:w="1034" w:type="dxa"/>
            <w:vAlign w:val="center"/>
          </w:tcPr>
          <w:p w14:paraId="74596E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计算机</w:t>
            </w:r>
          </w:p>
        </w:tc>
        <w:tc>
          <w:tcPr>
            <w:tcW w:w="5486" w:type="dxa"/>
            <w:vAlign w:val="center"/>
          </w:tcPr>
          <w:p w14:paraId="25FE00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国产品牌计算机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1、处理器：≥i5-12400CPU（核心6核）；</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2、芯片组：≥ Intel B760芯片组；</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3、内存：≥8G DDR4 3200MHz，插槽数量2,最大可扩展至64GB。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4、存储：≥512GB固态硬盘。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5、键盘、鼠标：产品配置同品牌黑色USB商务有线键鼠，键盘防水级别IPX7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6、显示器：23"</w:t>
            </w:r>
          </w:p>
        </w:tc>
        <w:tc>
          <w:tcPr>
            <w:tcW w:w="426" w:type="dxa"/>
            <w:vAlign w:val="center"/>
          </w:tcPr>
          <w:p w14:paraId="1C69ED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26C2CA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9DE295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C55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F56429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5.04</w:t>
            </w:r>
          </w:p>
        </w:tc>
        <w:tc>
          <w:tcPr>
            <w:tcW w:w="1034" w:type="dxa"/>
            <w:vAlign w:val="center"/>
          </w:tcPr>
          <w:p w14:paraId="6B4522B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多功能一体机</w:t>
            </w:r>
          </w:p>
        </w:tc>
        <w:tc>
          <w:tcPr>
            <w:tcW w:w="5486" w:type="dxa"/>
            <w:vAlign w:val="center"/>
          </w:tcPr>
          <w:p w14:paraId="5651EF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 黑白激光多功能一体机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 打印/复印/扫描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 最大处理幅面：A4</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 耗材类型：鼓粉分离</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 黑白打印速度：18ppm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 打印分辨率：600×600dpi</w:t>
            </w:r>
          </w:p>
        </w:tc>
        <w:tc>
          <w:tcPr>
            <w:tcW w:w="426" w:type="dxa"/>
            <w:vAlign w:val="center"/>
          </w:tcPr>
          <w:p w14:paraId="206A124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204AD54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1E3D4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8E9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238E4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5.05</w:t>
            </w:r>
          </w:p>
        </w:tc>
        <w:tc>
          <w:tcPr>
            <w:tcW w:w="1034" w:type="dxa"/>
            <w:vAlign w:val="center"/>
          </w:tcPr>
          <w:p w14:paraId="2BA8B42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心理测评系统（学校版）</w:t>
            </w:r>
          </w:p>
        </w:tc>
        <w:tc>
          <w:tcPr>
            <w:tcW w:w="5486" w:type="dxa"/>
            <w:vAlign w:val="center"/>
          </w:tcPr>
          <w:p w14:paraId="021351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一、产品简介：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心理测评系统包含：首页、量表测评、问卷测评、普查测评、预警结果、用户管理、专家咨询、录入测评结果、互动测评、系统设置十大功能；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二、功能介绍：</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 数据统计：强大的统计分析功能，既可以对整体数据进行统计，也可以对不同类别信息进行统计，如男女用户预警人数、普查测评统计等。可自主设置数据统计显示/隐藏。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 量表管理 ：系统的所有测评量表均已实现模块化智能管理。管理员可单个或者批量新增量表，管理员可根据自己的需要自行测试所需的测评量表，并可自主设置量表的属性和分类，每个部门可独立设定量表测评权限。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 扫码登录：可开启二维码扫描注册、登录测试。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 语音导读：特定量表配有语音真人读题功能，便于有阅读障碍和阅读有困难的测试者使用。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 答题状态：实时显示答题状态，如有漏答或错答情况，可选择题号跳转到对应题目进行答题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 问卷测评：管理员可在线编辑问卷，可自行设定总分、编写题目及答案、分值等；拥有多种编写的方式，如：单选题、多选题、判断题、填空题、简答题等；客观题系统自动实现打分。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 心理普查：可对整个部门或整个单位进行心理普查测试，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 危机预警：对测试出现心理危机的人员，系统自动将该人员纳入危机预警系统，提醒管理员重点关注该类测试者的心理问题；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 9. 分级管理：系统实现三级管理功能。即实现单位、部门（班级）、员工（人员）的三级联动管理，可按单位实际情况灵活批量添加组别。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 专家咨询：系统提供网上预约咨询功能。用户可以通过系统提交自己的心理咨询问题，由心理咨询师通过系统在网络上对用户进行心理辅导。也可以根据自己的需要预约面对面咨询。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 11. 工作排班：咨询师可以选择自己的工作日期以及时间段进行工作排班，选择完毕后客户端即可进行面谈预约，单个时间段仅可预约一次，再由咨询师进行预约确认，避免了多个学员同时预约在同一时间段的情况；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 录入测评：系统支持答题卡/卷的形式录入用户完成的测试试题，再由系统计算出结果报告。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 互动测评：系统可以实现单机版多人同时进行测评，可出个体结果报告及团体结果报告。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 数据备份还原：可对系统数据进行备份储存，并且可下载至本地进行存档，可使用存储的备份文件或者导入备份文件进行数据还原；</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15. 回收站：在系统中删除的测评结果、用户账户、测评题库均可在回收站中显示，可进行批量还原或者批量永久删除，避免用户误删文件；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16.▲须提供权威部门出具的心理测评档案管理平台软件著作权登记证书。</w:t>
            </w:r>
          </w:p>
        </w:tc>
        <w:tc>
          <w:tcPr>
            <w:tcW w:w="426" w:type="dxa"/>
            <w:vAlign w:val="center"/>
          </w:tcPr>
          <w:p w14:paraId="3A2C2F7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4C26C12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5CBDC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软件和信息技术服务业</w:t>
            </w:r>
          </w:p>
        </w:tc>
      </w:tr>
      <w:tr w14:paraId="7C7F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88984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5.06</w:t>
            </w:r>
          </w:p>
        </w:tc>
        <w:tc>
          <w:tcPr>
            <w:tcW w:w="1034" w:type="dxa"/>
            <w:vAlign w:val="center"/>
          </w:tcPr>
          <w:p w14:paraId="0EB0E7C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心理挂图</w:t>
            </w:r>
          </w:p>
        </w:tc>
        <w:tc>
          <w:tcPr>
            <w:tcW w:w="5486" w:type="dxa"/>
            <w:vAlign w:val="center"/>
          </w:tcPr>
          <w:p w14:paraId="33B8A35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材质：KT版材质，不起泡，平整度高，环保；</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尺寸为：40cmX60cm；包小金边，厚度为3mm。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主要有心理知识类，心理放松类，心理暗示类，心理漫画类，心理错觉类，艺术风景类等多个种类；可根据实际需要选择相应种类，可提供图案供参考筛选。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是一种具有装修特点的心理学工具，主要适用于教学，心理环境装饰及心理咨询氛围的营造等。</w:t>
            </w:r>
          </w:p>
        </w:tc>
        <w:tc>
          <w:tcPr>
            <w:tcW w:w="426" w:type="dxa"/>
            <w:vAlign w:val="center"/>
          </w:tcPr>
          <w:p w14:paraId="4D5F4FF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5C8ABCB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5177D05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E0B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275713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5.07</w:t>
            </w:r>
          </w:p>
        </w:tc>
        <w:tc>
          <w:tcPr>
            <w:tcW w:w="1034" w:type="dxa"/>
            <w:vAlign w:val="center"/>
          </w:tcPr>
          <w:p w14:paraId="2E85C3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智能身心反馈音乐放松按摩椅</w:t>
            </w:r>
          </w:p>
        </w:tc>
        <w:tc>
          <w:tcPr>
            <w:tcW w:w="5486" w:type="dxa"/>
            <w:vAlign w:val="center"/>
          </w:tcPr>
          <w:p w14:paraId="5CB60B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1、音乐放松按摩椅1台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2、台式电脑1台（内置心理放松反馈系统）1套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3、多参数指脉采集器1个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4、系统加密狗1个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5、智能液晶显示触摸屏1台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6、移动工作台1套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7、工作台支架1套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8、《音乐治疗导论》书籍1本</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9、催眠眼罩2个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10、安装工具1套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产品详情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a、产品采用高档优质材质制作而成，整体联动设计，AI语音控制系统，全身气囊覆盖，产品2侧带有呼吸灯，增强设备体验感，设备采用一体尾箱设计，时尚外型，美观度更高。产品搭配智能液晶显示触摸屏控制沙发伸展收缩，加热，宽度调节，按摩速度调节，气压强度等多种模式极致放松，从而调节人的身心与大脑状态，调节平复情绪，达到心理治疗的目的与效果。音乐放松按摩椅尺寸约为：1130mm*720mm*1030mm（站立尺寸）±3cm，进门尺寸为：带包装76cm/裸机72cm，毛重量77kg,额定电压220V</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（1）、AI语音助手功能，通过呼唤“小智，你好”可像设备发送指令，完成相应的操作，无需联网设置，方便来访者使用；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（2）、呼吸灯饰条，产品2侧均带有条形呼吸灯，增强设备美观及体验感；</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多种按摩方式，可选择“推拿，揉捏，拍打，捶打，指压，揉拍，揉锤，揉刮”按摩方式选择，4D按摩机芯，贴合曲线，跷跷板调节，智能调节贴合人体，零重力躺浮，一键享受深V浮躺零重力，扶手联动，一键深度后仰，贴合人体曲线，加长145cmSL导轨，从头到脚的享受按摩；</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（4）、全钮调节设置，设备带有一键旋钮控制力度，扶手左侧快捷控制面板，开关机，加热开启，手法设置，上行，下行，零重力，靠背升降等操作，产品带有USB充电口，方便用户使用操作。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（5）、健康检测:设备自带检测功能，无需佩戴采集设备，即可触摸检测，可检测心率，血氧，微循环，心率值等数据，时时检测，安全有保障。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（6）、智能液晶触摸屏：功能菜单清晰明了，无需繁琐操作，易上手。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（7）、设备自带蓝牙系统，可接受IOS系统，安卓系统等手机，平板无线链接，可无需数据传输线远距离播放心理音乐，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b、台式电脑配置：（1）内存容量：金士顿4G；（2）处理器：I3 2100 处理器；主板：H61（3）硬盘容量：固态硬盘240G；（4）显示器：美派克19.5英寸液晶显示器，机箱：办公核动力，电脑系统内置4大类型高清心理视频，视频全程配有文字字幕，方便来访者及心理咨询师观看，（含催眠放松训练真人视频，时长不低于16分钟。肌肉放松训练真人视频，时长不低于11分钟，渐进式催眠训练真人视频，时长不低于16分钟。冥想放松训练真人视频，时长不低于6分钟。）含专业心理催眠图片（错觉图，不可能图形等），α脑波音乐，冥想音乐，中国五行音乐，催眠减压音乐，大自然背景音乐等音乐资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c、移动工作台：采用ABS材料一体成型，底部带移动滑轮，方便咨询师移动。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d、多参数指脉采集器：采集人体生理指标，心率，血氧，脉搏波形等不少于20项生理指标。</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e、心理放松反馈软件内置于台式电脑中，产品由加密狗+程序U盘+红外指夹探头+无线腕表式心率采集器以及蓝牙接收装置组成，无线腕表式采集器可脱离系统单独显示心率、血氧等指标及波形，也可通过采集设备与电脑对接，实现无线传输，可采集血氧、心率等多项数据指标。用户可自行注册登陆系统，也可管理员admin直接登陆系统，管理员可查看所有来访者的个人信息以及训练报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1、管理员可管理所用用户，可批量导入用户，也可单个新增用户，可批量删除等操作。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2、管理员可自行进入系统后台，可以自行添加后台所有资源，包含有心理视频，心理音乐，心理文章，心理图片，心理量表以及音乐治疗库的所有内容，可新增，删除等功能。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3、管理员可通过搜索栏，自行搜索资源名称，分类，可查看开始日期以及结束日期，快速找到想要的资源。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4、用户可通过训练记录模块给管理员发送自身当前心理状态的问题，管理员登录查看后可及时回复，为用户和管理员之间建立一个及时沟通的桥梁。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系统内置一个悬浮龙猫按钮，用户可随意拖动到任意位置，用户单击一次可显示当前用户的心率，血氧数值，用户双击一次可显示当前用户的最大心率，最小心率，平均心率，最大血氧，最小血氧，平均血氧，PNN50，SDNN，RMSSD，SDANN，低频功率，高频功率，心率变异系数，血液灌注指数，心悦指数，抗压能力，压力指数，情绪状态，疲劳指数等不少于24项指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6、系统包含有放松方案，身心检测，心理测评，身心调适，放松休闲，个人中心，音乐理疗师七个功能模块。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放松方案：分别针对多动症，抑郁症，妄想症，智力障碍，人格障碍，意识障碍，行为障碍，记忆障碍，焦虑症，感觉障碍研发不少于10套音乐放松方案。系统针对不同情绪状态均有详尽的说明，帮助用户了解来源、 特征、缓解方法去减轻内心压力，舒缓情绪。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8、身心监测：可自行选择监测时长，至少包含有3分钟，5分钟，8分钟，三种时长进行选择，点击开始监测按钮，系统自动播放轻音乐，通过佩戴采集设备采集这一时段的心理数据，系统自动生成监测报告。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心理测评：至少有压力知觉量表、精神压力自测问卷、焦虑自评量表（SAS）、Epworth嗜睡量表、核心自我评价量表、PSTR心理压力测量表等量表，咨询师可根据来访者问题选择量表进行测试，测试完毕后生成相对应的测试报告，系统自动保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身心调适：系统包含有车水马龙，生态建筑，来伐树，大鱼吃小鱼，圈养，一枝独秀6款精美训练游戏，训练前，用户需佩戴好采集设备，所有游戏均有简单，一般，困难3种难度选择，用户可通过选择难度进行过关式训练，运用游戏调节的方式控制用户的情绪，增强用户应对压力的信心，用户通过游戏调节训练后，均可生成详尽的训练报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放松休闲：包含有视频放松（不少于身体放松8个，心理宣教4个，减压放松8个，想象放松8个），心理音乐（包含有治愈系，克服焦虑，消除负面情绪，消除疲劳，消除烦恼，正念冥想放松，缓解压力，提升专注力等10个类型音乐，不少于150首心理音乐），心理文章（包含有心理常识18篇，心理名言6篇，心理名家10篇），心理图片（包含有雪景，秋色，春色，海风等120张大自然风景图片）。</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12、引导训练：点击引导训练后，系统自动播放训练音乐，在系统右上角可切换呼吸训练和眼动训练2种训练模式，可通设置调节训练档位，分为1-5个挡位，可任意调节档位。</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13、游戏训练：至少有翻滚花花，旋转车轮，势不两立，疯狂生长，疯狂球球，星球魔方6款游戏，可查看游戏规则。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14、音乐理疗师：用户将通过顺序依次回答系统给出的问题，自动给用户匹配当前适合的音乐，缓解用户当前压抑紧张的心理状态。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15、个人中心：包含有个人信息，切换后台，退出账号，训练记录，训练结果等功能。</w:t>
            </w:r>
          </w:p>
        </w:tc>
        <w:tc>
          <w:tcPr>
            <w:tcW w:w="426" w:type="dxa"/>
            <w:vAlign w:val="center"/>
          </w:tcPr>
          <w:p w14:paraId="4EE53BB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4B31D1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15111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0A9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7D90884">
            <w:pPr>
              <w:widowControl/>
              <w:shd w:val="clear" w:color="auto" w:fill="FFFFFF"/>
              <w:spacing w:line="440" w:lineRule="exact"/>
              <w:jc w:val="left"/>
              <w:rPr>
                <w:rFonts w:hint="eastAsia" w:asciiTheme="minorEastAsia" w:hAnsiTheme="minorEastAsia" w:eastAsiaTheme="minorEastAsia" w:cstheme="minorEastAsia"/>
                <w:kern w:val="0"/>
                <w:sz w:val="21"/>
                <w:szCs w:val="21"/>
              </w:rPr>
            </w:pPr>
            <w:bookmarkStart w:id="0" w:name="_Hlk193016914"/>
            <w:r>
              <w:rPr>
                <w:rFonts w:hint="eastAsia" w:asciiTheme="minorEastAsia" w:hAnsiTheme="minorEastAsia" w:eastAsiaTheme="minorEastAsia" w:cstheme="minorEastAsia"/>
                <w:kern w:val="0"/>
                <w:sz w:val="21"/>
                <w:szCs w:val="21"/>
              </w:rPr>
              <w:t>5.08</w:t>
            </w:r>
          </w:p>
        </w:tc>
        <w:tc>
          <w:tcPr>
            <w:tcW w:w="1034" w:type="dxa"/>
            <w:vAlign w:val="center"/>
          </w:tcPr>
          <w:p w14:paraId="7C285F7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心理沙盘</w:t>
            </w:r>
          </w:p>
        </w:tc>
        <w:tc>
          <w:tcPr>
            <w:tcW w:w="5486" w:type="dxa"/>
            <w:vAlign w:val="center"/>
          </w:tcPr>
          <w:p w14:paraId="33E2EB7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产品详情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沙具：包含多种类型沙具，包含人物类、动物类、植物类、建筑类、家居与生活用品类、交通类、食物果实类、石头贝壳类、景观与场景类及其他类等不少于9大类，43小类总计不少于1200件。同时为保证咨询效果，材质应包含陶瓷、树脂 、搪胶、木质、塑料、金属、亚克力等多种。</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1.2沙盘专用天然海沙：细腻圆润，经过多道清洗、筛选、消毒、去尘等工序不少于30kg。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1.3标准实木沙盘1个：全实木材质，技术规格：72×57×7cm  颜色：内侧天蓝色，外侧自然木纹色，表面光滑，含实木支架1套，配件螺丝1包。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1.4团体实木沙盘1个：全实木材质，技术规格：120×60×7cm  颜色：内侧天蓝色，外侧自然木纹色，表面光滑，含实木支架1套，配件螺丝1包。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1.5标准实木沙具柜2个：纯实木制造，阶梯搭步式设计，五层九阶（尺寸：160*80*30cm）；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1.6心理沙盘指导书籍1本：提供了沙盘游戏整个过程的案例及分析。由心理游戏的初阶（沙盘游戏概述，理论深渊，实施过程，象征意义解读，空间配置）沙盘游戏的进阶（个体咨询案例，家庭治疗的理论，家庭治疗案例）沙盘游戏的高阶（团体治疗理论，团体治疗的案例，沙盘游戏的督导）等多部分组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1.7沙盘辅助配件1套：包含不少于沙耙，沙铲，平行刷等工具，方便来访者操作。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1.8沙盘视频剪辑光盘1张;包含沙盘操作使用视频。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▲1.9须提供质量技术监督部门颁发的具有CMA或CNAS标志的心理沙具动物类-恐龙、食品类-粽子的检验检测报告，并按照B6675.4-2014标准对样品进行特定元素的迁移检测。</w:t>
            </w:r>
          </w:p>
        </w:tc>
        <w:tc>
          <w:tcPr>
            <w:tcW w:w="426" w:type="dxa"/>
            <w:vAlign w:val="center"/>
          </w:tcPr>
          <w:p w14:paraId="2370E8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D8561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10890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bookmarkEnd w:id="0"/>
      <w:tr w14:paraId="1216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8092D2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5.09</w:t>
            </w:r>
          </w:p>
        </w:tc>
        <w:tc>
          <w:tcPr>
            <w:tcW w:w="1034" w:type="dxa"/>
            <w:vAlign w:val="center"/>
          </w:tcPr>
          <w:p w14:paraId="1316BD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咨询单人沙发+茶几</w:t>
            </w:r>
          </w:p>
        </w:tc>
        <w:tc>
          <w:tcPr>
            <w:tcW w:w="5486" w:type="dxa"/>
            <w:vAlign w:val="center"/>
          </w:tcPr>
          <w:p w14:paraId="6A6D55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1.颜色：定制可选，达到使用要求；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2.材质：优质棉麻，实木骨架，复合海棉，实木支架。</w:t>
            </w:r>
          </w:p>
        </w:tc>
        <w:tc>
          <w:tcPr>
            <w:tcW w:w="426" w:type="dxa"/>
            <w:vAlign w:val="center"/>
          </w:tcPr>
          <w:p w14:paraId="7F6335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1BFCA8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6DC72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B0B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DBF94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5.10</w:t>
            </w:r>
          </w:p>
        </w:tc>
        <w:tc>
          <w:tcPr>
            <w:tcW w:w="1034" w:type="dxa"/>
            <w:vAlign w:val="center"/>
          </w:tcPr>
          <w:p w14:paraId="39B7EC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宣泄套装</w:t>
            </w:r>
          </w:p>
        </w:tc>
        <w:tc>
          <w:tcPr>
            <w:tcW w:w="5486" w:type="dxa"/>
            <w:vAlign w:val="center"/>
          </w:tcPr>
          <w:p w14:paraId="5FF78A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产品简介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宣泄设备能够帮助你提高大脑活动效率,增加认知操作的速度与质量;缓解痛苦、压抑、恐惧等强烈的情绪骚动,减轻压力,放松身心,给人如释重负的畅快感；</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产品组成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1、仿真宣泄人1个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2、立式宣泄球1个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3、宣泄棒2根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4、摔打宣泄球4个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5、宣泄挂图2副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6、惨叫鸡1个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产品详情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仿真宣泄人：产品尺寸：175cm。形象逼真，使用高密度发泡海绵为填充物。击打手感好，光滑强度高。有定制着装卫衣，产品通电后无需打开操作电源开关，通过直接多触点震动芯片感应即可启动机器进入工作状态中。</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a.远程语音采集传感器，内置语音储存芯片，可存储，可删除。</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b.头部为仿真人设计，可发声，访者在击打的时候可以随机发出至少20句不同的语句。</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c.内置录音版，至少包含男声模式、女声模式、机器声模式、录音模式。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d.语音录制功能，可根据来访者内心世界，可以通过言语录制N种不同声音进行宣泄击打。</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e.宣泄人底座：采用金属材质，罐沙固定。</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(2)立式宣泄球：拳击球表面采用高级亚光PU皮，提高了击打触感，色彩醒目靓丽。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(3)宣泄棒：安全环保，外套绒布印有“心理宣泄棒”字样。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(4)摔打宣泄球：材质：采用高档加厚pvc材质,内部充气设计，不伤手。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(5)惨叫鸡：搪胶材质,挤压鸡的肚子会发出叫声;</w:t>
            </w:r>
          </w:p>
        </w:tc>
        <w:tc>
          <w:tcPr>
            <w:tcW w:w="426" w:type="dxa"/>
            <w:vAlign w:val="center"/>
          </w:tcPr>
          <w:p w14:paraId="36962C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A3149A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FE338E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1FB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9A61D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5.11</w:t>
            </w:r>
          </w:p>
        </w:tc>
        <w:tc>
          <w:tcPr>
            <w:tcW w:w="1034" w:type="dxa"/>
            <w:vAlign w:val="center"/>
          </w:tcPr>
          <w:p w14:paraId="64B35E7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智能呐喊宣泄仪</w:t>
            </w:r>
          </w:p>
        </w:tc>
        <w:tc>
          <w:tcPr>
            <w:tcW w:w="5486" w:type="dxa"/>
            <w:vAlign w:val="center"/>
          </w:tcPr>
          <w:p w14:paraId="503CEB4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一、产品配置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1、42寸一体机主体1台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2、电源线1根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3、声音传感器（内置于机器中）</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4、外置接口：USB*2、网线接口*1、支持蓝牙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二、硬件功能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a、主机参数配置：高清LED液晶屏，处理器不低于I5,4G运行内存，128G固态硬盘，windows系统，</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b、产品尺寸约为：168.5cmX100.4cmX57.9cm,±3cm左右；符合人体高度设计，方便用户使用；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c、声音传感器：测量分贝30dB~120dB，工作温度-10℃~—+75℃</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d、机器材质：机身采用优质冷轧钢板，模块化结构；</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三、软件功能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智能呐喊宣泄系统通过呐喊宣泄的方式，结合语音反馈诱导原理，采集用户呐喊力度，时间，频率等数据，根据不同的宣泄主题建立正向宣泄情境，从而有效消除焦虑、紧张、自卑等不良负面影响，引导宣泄者积极、向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2、本系统分为主题宣泄，应急宣泄，游戏宣泄，场景宣泄，视频冥想，音乐放松，训练档案，用户中心八个模块组成。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主题宣泄：包含有人际关系，学会感恩，心灵成长，意志责任，消除焦虑，缓解压力，生活适应，情绪调节，自我认知，竞争合作不少于10种宣泄主题，包含不少于3种主题声切换，男生，女生，机器声，可实时获取用户最大分贝，最小分贝，实时分贝，平均分贝，助力次数，以及宣泄时间，包含不少于布谷鸟声，蝉叫声，大自然流水声，寂静之声，瀑布声等10种环境声选择，宣泄完毕后，均出具呐喊宣泄报告，宣泄报告至少包含姓名，性别，年龄，部门，电话，职业，地址，训练时长，训练得分，呐喊数据柱状图，呐喊数据折线图，训练结果盒建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4、应急宣泄：不少于狂风，地震，洪水，火山爆发，沙尘暴，火灾6种应急宣泄场景，训练完毕包含姓名，性别，年龄，部门，电话，职业，地址，训练时长，训练得分，呐喊数据柱状图，呐喊数据折线图。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5、游戏宣泄：系统内置放风筝，小鸡孵化，游泳，太空，自行车5个呐喊宣泄游戏，训练完毕包含姓名，性别，年龄，部门，电话，职业，地址，训练时长，训练得分，呐喊数据柱状图，呐喊数据折线图。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场景宣泄：不少于海洋宣泄，沙漠宣泄，麦田宣泄，雪山宣泄，森林宣泄，山谷宣泄6种场景宣泄内容，宣泄时可实时采集用户分贝，宣泄完毕出具详细宣泄报告，报告内容至少包含姓名，性别，年龄，部门，电话，职业，地址，训练时长，训练得分，呐喊数据柱状图，呐喊数据折线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7、视频冥想：包含不少于提升幸福感冥想，身体扫描冥想，深度休息冥想，晚安疗愈冥想，面对变化冥想等10个冥想内容。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8、音乐放松：至少包含有中医五行音乐，冥想放松音乐，大自然背景音乐，催眠减压音乐，阿尔法脑波音乐5种类型音乐，总数量不少于60首。</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9、训练档案：包含有性别，档案类型，宣泄名称，部门，记录时间，查看和删除，所有报告均有导出和打印，可通过搜索栏搜索用户名和宣泄名称，也可单独搜索日期，快速查找想要的宣泄报告。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11、用户中心：用户可自行修姓名，性别，电话，生日，籍贯，名族，职业，面貌，爱好，身份证号码，单位和详细地址，并可修改用户图像。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12、后台管理：管理员进入后台操作系统后，可自由添加音视频内容，可新增用户，设定班级，部门，可进行单位信息设置，可进行数据同步。</w:t>
            </w:r>
          </w:p>
        </w:tc>
        <w:tc>
          <w:tcPr>
            <w:tcW w:w="426" w:type="dxa"/>
            <w:vAlign w:val="center"/>
          </w:tcPr>
          <w:p w14:paraId="4C1AE50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ED0F6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17BB5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7BF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CA5D64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5.12</w:t>
            </w:r>
          </w:p>
        </w:tc>
        <w:tc>
          <w:tcPr>
            <w:tcW w:w="1034" w:type="dxa"/>
            <w:vAlign w:val="center"/>
          </w:tcPr>
          <w:p w14:paraId="511A748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团体活动桌椅8色</w:t>
            </w:r>
          </w:p>
        </w:tc>
        <w:tc>
          <w:tcPr>
            <w:tcW w:w="5486" w:type="dxa"/>
            <w:vAlign w:val="center"/>
          </w:tcPr>
          <w:p w14:paraId="7EF4455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产品详情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a、团体活动桌为木制材质，面板为防火板，清漆桌腿；包含8张扇形桌，180cm直径。桌子高 70cm ，可以根据活动需要任意组成S形、X形、圆形、扇形、方形、C形等多种形式，钢琴烤漆桌面，金属支架。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b、桌面支架采用直径2.5厘米圆管焊接而成。粉色、浅蓝、浅绿等多种颜色搭配,桌子包含8张扇形桌，可以拼成圆形桌，可拼接成S型,配套椅子；</w:t>
            </w:r>
          </w:p>
        </w:tc>
        <w:tc>
          <w:tcPr>
            <w:tcW w:w="426" w:type="dxa"/>
            <w:vAlign w:val="center"/>
          </w:tcPr>
          <w:p w14:paraId="7C15EC1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700EBF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00DBB51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CEF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3CF7A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5.13</w:t>
            </w:r>
          </w:p>
        </w:tc>
        <w:tc>
          <w:tcPr>
            <w:tcW w:w="1034" w:type="dxa"/>
            <w:vAlign w:val="center"/>
          </w:tcPr>
          <w:p w14:paraId="598A85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团体活动教具箱团体版</w:t>
            </w:r>
          </w:p>
        </w:tc>
        <w:tc>
          <w:tcPr>
            <w:tcW w:w="5486" w:type="dxa"/>
            <w:vAlign w:val="center"/>
          </w:tcPr>
          <w:p w14:paraId="3240A9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a、团体活动教具箱ABCD4个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b、团体活动指导手册1本</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c、团体活动视频光盘1张</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产品详情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a、产品尺寸：团体活动教具箱尺寸≥47cm*35cm*25cm;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b、产品材质：箱体制作材料为高强度加厚航空铝合金定制而成。手提式设计;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c、多主题活动：至少包含十大活动主题：破冰相识，团队合作，自我探索，能力训练，时间管理，人际沟通，情绪管理，责任，信任，感情篇。</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d、多类型游戏：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1.1团体活动A箱:为：消除烦恼、气球大爆炸、我是记者来采访、互猜互问、盲人塑像、同心协力、一封信、时装展、吸管宝塔等20个游戏。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1.2团体活动B箱:高速风火轮、小球换新家、快乐魔方、同心圆、互相赞美、我的五样、走到圈外、你心中的我、链接加速等17个游戏。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1.3团体活动C箱:歇斯底里、麻雀变凤凰、人体“拷贝”、盲人排队、七巧板奥义、纸牌游戏、一纸送球、哼哈请接招等20款游戏。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1.4团体活动D箱:掌声响起、时光飞逝、合理安排、小蜗牛的家园、翻山越岭、感恩的心、行动大比拼、人体字母、Crazy copier等18个游戏。</w:t>
            </w:r>
          </w:p>
        </w:tc>
        <w:tc>
          <w:tcPr>
            <w:tcW w:w="426" w:type="dxa"/>
            <w:vAlign w:val="center"/>
          </w:tcPr>
          <w:p w14:paraId="75B7E8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2B4DB9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FC1E8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8CE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03066E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六、卫生保健室</w:t>
            </w:r>
          </w:p>
        </w:tc>
      </w:tr>
      <w:tr w14:paraId="0C64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32350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6.01</w:t>
            </w:r>
          </w:p>
        </w:tc>
        <w:tc>
          <w:tcPr>
            <w:tcW w:w="1034" w:type="dxa"/>
            <w:vAlign w:val="center"/>
          </w:tcPr>
          <w:p w14:paraId="4CCC2A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诊查床</w:t>
            </w:r>
          </w:p>
        </w:tc>
        <w:tc>
          <w:tcPr>
            <w:tcW w:w="5486" w:type="dxa"/>
            <w:vAlign w:val="center"/>
          </w:tcPr>
          <w:p w14:paraId="4F8882B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1880*680*700mm，床框为60*30mm矩形管，床腿为40*40mm方管，四角有三角板固定，床腿之间有20*20mm方管拉撑，床板为12mm后多层实木板，上罩25mm海绵，人造革。可折叠拆装。</w:t>
            </w:r>
          </w:p>
        </w:tc>
        <w:tc>
          <w:tcPr>
            <w:tcW w:w="426" w:type="dxa"/>
            <w:vAlign w:val="center"/>
          </w:tcPr>
          <w:p w14:paraId="430B82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w:t>
            </w:r>
          </w:p>
        </w:tc>
        <w:tc>
          <w:tcPr>
            <w:tcW w:w="548" w:type="dxa"/>
            <w:vAlign w:val="center"/>
          </w:tcPr>
          <w:p w14:paraId="2B8B98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560C4A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FEA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FAD40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6.02</w:t>
            </w:r>
          </w:p>
        </w:tc>
        <w:tc>
          <w:tcPr>
            <w:tcW w:w="1034" w:type="dxa"/>
            <w:vAlign w:val="center"/>
          </w:tcPr>
          <w:p w14:paraId="34903E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诊察桌</w:t>
            </w:r>
          </w:p>
        </w:tc>
        <w:tc>
          <w:tcPr>
            <w:tcW w:w="5486" w:type="dxa"/>
            <w:vAlign w:val="center"/>
          </w:tcPr>
          <w:p w14:paraId="1CC134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全钢板焊接，外形尺寸1200*600*750mm，附带抽屉2只，全部白色喷塑处理。桌子腿为40*40mm方管焊接而成。可以拆卸组装，便于运输。</w:t>
            </w:r>
          </w:p>
        </w:tc>
        <w:tc>
          <w:tcPr>
            <w:tcW w:w="426" w:type="dxa"/>
            <w:vAlign w:val="center"/>
          </w:tcPr>
          <w:p w14:paraId="3AF8F80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w:t>
            </w:r>
          </w:p>
        </w:tc>
        <w:tc>
          <w:tcPr>
            <w:tcW w:w="548" w:type="dxa"/>
            <w:vAlign w:val="center"/>
          </w:tcPr>
          <w:p w14:paraId="7C5006E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52678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BBB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D3B7AA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6.03</w:t>
            </w:r>
          </w:p>
        </w:tc>
        <w:tc>
          <w:tcPr>
            <w:tcW w:w="1034" w:type="dxa"/>
            <w:vAlign w:val="center"/>
          </w:tcPr>
          <w:p w14:paraId="6DDC52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诊察凳</w:t>
            </w:r>
          </w:p>
        </w:tc>
        <w:tc>
          <w:tcPr>
            <w:tcW w:w="5486" w:type="dxa"/>
            <w:vAlign w:val="center"/>
          </w:tcPr>
          <w:p w14:paraId="3860392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液压升降式，凳子面为圆形，上罩海绵，人造革，一次性冲压圆形底座。</w:t>
            </w:r>
          </w:p>
        </w:tc>
        <w:tc>
          <w:tcPr>
            <w:tcW w:w="426" w:type="dxa"/>
            <w:vAlign w:val="center"/>
          </w:tcPr>
          <w:p w14:paraId="5E7CF1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A4494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33FF7F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0FD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40143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6.04</w:t>
            </w:r>
          </w:p>
        </w:tc>
        <w:tc>
          <w:tcPr>
            <w:tcW w:w="1034" w:type="dxa"/>
            <w:vAlign w:val="center"/>
          </w:tcPr>
          <w:p w14:paraId="5F95E0C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视力表灯箱（对数灯光视力表）</w:t>
            </w:r>
          </w:p>
        </w:tc>
        <w:tc>
          <w:tcPr>
            <w:tcW w:w="5486" w:type="dxa"/>
            <w:vAlign w:val="center"/>
          </w:tcPr>
          <w:p w14:paraId="13DD54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[成人E字】儿童对数视力表，5米测距，光学级透明灯箱片，光学导光板，LED灯，铝合金边框，超薄型，900*300*20mm。</w:t>
            </w:r>
          </w:p>
        </w:tc>
        <w:tc>
          <w:tcPr>
            <w:tcW w:w="426" w:type="dxa"/>
            <w:vAlign w:val="center"/>
          </w:tcPr>
          <w:p w14:paraId="2D0E68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CC9D1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5733D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0E8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2E4EEA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6.05</w:t>
            </w:r>
          </w:p>
        </w:tc>
        <w:tc>
          <w:tcPr>
            <w:tcW w:w="1034" w:type="dxa"/>
            <w:vAlign w:val="center"/>
          </w:tcPr>
          <w:p w14:paraId="73A3AD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远视力表</w:t>
            </w:r>
          </w:p>
        </w:tc>
        <w:tc>
          <w:tcPr>
            <w:tcW w:w="5486" w:type="dxa"/>
            <w:vAlign w:val="center"/>
          </w:tcPr>
          <w:p w14:paraId="69458E8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方形套印，调节视力肌肉，缓解近视疲劳。</w:t>
            </w:r>
          </w:p>
        </w:tc>
        <w:tc>
          <w:tcPr>
            <w:tcW w:w="426" w:type="dxa"/>
            <w:vAlign w:val="center"/>
          </w:tcPr>
          <w:p w14:paraId="2C79B39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3EAE2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50A8DA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F33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18B56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6.06</w:t>
            </w:r>
          </w:p>
        </w:tc>
        <w:tc>
          <w:tcPr>
            <w:tcW w:w="1034" w:type="dxa"/>
            <w:vAlign w:val="center"/>
          </w:tcPr>
          <w:p w14:paraId="396F71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近视力表</w:t>
            </w:r>
          </w:p>
        </w:tc>
        <w:tc>
          <w:tcPr>
            <w:tcW w:w="5486" w:type="dxa"/>
            <w:vAlign w:val="center"/>
          </w:tcPr>
          <w:p w14:paraId="035D6A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纸质标准对数视力表，测距5m。</w:t>
            </w:r>
          </w:p>
        </w:tc>
        <w:tc>
          <w:tcPr>
            <w:tcW w:w="426" w:type="dxa"/>
            <w:vAlign w:val="center"/>
          </w:tcPr>
          <w:p w14:paraId="31C14B0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F680D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5CB9C2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EB1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B9B04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6.07</w:t>
            </w:r>
          </w:p>
        </w:tc>
        <w:tc>
          <w:tcPr>
            <w:tcW w:w="1034" w:type="dxa"/>
            <w:vAlign w:val="center"/>
          </w:tcPr>
          <w:p w14:paraId="1514AE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身高坐高计</w:t>
            </w:r>
          </w:p>
        </w:tc>
        <w:tc>
          <w:tcPr>
            <w:tcW w:w="5486" w:type="dxa"/>
            <w:vAlign w:val="center"/>
          </w:tcPr>
          <w:p w14:paraId="5569DB0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身高测量205cm，坐高测量120cm,底座和面板为22mm厚压缩木质板材，立柱为12mm圆钢，测量尺杆为铝合金型材。</w:t>
            </w:r>
          </w:p>
        </w:tc>
        <w:tc>
          <w:tcPr>
            <w:tcW w:w="426" w:type="dxa"/>
            <w:vAlign w:val="center"/>
          </w:tcPr>
          <w:p w14:paraId="59051C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342DA1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594208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12D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D0A00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6.08</w:t>
            </w:r>
          </w:p>
        </w:tc>
        <w:tc>
          <w:tcPr>
            <w:tcW w:w="1034" w:type="dxa"/>
            <w:vAlign w:val="center"/>
          </w:tcPr>
          <w:p w14:paraId="03B075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体重秤</w:t>
            </w:r>
          </w:p>
        </w:tc>
        <w:tc>
          <w:tcPr>
            <w:tcW w:w="5486" w:type="dxa"/>
            <w:vAlign w:val="center"/>
          </w:tcPr>
          <w:p w14:paraId="23A0F7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称重160KG，身高测量190cm，机械杠杆式传动，指针式显示。</w:t>
            </w:r>
          </w:p>
        </w:tc>
        <w:tc>
          <w:tcPr>
            <w:tcW w:w="426" w:type="dxa"/>
            <w:vAlign w:val="center"/>
          </w:tcPr>
          <w:p w14:paraId="715212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74A29F6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DCA33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F56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873590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6.09</w:t>
            </w:r>
          </w:p>
        </w:tc>
        <w:tc>
          <w:tcPr>
            <w:tcW w:w="1034" w:type="dxa"/>
            <w:vAlign w:val="center"/>
          </w:tcPr>
          <w:p w14:paraId="2C2C3D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儿童体重秤（幼儿用）</w:t>
            </w:r>
          </w:p>
        </w:tc>
        <w:tc>
          <w:tcPr>
            <w:tcW w:w="5486" w:type="dxa"/>
            <w:vAlign w:val="center"/>
          </w:tcPr>
          <w:p w14:paraId="383DB2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儿童体重秤，最大承重50KG，最小称重1KG，身高测量60-160cm，承重板面积37*27cm，带儿童座椅。自重13KG。</w:t>
            </w:r>
          </w:p>
        </w:tc>
        <w:tc>
          <w:tcPr>
            <w:tcW w:w="426" w:type="dxa"/>
            <w:vAlign w:val="center"/>
          </w:tcPr>
          <w:p w14:paraId="3204164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61D6EE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D959A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BA1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15E88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6.10</w:t>
            </w:r>
          </w:p>
        </w:tc>
        <w:tc>
          <w:tcPr>
            <w:tcW w:w="1034" w:type="dxa"/>
            <w:vAlign w:val="center"/>
          </w:tcPr>
          <w:p w14:paraId="02B1A5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肺活量计</w:t>
            </w:r>
          </w:p>
        </w:tc>
        <w:tc>
          <w:tcPr>
            <w:tcW w:w="5486" w:type="dxa"/>
            <w:vAlign w:val="center"/>
          </w:tcPr>
          <w:p w14:paraId="742B4CC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电子数显，测量范围1-9999ml，交流电源，配备一次性吹嘴8只。</w:t>
            </w:r>
          </w:p>
        </w:tc>
        <w:tc>
          <w:tcPr>
            <w:tcW w:w="426" w:type="dxa"/>
            <w:vAlign w:val="center"/>
          </w:tcPr>
          <w:p w14:paraId="3C2D58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32B62C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1CCDF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A78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C7DFA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6.11</w:t>
            </w:r>
          </w:p>
        </w:tc>
        <w:tc>
          <w:tcPr>
            <w:tcW w:w="1034" w:type="dxa"/>
            <w:vAlign w:val="center"/>
          </w:tcPr>
          <w:p w14:paraId="07F41A6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移动消毒灯车</w:t>
            </w:r>
          </w:p>
        </w:tc>
        <w:tc>
          <w:tcPr>
            <w:tcW w:w="5486" w:type="dxa"/>
            <w:vAlign w:val="center"/>
          </w:tcPr>
          <w:p w14:paraId="3AA655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移动式带双管 移动式，功率30*2W，可定时，自动断电。灯臂可180°升降旋转，配备30W消毒灯管2根。</w:t>
            </w:r>
          </w:p>
        </w:tc>
        <w:tc>
          <w:tcPr>
            <w:tcW w:w="426" w:type="dxa"/>
            <w:vAlign w:val="center"/>
          </w:tcPr>
          <w:p w14:paraId="1A181B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29DB15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4CE53F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8F6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ADB15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6.12</w:t>
            </w:r>
          </w:p>
        </w:tc>
        <w:tc>
          <w:tcPr>
            <w:tcW w:w="1034" w:type="dxa"/>
            <w:vAlign w:val="center"/>
          </w:tcPr>
          <w:p w14:paraId="01C62E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落地蛇形灯</w:t>
            </w:r>
          </w:p>
        </w:tc>
        <w:tc>
          <w:tcPr>
            <w:tcW w:w="5486" w:type="dxa"/>
            <w:vAlign w:val="center"/>
          </w:tcPr>
          <w:p w14:paraId="2AF7FE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不锈钢灯罩，立杆，蛇形软管，开关灯口。底座为20*40mm矩形管焊接。</w:t>
            </w:r>
          </w:p>
        </w:tc>
        <w:tc>
          <w:tcPr>
            <w:tcW w:w="426" w:type="dxa"/>
            <w:vAlign w:val="center"/>
          </w:tcPr>
          <w:p w14:paraId="06D9321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55630A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394A7C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37C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20116F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6.13</w:t>
            </w:r>
          </w:p>
        </w:tc>
        <w:tc>
          <w:tcPr>
            <w:tcW w:w="1034" w:type="dxa"/>
            <w:vAlign w:val="center"/>
          </w:tcPr>
          <w:p w14:paraId="2EDC26E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五官检查器</w:t>
            </w:r>
          </w:p>
        </w:tc>
        <w:tc>
          <w:tcPr>
            <w:tcW w:w="5486" w:type="dxa"/>
            <w:vAlign w:val="center"/>
          </w:tcPr>
          <w:p w14:paraId="4ECD45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铝合金外箱，能够通过合理组合而得到如下器械：检耳镜、鼻镜、喉镜、压舌板、口镜探针，铝合金外箱</w:t>
            </w:r>
          </w:p>
        </w:tc>
        <w:tc>
          <w:tcPr>
            <w:tcW w:w="426" w:type="dxa"/>
            <w:vAlign w:val="center"/>
          </w:tcPr>
          <w:p w14:paraId="33FFB4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73CB5F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C2DC8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7B5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D4E47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6.14</w:t>
            </w:r>
          </w:p>
        </w:tc>
        <w:tc>
          <w:tcPr>
            <w:tcW w:w="1034" w:type="dxa"/>
            <w:vAlign w:val="center"/>
          </w:tcPr>
          <w:p w14:paraId="4F0CCC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口腔检查器械</w:t>
            </w:r>
          </w:p>
        </w:tc>
        <w:tc>
          <w:tcPr>
            <w:tcW w:w="5486" w:type="dxa"/>
            <w:vAlign w:val="center"/>
          </w:tcPr>
          <w:p w14:paraId="3905BE9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铝合金外箱，8件套（口镜、镊子、探针、托盘、纸巾、围巾、棉球、口杯）</w:t>
            </w:r>
          </w:p>
        </w:tc>
        <w:tc>
          <w:tcPr>
            <w:tcW w:w="426" w:type="dxa"/>
            <w:vAlign w:val="center"/>
          </w:tcPr>
          <w:p w14:paraId="2C6CCD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651EB3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5CC3F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36E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F6900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6.15</w:t>
            </w:r>
          </w:p>
        </w:tc>
        <w:tc>
          <w:tcPr>
            <w:tcW w:w="1034" w:type="dxa"/>
            <w:vAlign w:val="center"/>
          </w:tcPr>
          <w:p w14:paraId="3A52B5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污物箱</w:t>
            </w:r>
          </w:p>
        </w:tc>
        <w:tc>
          <w:tcPr>
            <w:tcW w:w="5486" w:type="dxa"/>
            <w:vAlign w:val="center"/>
          </w:tcPr>
          <w:p w14:paraId="11FEC8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不锈钢外筒，塑料内筒，容积8L。脚踏式启闭。φ200mm</w:t>
            </w:r>
          </w:p>
        </w:tc>
        <w:tc>
          <w:tcPr>
            <w:tcW w:w="426" w:type="dxa"/>
            <w:vAlign w:val="center"/>
          </w:tcPr>
          <w:p w14:paraId="76699DA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CD14F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4D67C6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B04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70B635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6.16</w:t>
            </w:r>
          </w:p>
        </w:tc>
        <w:tc>
          <w:tcPr>
            <w:tcW w:w="1034" w:type="dxa"/>
            <w:vAlign w:val="center"/>
          </w:tcPr>
          <w:p w14:paraId="1AEE83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压舌板</w:t>
            </w:r>
          </w:p>
        </w:tc>
        <w:tc>
          <w:tcPr>
            <w:tcW w:w="5486" w:type="dxa"/>
            <w:vAlign w:val="center"/>
          </w:tcPr>
          <w:p w14:paraId="4B470E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不锈钢制，长度16cm。</w:t>
            </w:r>
          </w:p>
        </w:tc>
        <w:tc>
          <w:tcPr>
            <w:tcW w:w="426" w:type="dxa"/>
            <w:vAlign w:val="center"/>
          </w:tcPr>
          <w:p w14:paraId="00027A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548" w:type="dxa"/>
            <w:vAlign w:val="center"/>
          </w:tcPr>
          <w:p w14:paraId="7A28B5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939" w:type="dxa"/>
            <w:vAlign w:val="center"/>
          </w:tcPr>
          <w:p w14:paraId="06CCD49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ABD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754B2E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6.17</w:t>
            </w:r>
          </w:p>
        </w:tc>
        <w:tc>
          <w:tcPr>
            <w:tcW w:w="1034" w:type="dxa"/>
            <w:vAlign w:val="center"/>
          </w:tcPr>
          <w:p w14:paraId="376108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额镜</w:t>
            </w:r>
          </w:p>
        </w:tc>
        <w:tc>
          <w:tcPr>
            <w:tcW w:w="5486" w:type="dxa"/>
            <w:vAlign w:val="center"/>
          </w:tcPr>
          <w:p w14:paraId="2085D3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额戴反光镜，直径不低于80mm，五官科检查辅助器械。</w:t>
            </w:r>
          </w:p>
        </w:tc>
        <w:tc>
          <w:tcPr>
            <w:tcW w:w="426" w:type="dxa"/>
            <w:vAlign w:val="center"/>
          </w:tcPr>
          <w:p w14:paraId="49099F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147241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7140B71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32E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6C2CF7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6.18</w:t>
            </w:r>
          </w:p>
        </w:tc>
        <w:tc>
          <w:tcPr>
            <w:tcW w:w="1034" w:type="dxa"/>
            <w:vAlign w:val="center"/>
          </w:tcPr>
          <w:p w14:paraId="6A9D57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血压计</w:t>
            </w:r>
          </w:p>
        </w:tc>
        <w:tc>
          <w:tcPr>
            <w:tcW w:w="5486" w:type="dxa"/>
            <w:vAlign w:val="center"/>
          </w:tcPr>
          <w:p w14:paraId="3133AD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水银柱式，铝合金外壳。附带成人儿童袖带各一套，充气球，水银壶等。</w:t>
            </w:r>
          </w:p>
        </w:tc>
        <w:tc>
          <w:tcPr>
            <w:tcW w:w="426" w:type="dxa"/>
            <w:vAlign w:val="center"/>
          </w:tcPr>
          <w:p w14:paraId="268D87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E876F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CBB941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A71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F66DE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6.19</w:t>
            </w:r>
          </w:p>
        </w:tc>
        <w:tc>
          <w:tcPr>
            <w:tcW w:w="1034" w:type="dxa"/>
            <w:vAlign w:val="center"/>
          </w:tcPr>
          <w:p w14:paraId="186F501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听诊器</w:t>
            </w:r>
          </w:p>
        </w:tc>
        <w:tc>
          <w:tcPr>
            <w:tcW w:w="5486" w:type="dxa"/>
            <w:vAlign w:val="center"/>
          </w:tcPr>
          <w:p w14:paraId="015F61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插入式单听。有听头，橡塑导管，耳塞架组成。</w:t>
            </w:r>
          </w:p>
        </w:tc>
        <w:tc>
          <w:tcPr>
            <w:tcW w:w="426" w:type="dxa"/>
            <w:vAlign w:val="center"/>
          </w:tcPr>
          <w:p w14:paraId="432E8C6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vAlign w:val="center"/>
          </w:tcPr>
          <w:p w14:paraId="6BCE3DD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2282DC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CF4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B2716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6.20</w:t>
            </w:r>
          </w:p>
        </w:tc>
        <w:tc>
          <w:tcPr>
            <w:tcW w:w="1034" w:type="dxa"/>
            <w:vAlign w:val="center"/>
          </w:tcPr>
          <w:p w14:paraId="1597D3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叩诊锤</w:t>
            </w:r>
          </w:p>
        </w:tc>
        <w:tc>
          <w:tcPr>
            <w:tcW w:w="5486" w:type="dxa"/>
            <w:vAlign w:val="center"/>
          </w:tcPr>
          <w:p w14:paraId="7C9967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不锈钢手柄，手柄上带刻度尺，最大长度27cm，使用最大长度143mm</w:t>
            </w:r>
          </w:p>
        </w:tc>
        <w:tc>
          <w:tcPr>
            <w:tcW w:w="426" w:type="dxa"/>
            <w:vAlign w:val="center"/>
          </w:tcPr>
          <w:p w14:paraId="24184A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2FB1E8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6CFCCE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623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327CDD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6.21</w:t>
            </w:r>
          </w:p>
        </w:tc>
        <w:tc>
          <w:tcPr>
            <w:tcW w:w="1034" w:type="dxa"/>
            <w:vAlign w:val="center"/>
          </w:tcPr>
          <w:p w14:paraId="2910DA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串镜片</w:t>
            </w:r>
          </w:p>
        </w:tc>
        <w:tc>
          <w:tcPr>
            <w:tcW w:w="5486" w:type="dxa"/>
            <w:vAlign w:val="center"/>
          </w:tcPr>
          <w:p w14:paraId="06962E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铝合金盒装，每套6片，每片带镜片5片。总计30片镜片。</w:t>
            </w:r>
          </w:p>
        </w:tc>
        <w:tc>
          <w:tcPr>
            <w:tcW w:w="426" w:type="dxa"/>
            <w:vAlign w:val="center"/>
          </w:tcPr>
          <w:p w14:paraId="4A82D9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盒</w:t>
            </w:r>
          </w:p>
        </w:tc>
        <w:tc>
          <w:tcPr>
            <w:tcW w:w="548" w:type="dxa"/>
            <w:vAlign w:val="center"/>
          </w:tcPr>
          <w:p w14:paraId="18F1918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669DB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C9B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BDD23E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6.22</w:t>
            </w:r>
          </w:p>
        </w:tc>
        <w:tc>
          <w:tcPr>
            <w:tcW w:w="1034" w:type="dxa"/>
            <w:vAlign w:val="center"/>
          </w:tcPr>
          <w:p w14:paraId="2DB6800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音叉</w:t>
            </w:r>
          </w:p>
        </w:tc>
        <w:tc>
          <w:tcPr>
            <w:tcW w:w="5486" w:type="dxa"/>
            <w:vAlign w:val="center"/>
          </w:tcPr>
          <w:p w14:paraId="4D5A47B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木制底座，底座尺寸150*93*55mm，钢制音叉，512HZ,附带共鸣箱，击打锤。</w:t>
            </w:r>
          </w:p>
        </w:tc>
        <w:tc>
          <w:tcPr>
            <w:tcW w:w="426" w:type="dxa"/>
            <w:vAlign w:val="center"/>
          </w:tcPr>
          <w:p w14:paraId="1B7EE4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E041C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EC7A8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5F5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A7AB0D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6.23</w:t>
            </w:r>
          </w:p>
        </w:tc>
        <w:tc>
          <w:tcPr>
            <w:tcW w:w="1034" w:type="dxa"/>
            <w:vAlign w:val="center"/>
          </w:tcPr>
          <w:p w14:paraId="3FE012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酒精灯</w:t>
            </w:r>
          </w:p>
        </w:tc>
        <w:tc>
          <w:tcPr>
            <w:tcW w:w="5486" w:type="dxa"/>
            <w:vAlign w:val="center"/>
          </w:tcPr>
          <w:p w14:paraId="1233DC1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玻璃制，容积150mm。</w:t>
            </w:r>
          </w:p>
        </w:tc>
        <w:tc>
          <w:tcPr>
            <w:tcW w:w="426" w:type="dxa"/>
            <w:vAlign w:val="center"/>
          </w:tcPr>
          <w:p w14:paraId="6A8F8C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FFF16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821DB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00E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DCB8A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6.24</w:t>
            </w:r>
          </w:p>
        </w:tc>
        <w:tc>
          <w:tcPr>
            <w:tcW w:w="1034" w:type="dxa"/>
            <w:vAlign w:val="center"/>
          </w:tcPr>
          <w:p w14:paraId="54986A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胸围尺</w:t>
            </w:r>
          </w:p>
        </w:tc>
        <w:tc>
          <w:tcPr>
            <w:tcW w:w="5486" w:type="dxa"/>
            <w:vAlign w:val="center"/>
          </w:tcPr>
          <w:p w14:paraId="763AD2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长度150cm，最小分度值0.5cm，橡塑制品。软皮尺</w:t>
            </w:r>
          </w:p>
        </w:tc>
        <w:tc>
          <w:tcPr>
            <w:tcW w:w="426" w:type="dxa"/>
            <w:vAlign w:val="center"/>
          </w:tcPr>
          <w:p w14:paraId="499BC16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w:t>
            </w:r>
          </w:p>
        </w:tc>
        <w:tc>
          <w:tcPr>
            <w:tcW w:w="548" w:type="dxa"/>
            <w:vAlign w:val="center"/>
          </w:tcPr>
          <w:p w14:paraId="7756A96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939" w:type="dxa"/>
            <w:vAlign w:val="center"/>
          </w:tcPr>
          <w:p w14:paraId="52AF098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B52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BFC0B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6.25</w:t>
            </w:r>
          </w:p>
        </w:tc>
        <w:tc>
          <w:tcPr>
            <w:tcW w:w="1034" w:type="dxa"/>
            <w:vAlign w:val="center"/>
          </w:tcPr>
          <w:p w14:paraId="6F58227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课桌椅测量尺</w:t>
            </w:r>
          </w:p>
        </w:tc>
        <w:tc>
          <w:tcPr>
            <w:tcW w:w="5486" w:type="dxa"/>
            <w:vAlign w:val="center"/>
          </w:tcPr>
          <w:p w14:paraId="23301C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三折木质，长度200CM，最小分度值0.5cm。</w:t>
            </w:r>
          </w:p>
        </w:tc>
        <w:tc>
          <w:tcPr>
            <w:tcW w:w="426" w:type="dxa"/>
            <w:vAlign w:val="center"/>
          </w:tcPr>
          <w:p w14:paraId="07B9CE3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7E283E6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8EF31B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590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A0565E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6.26</w:t>
            </w:r>
          </w:p>
        </w:tc>
        <w:tc>
          <w:tcPr>
            <w:tcW w:w="1034" w:type="dxa"/>
            <w:vAlign w:val="center"/>
          </w:tcPr>
          <w:p w14:paraId="3C22EC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测径规</w:t>
            </w:r>
          </w:p>
        </w:tc>
        <w:tc>
          <w:tcPr>
            <w:tcW w:w="5486" w:type="dxa"/>
            <w:vAlign w:val="center"/>
          </w:tcPr>
          <w:p w14:paraId="22CCD4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不锈钢制，内外径测量。</w:t>
            </w:r>
          </w:p>
        </w:tc>
        <w:tc>
          <w:tcPr>
            <w:tcW w:w="426" w:type="dxa"/>
            <w:vAlign w:val="center"/>
          </w:tcPr>
          <w:p w14:paraId="27096F6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003DD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F53312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A3E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01169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6.27</w:t>
            </w:r>
          </w:p>
        </w:tc>
        <w:tc>
          <w:tcPr>
            <w:tcW w:w="1034" w:type="dxa"/>
            <w:vAlign w:val="center"/>
          </w:tcPr>
          <w:p w14:paraId="2701599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辨色图谱</w:t>
            </w:r>
          </w:p>
        </w:tc>
        <w:tc>
          <w:tcPr>
            <w:tcW w:w="5486" w:type="dxa"/>
            <w:vAlign w:val="center"/>
          </w:tcPr>
          <w:p w14:paraId="79D776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第三版，单色图，双色对比图，示教图，色觉异常图，色弱色盲图，红绿色盲图，轻重色盲图。</w:t>
            </w:r>
          </w:p>
        </w:tc>
        <w:tc>
          <w:tcPr>
            <w:tcW w:w="426" w:type="dxa"/>
            <w:vAlign w:val="center"/>
          </w:tcPr>
          <w:p w14:paraId="59F1F11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本</w:t>
            </w:r>
          </w:p>
        </w:tc>
        <w:tc>
          <w:tcPr>
            <w:tcW w:w="548" w:type="dxa"/>
            <w:vAlign w:val="center"/>
          </w:tcPr>
          <w:p w14:paraId="31BA07F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8D18D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EC8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C6DD37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6.28</w:t>
            </w:r>
          </w:p>
        </w:tc>
        <w:tc>
          <w:tcPr>
            <w:tcW w:w="1034" w:type="dxa"/>
            <w:vAlign w:val="center"/>
          </w:tcPr>
          <w:p w14:paraId="0C55E04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放大镜</w:t>
            </w:r>
          </w:p>
        </w:tc>
        <w:tc>
          <w:tcPr>
            <w:tcW w:w="5486" w:type="dxa"/>
            <w:vAlign w:val="center"/>
          </w:tcPr>
          <w:p w14:paraId="558A0D8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通光直径不小于100mm。</w:t>
            </w:r>
          </w:p>
        </w:tc>
        <w:tc>
          <w:tcPr>
            <w:tcW w:w="426" w:type="dxa"/>
            <w:vAlign w:val="center"/>
          </w:tcPr>
          <w:p w14:paraId="2C352EE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0F547B3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3707515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4B9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A1E1D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6.29</w:t>
            </w:r>
          </w:p>
        </w:tc>
        <w:tc>
          <w:tcPr>
            <w:tcW w:w="1034" w:type="dxa"/>
            <w:vAlign w:val="center"/>
          </w:tcPr>
          <w:p w14:paraId="0052EF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电子额温枪</w:t>
            </w:r>
          </w:p>
        </w:tc>
        <w:tc>
          <w:tcPr>
            <w:tcW w:w="5486" w:type="dxa"/>
            <w:vAlign w:val="center"/>
          </w:tcPr>
          <w:p w14:paraId="08C4FB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电子数显，非接触式红外感应快速测量，测量温度33-42°C，工作温度15-40°C</w:t>
            </w:r>
          </w:p>
        </w:tc>
        <w:tc>
          <w:tcPr>
            <w:tcW w:w="426" w:type="dxa"/>
            <w:vAlign w:val="center"/>
          </w:tcPr>
          <w:p w14:paraId="07F370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1212EF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112AE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016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C0BA8A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6.30</w:t>
            </w:r>
          </w:p>
        </w:tc>
        <w:tc>
          <w:tcPr>
            <w:tcW w:w="1034" w:type="dxa"/>
            <w:vAlign w:val="center"/>
          </w:tcPr>
          <w:p w14:paraId="06523C8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体温计</w:t>
            </w:r>
          </w:p>
        </w:tc>
        <w:tc>
          <w:tcPr>
            <w:tcW w:w="5486" w:type="dxa"/>
            <w:vAlign w:val="center"/>
          </w:tcPr>
          <w:p w14:paraId="1BE7E3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医用体温计，水银柱式，测量范围25-42°，三角玻璃棒型。</w:t>
            </w:r>
          </w:p>
        </w:tc>
        <w:tc>
          <w:tcPr>
            <w:tcW w:w="426" w:type="dxa"/>
            <w:vAlign w:val="center"/>
          </w:tcPr>
          <w:p w14:paraId="2A1FC4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548" w:type="dxa"/>
            <w:vAlign w:val="center"/>
          </w:tcPr>
          <w:p w14:paraId="1FBD897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939" w:type="dxa"/>
            <w:vAlign w:val="center"/>
          </w:tcPr>
          <w:p w14:paraId="454E837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2CA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023CA1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6.31</w:t>
            </w:r>
          </w:p>
        </w:tc>
        <w:tc>
          <w:tcPr>
            <w:tcW w:w="1034" w:type="dxa"/>
            <w:vAlign w:val="center"/>
          </w:tcPr>
          <w:p w14:paraId="680C950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口镜</w:t>
            </w:r>
          </w:p>
        </w:tc>
        <w:tc>
          <w:tcPr>
            <w:tcW w:w="5486" w:type="dxa"/>
            <w:vAlign w:val="center"/>
          </w:tcPr>
          <w:p w14:paraId="45BDB14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医用不锈钢口腔检查器械，口镜头可更换。</w:t>
            </w:r>
          </w:p>
        </w:tc>
        <w:tc>
          <w:tcPr>
            <w:tcW w:w="426" w:type="dxa"/>
            <w:vAlign w:val="center"/>
          </w:tcPr>
          <w:p w14:paraId="194740D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vAlign w:val="center"/>
          </w:tcPr>
          <w:p w14:paraId="5D906E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8E9F7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DB6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F5677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6.32</w:t>
            </w:r>
          </w:p>
        </w:tc>
        <w:tc>
          <w:tcPr>
            <w:tcW w:w="1034" w:type="dxa"/>
            <w:vAlign w:val="center"/>
          </w:tcPr>
          <w:p w14:paraId="6328EF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皮脂厚度测量仪</w:t>
            </w:r>
          </w:p>
        </w:tc>
        <w:tc>
          <w:tcPr>
            <w:tcW w:w="5486" w:type="dxa"/>
            <w:vAlign w:val="center"/>
          </w:tcPr>
          <w:p w14:paraId="3472E5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铝合金外盒，指针式显示，测量皮质厚度范围60mm。卡规式测量方式，压力可调。标准加压200g。</w:t>
            </w:r>
          </w:p>
        </w:tc>
        <w:tc>
          <w:tcPr>
            <w:tcW w:w="426" w:type="dxa"/>
            <w:vAlign w:val="center"/>
          </w:tcPr>
          <w:p w14:paraId="36E6B35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4B7B61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74FDB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675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97BC1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6.33</w:t>
            </w:r>
          </w:p>
        </w:tc>
        <w:tc>
          <w:tcPr>
            <w:tcW w:w="1034" w:type="dxa"/>
            <w:vAlign w:val="center"/>
          </w:tcPr>
          <w:p w14:paraId="7BB7DA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方盘</w:t>
            </w:r>
          </w:p>
        </w:tc>
        <w:tc>
          <w:tcPr>
            <w:tcW w:w="5486" w:type="dxa"/>
            <w:vAlign w:val="center"/>
          </w:tcPr>
          <w:p w14:paraId="57593A2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不锈钢制，300*400*20mm。不带盖，无孔。</w:t>
            </w:r>
          </w:p>
        </w:tc>
        <w:tc>
          <w:tcPr>
            <w:tcW w:w="426" w:type="dxa"/>
            <w:vAlign w:val="center"/>
          </w:tcPr>
          <w:p w14:paraId="1519025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B7BE6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939" w:type="dxa"/>
            <w:vAlign w:val="center"/>
          </w:tcPr>
          <w:p w14:paraId="5B52117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6FA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C67F5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6.34</w:t>
            </w:r>
          </w:p>
        </w:tc>
        <w:tc>
          <w:tcPr>
            <w:tcW w:w="1034" w:type="dxa"/>
            <w:vAlign w:val="center"/>
          </w:tcPr>
          <w:p w14:paraId="0B36BEE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带盖方盘</w:t>
            </w:r>
          </w:p>
        </w:tc>
        <w:tc>
          <w:tcPr>
            <w:tcW w:w="5486" w:type="dxa"/>
            <w:vAlign w:val="center"/>
          </w:tcPr>
          <w:p w14:paraId="4E469D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不锈钢制，240*150*40mm，带盖，无孔。</w:t>
            </w:r>
          </w:p>
        </w:tc>
        <w:tc>
          <w:tcPr>
            <w:tcW w:w="426" w:type="dxa"/>
            <w:vAlign w:val="center"/>
          </w:tcPr>
          <w:p w14:paraId="0607B6F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102D4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939" w:type="dxa"/>
            <w:vAlign w:val="center"/>
          </w:tcPr>
          <w:p w14:paraId="149A855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9BC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4373B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6.35</w:t>
            </w:r>
          </w:p>
        </w:tc>
        <w:tc>
          <w:tcPr>
            <w:tcW w:w="1034" w:type="dxa"/>
            <w:vAlign w:val="center"/>
          </w:tcPr>
          <w:p w14:paraId="65E9DA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贮槽</w:t>
            </w:r>
          </w:p>
        </w:tc>
        <w:tc>
          <w:tcPr>
            <w:tcW w:w="5486" w:type="dxa"/>
            <w:vAlign w:val="center"/>
          </w:tcPr>
          <w:p w14:paraId="577BB3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不锈钢制，直径200mm，有孔，带盖。</w:t>
            </w:r>
          </w:p>
        </w:tc>
        <w:tc>
          <w:tcPr>
            <w:tcW w:w="426" w:type="dxa"/>
            <w:vAlign w:val="center"/>
          </w:tcPr>
          <w:p w14:paraId="3F9A801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530DA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5E3B732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ED3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ACE1F4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6.36</w:t>
            </w:r>
          </w:p>
        </w:tc>
        <w:tc>
          <w:tcPr>
            <w:tcW w:w="1034" w:type="dxa"/>
            <w:vAlign w:val="center"/>
          </w:tcPr>
          <w:p w14:paraId="6093D0F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敷料缸、棉球缸、器械缸</w:t>
            </w:r>
          </w:p>
        </w:tc>
        <w:tc>
          <w:tcPr>
            <w:tcW w:w="5486" w:type="dxa"/>
            <w:vAlign w:val="center"/>
          </w:tcPr>
          <w:p w14:paraId="21C5A26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不锈钢制，带盖，直径8cm，带盖。直径8cm，高度8cm</w:t>
            </w:r>
          </w:p>
        </w:tc>
        <w:tc>
          <w:tcPr>
            <w:tcW w:w="426" w:type="dxa"/>
            <w:vAlign w:val="center"/>
          </w:tcPr>
          <w:p w14:paraId="35F4F6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1A65FD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939" w:type="dxa"/>
            <w:vAlign w:val="center"/>
          </w:tcPr>
          <w:p w14:paraId="36B6D34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4B6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A79E98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6.37</w:t>
            </w:r>
          </w:p>
        </w:tc>
        <w:tc>
          <w:tcPr>
            <w:tcW w:w="1034" w:type="dxa"/>
            <w:vAlign w:val="center"/>
          </w:tcPr>
          <w:p w14:paraId="2200582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器械缸（镊子筒）</w:t>
            </w:r>
          </w:p>
        </w:tc>
        <w:tc>
          <w:tcPr>
            <w:tcW w:w="5486" w:type="dxa"/>
            <w:vAlign w:val="center"/>
          </w:tcPr>
          <w:p w14:paraId="02438D6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不锈钢制，锥形体，带盖。中号。盖子6cm，底8.5cm，高15.5cm</w:t>
            </w:r>
          </w:p>
        </w:tc>
        <w:tc>
          <w:tcPr>
            <w:tcW w:w="426" w:type="dxa"/>
            <w:vAlign w:val="center"/>
          </w:tcPr>
          <w:p w14:paraId="7494F7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1F6E49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939" w:type="dxa"/>
            <w:vAlign w:val="center"/>
          </w:tcPr>
          <w:p w14:paraId="47AD0C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30D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A5B6C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6.38</w:t>
            </w:r>
          </w:p>
        </w:tc>
        <w:tc>
          <w:tcPr>
            <w:tcW w:w="1034" w:type="dxa"/>
            <w:vAlign w:val="center"/>
          </w:tcPr>
          <w:p w14:paraId="2053D5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弯盘</w:t>
            </w:r>
          </w:p>
        </w:tc>
        <w:tc>
          <w:tcPr>
            <w:tcW w:w="5486" w:type="dxa"/>
            <w:vAlign w:val="center"/>
          </w:tcPr>
          <w:p w14:paraId="4B38F0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标配，不锈钢腰型盘，中号</w:t>
            </w:r>
          </w:p>
        </w:tc>
        <w:tc>
          <w:tcPr>
            <w:tcW w:w="426" w:type="dxa"/>
            <w:vAlign w:val="center"/>
          </w:tcPr>
          <w:p w14:paraId="627C3B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2FADE1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939" w:type="dxa"/>
            <w:vAlign w:val="center"/>
          </w:tcPr>
          <w:p w14:paraId="7D272D9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420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FA3A38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6.39</w:t>
            </w:r>
          </w:p>
        </w:tc>
        <w:tc>
          <w:tcPr>
            <w:tcW w:w="1034" w:type="dxa"/>
            <w:vAlign w:val="center"/>
          </w:tcPr>
          <w:p w14:paraId="63C457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少年人体半身模型</w:t>
            </w:r>
          </w:p>
        </w:tc>
        <w:tc>
          <w:tcPr>
            <w:tcW w:w="5486" w:type="dxa"/>
            <w:vAlign w:val="center"/>
          </w:tcPr>
          <w:p w14:paraId="7E53B50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产品为高约 65mm 之少年男性解剖模型，包括头、颈、躯干部分。</w:t>
            </w:r>
          </w:p>
        </w:tc>
        <w:tc>
          <w:tcPr>
            <w:tcW w:w="426" w:type="dxa"/>
            <w:vAlign w:val="center"/>
          </w:tcPr>
          <w:p w14:paraId="6C5476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件</w:t>
            </w:r>
          </w:p>
        </w:tc>
        <w:tc>
          <w:tcPr>
            <w:tcW w:w="548" w:type="dxa"/>
            <w:vAlign w:val="center"/>
          </w:tcPr>
          <w:p w14:paraId="7F4B60F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9D4648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D79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6CBA2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6.40</w:t>
            </w:r>
          </w:p>
        </w:tc>
        <w:tc>
          <w:tcPr>
            <w:tcW w:w="1034" w:type="dxa"/>
            <w:vAlign w:val="center"/>
          </w:tcPr>
          <w:p w14:paraId="2D306D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儿童骨骼模型</w:t>
            </w:r>
          </w:p>
        </w:tc>
        <w:tc>
          <w:tcPr>
            <w:tcW w:w="5486" w:type="dxa"/>
            <w:vAlign w:val="center"/>
          </w:tcPr>
          <w:p w14:paraId="35D6833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产品为男性儿童骨骼模型，串制成正常直立姿势立于支架上。模型高 65cm；</w:t>
            </w:r>
          </w:p>
        </w:tc>
        <w:tc>
          <w:tcPr>
            <w:tcW w:w="426" w:type="dxa"/>
            <w:vAlign w:val="center"/>
          </w:tcPr>
          <w:p w14:paraId="0174D01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件</w:t>
            </w:r>
          </w:p>
        </w:tc>
        <w:tc>
          <w:tcPr>
            <w:tcW w:w="548" w:type="dxa"/>
            <w:vAlign w:val="center"/>
          </w:tcPr>
          <w:p w14:paraId="795FC6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A5081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1AC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6E099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6.41</w:t>
            </w:r>
          </w:p>
        </w:tc>
        <w:tc>
          <w:tcPr>
            <w:tcW w:w="1034" w:type="dxa"/>
            <w:vAlign w:val="center"/>
          </w:tcPr>
          <w:p w14:paraId="617E2CE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眼构造模型</w:t>
            </w:r>
          </w:p>
        </w:tc>
        <w:tc>
          <w:tcPr>
            <w:tcW w:w="5486" w:type="dxa"/>
            <w:vAlign w:val="center"/>
          </w:tcPr>
          <w:p w14:paraId="408E8E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眼构造的血管的粗细、比例、位置、走向以及分支和脂肪的关系，应正确自然，动静脉的管壁应有明显的区别。该产品为放大三倍之人体眼球构造模型， 可拆装，置于底座上。眼球壁通过眼球前后极做正中水平切，示眼球壁的三 层被膜：外膜、中膜和内膜。外膜：示角膜（可拆装）和巩膜；中膜：示虹 膜、睫状和脉洛膜；内膜：示视网膜盲部和视网膜视印，在视网膜部示视神 经盘和黄斑。拆光装置：示晶状体和玻璃体，匀可拆下。眼球肌：示上直肌、 下直肌、内直肌、外直肌、上斜肌和下斜肌，眼血管和视神经。眼血管：示 眼动脉的分支：肌动脉、视网膜中央</w:t>
            </w:r>
          </w:p>
        </w:tc>
        <w:tc>
          <w:tcPr>
            <w:tcW w:w="426" w:type="dxa"/>
            <w:vAlign w:val="center"/>
          </w:tcPr>
          <w:p w14:paraId="3807A2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件</w:t>
            </w:r>
          </w:p>
        </w:tc>
        <w:tc>
          <w:tcPr>
            <w:tcW w:w="548" w:type="dxa"/>
            <w:vAlign w:val="center"/>
          </w:tcPr>
          <w:p w14:paraId="17F8F73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5315C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628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DEFB93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6.42</w:t>
            </w:r>
          </w:p>
        </w:tc>
        <w:tc>
          <w:tcPr>
            <w:tcW w:w="1034" w:type="dxa"/>
            <w:vAlign w:val="center"/>
          </w:tcPr>
          <w:p w14:paraId="10A1FD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儿童牙列模型</w:t>
            </w:r>
          </w:p>
        </w:tc>
        <w:tc>
          <w:tcPr>
            <w:tcW w:w="5486" w:type="dxa"/>
            <w:vAlign w:val="center"/>
          </w:tcPr>
          <w:p w14:paraId="3189D4E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模型为右则下半之牙列，下颌角至冠突高，保留右半下颈骨及部分牙龈。示牙列右侧中切牙、侧切牙、尖牙、和一前磨牙、第二前磨牙、第一磨牙、第 二磨牙和第三磨牙在齿槽内的形态、位置和结构特点。磨牙在齿槽内的形态、 位置和结构特点。第二磨牙做正中矢状物，示牙切面的结构。并可示动、静 脉、神经由下颌孔出入，经牙腔孔至牙颏孔的结构。磨牙的一侧切面示釉质、 牙质、粘合质及牙腔。另一侧切面上示牙髓。</w:t>
            </w:r>
          </w:p>
        </w:tc>
        <w:tc>
          <w:tcPr>
            <w:tcW w:w="426" w:type="dxa"/>
            <w:vAlign w:val="center"/>
          </w:tcPr>
          <w:p w14:paraId="0FB8AB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件</w:t>
            </w:r>
          </w:p>
        </w:tc>
        <w:tc>
          <w:tcPr>
            <w:tcW w:w="548" w:type="dxa"/>
            <w:vAlign w:val="center"/>
          </w:tcPr>
          <w:p w14:paraId="3AA4DA0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14D1B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BC6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74ED5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6.43</w:t>
            </w:r>
          </w:p>
        </w:tc>
        <w:tc>
          <w:tcPr>
            <w:tcW w:w="1034" w:type="dxa"/>
            <w:vAlign w:val="center"/>
          </w:tcPr>
          <w:p w14:paraId="3652BE3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耳解剖模型</w:t>
            </w:r>
          </w:p>
        </w:tc>
        <w:tc>
          <w:tcPr>
            <w:tcW w:w="5486" w:type="dxa"/>
            <w:vAlign w:val="center"/>
          </w:tcPr>
          <w:p w14:paraId="1F58D19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产品为放大五倍的成人耳模型，装置于底座上。2．整体为外耳及相连的颞骨岩部，切除外耳道的前部，显示外耳道的形态结构，水平切开颞骨岩部， 保留鼓宜盖，显示中耳、内耳的结构。3．外耳示耳廓、外耳道；中耳示鼓 膜（可拆下）、鼓室、3 块听小骨（连在一起可拆下）、咽鼓管及乳突窦； 内耳（可整体拆下）示骨半规管、前庭、耳蜗和前庭蜗神经等结构。4．示 颈内动、静脉。5．各部分的形态位置，比例和颜色等均应正确自然。6．模 型采用硬塑或混合树脂制作，不得采用软塑料</w:t>
            </w:r>
          </w:p>
        </w:tc>
        <w:tc>
          <w:tcPr>
            <w:tcW w:w="426" w:type="dxa"/>
            <w:vAlign w:val="center"/>
          </w:tcPr>
          <w:p w14:paraId="2D6CBCB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件</w:t>
            </w:r>
          </w:p>
        </w:tc>
        <w:tc>
          <w:tcPr>
            <w:tcW w:w="548" w:type="dxa"/>
            <w:vAlign w:val="center"/>
          </w:tcPr>
          <w:p w14:paraId="3F9050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E6B772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7E9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4DEC4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6.44</w:t>
            </w:r>
          </w:p>
        </w:tc>
        <w:tc>
          <w:tcPr>
            <w:tcW w:w="1034" w:type="dxa"/>
            <w:vAlign w:val="center"/>
          </w:tcPr>
          <w:p w14:paraId="113744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小学健康教育多媒体教学软件</w:t>
            </w:r>
          </w:p>
        </w:tc>
        <w:tc>
          <w:tcPr>
            <w:tcW w:w="5486" w:type="dxa"/>
            <w:vAlign w:val="center"/>
          </w:tcPr>
          <w:p w14:paraId="1043E8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多媒体教学软件 CD-ROM ISBN 正规出版，新课标要求</w:t>
            </w:r>
          </w:p>
        </w:tc>
        <w:tc>
          <w:tcPr>
            <w:tcW w:w="426" w:type="dxa"/>
            <w:vAlign w:val="center"/>
          </w:tcPr>
          <w:p w14:paraId="182E2A7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E20BC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8F4F1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C0B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F3488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6.45</w:t>
            </w:r>
          </w:p>
        </w:tc>
        <w:tc>
          <w:tcPr>
            <w:tcW w:w="1034" w:type="dxa"/>
            <w:vAlign w:val="center"/>
          </w:tcPr>
          <w:p w14:paraId="6D54F9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小学健康教育教学挂图</w:t>
            </w:r>
          </w:p>
        </w:tc>
        <w:tc>
          <w:tcPr>
            <w:tcW w:w="5486" w:type="dxa"/>
            <w:vAlign w:val="center"/>
          </w:tcPr>
          <w:p w14:paraId="6FEDB6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教学挂图（对开铜版纸）</w:t>
            </w:r>
          </w:p>
        </w:tc>
        <w:tc>
          <w:tcPr>
            <w:tcW w:w="426" w:type="dxa"/>
            <w:vAlign w:val="center"/>
          </w:tcPr>
          <w:p w14:paraId="0D7A56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296176F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B1D3F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303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0B890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6.46</w:t>
            </w:r>
          </w:p>
        </w:tc>
        <w:tc>
          <w:tcPr>
            <w:tcW w:w="1034" w:type="dxa"/>
            <w:vAlign w:val="center"/>
          </w:tcPr>
          <w:p w14:paraId="237D94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中学健康教育教学挂图</w:t>
            </w:r>
          </w:p>
        </w:tc>
        <w:tc>
          <w:tcPr>
            <w:tcW w:w="5486" w:type="dxa"/>
            <w:vAlign w:val="center"/>
          </w:tcPr>
          <w:p w14:paraId="23BCCE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教学挂图（对开铜版纸）</w:t>
            </w:r>
          </w:p>
        </w:tc>
        <w:tc>
          <w:tcPr>
            <w:tcW w:w="426" w:type="dxa"/>
            <w:vAlign w:val="center"/>
          </w:tcPr>
          <w:p w14:paraId="1D5DB79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2F5838F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68DA5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CCF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8A9E94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6.47</w:t>
            </w:r>
          </w:p>
        </w:tc>
        <w:tc>
          <w:tcPr>
            <w:tcW w:w="1034" w:type="dxa"/>
            <w:vAlign w:val="center"/>
          </w:tcPr>
          <w:p w14:paraId="1968508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小学生预防艾滋病专题教育教学资料</w:t>
            </w:r>
          </w:p>
        </w:tc>
        <w:tc>
          <w:tcPr>
            <w:tcW w:w="5486" w:type="dxa"/>
            <w:vAlign w:val="center"/>
          </w:tcPr>
          <w:p w14:paraId="51E5C9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国家正式出版物，符合新课程要求的教学软件，符合教学需求，每张软件有书指导。</w:t>
            </w:r>
          </w:p>
        </w:tc>
        <w:tc>
          <w:tcPr>
            <w:tcW w:w="426" w:type="dxa"/>
            <w:vAlign w:val="center"/>
          </w:tcPr>
          <w:p w14:paraId="776EE18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73CFB9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3144CB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F77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D10822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6.48</w:t>
            </w:r>
          </w:p>
        </w:tc>
        <w:tc>
          <w:tcPr>
            <w:tcW w:w="1034" w:type="dxa"/>
            <w:vAlign w:val="center"/>
          </w:tcPr>
          <w:p w14:paraId="4D5D56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眼保健操挂图</w:t>
            </w:r>
          </w:p>
        </w:tc>
        <w:tc>
          <w:tcPr>
            <w:tcW w:w="5486" w:type="dxa"/>
            <w:vAlign w:val="center"/>
          </w:tcPr>
          <w:p w14:paraId="10DE7B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教学挂图对开铜版纸）</w:t>
            </w:r>
          </w:p>
        </w:tc>
        <w:tc>
          <w:tcPr>
            <w:tcW w:w="426" w:type="dxa"/>
            <w:vAlign w:val="center"/>
          </w:tcPr>
          <w:p w14:paraId="42399B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71F44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58D79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59E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691C1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6.49</w:t>
            </w:r>
          </w:p>
        </w:tc>
        <w:tc>
          <w:tcPr>
            <w:tcW w:w="1034" w:type="dxa"/>
            <w:vAlign w:val="center"/>
          </w:tcPr>
          <w:p w14:paraId="50AE9F8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眼保健操 VCD/CD</w:t>
            </w:r>
          </w:p>
        </w:tc>
        <w:tc>
          <w:tcPr>
            <w:tcW w:w="5486" w:type="dxa"/>
            <w:vAlign w:val="center"/>
          </w:tcPr>
          <w:p w14:paraId="562A75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多媒体教学软件 CD-ROM ISBN 正规出版，新课标要求</w:t>
            </w:r>
          </w:p>
        </w:tc>
        <w:tc>
          <w:tcPr>
            <w:tcW w:w="426" w:type="dxa"/>
            <w:vAlign w:val="center"/>
          </w:tcPr>
          <w:p w14:paraId="35F8F3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2AB2DE5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B0839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011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CADEF9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6.50</w:t>
            </w:r>
          </w:p>
        </w:tc>
        <w:tc>
          <w:tcPr>
            <w:tcW w:w="1034" w:type="dxa"/>
            <w:vAlign w:val="center"/>
          </w:tcPr>
          <w:p w14:paraId="47CDF3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眼保健操伴奏带</w:t>
            </w:r>
          </w:p>
        </w:tc>
        <w:tc>
          <w:tcPr>
            <w:tcW w:w="5486" w:type="dxa"/>
            <w:vAlign w:val="center"/>
          </w:tcPr>
          <w:p w14:paraId="4300D94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多媒体教学软件 CD-ROM ISBN 正规出版，新课标要求</w:t>
            </w:r>
          </w:p>
        </w:tc>
        <w:tc>
          <w:tcPr>
            <w:tcW w:w="426" w:type="dxa"/>
            <w:vAlign w:val="center"/>
          </w:tcPr>
          <w:p w14:paraId="129BEDC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02FDD0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E38473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D49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2C6AB4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6.51</w:t>
            </w:r>
          </w:p>
        </w:tc>
        <w:tc>
          <w:tcPr>
            <w:tcW w:w="1034" w:type="dxa"/>
            <w:vAlign w:val="center"/>
          </w:tcPr>
          <w:p w14:paraId="0AA61D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照度计</w:t>
            </w:r>
          </w:p>
        </w:tc>
        <w:tc>
          <w:tcPr>
            <w:tcW w:w="5486" w:type="dxa"/>
            <w:vAlign w:val="center"/>
          </w:tcPr>
          <w:p w14:paraId="21BB66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显示：3 1/2位LCD显示,字高18mm。测量范围  1 Lux ～50,000Lux。取样率：2.0次／秒。温度特性：±0.1％／℃。温度特性：±0.1％／℃。准确度：±4％rdg±0.5％f.s。（大于10,000 Lux档准确度为±5％±10个字）仪表尺寸：118×70×29mm</w:t>
            </w:r>
          </w:p>
        </w:tc>
        <w:tc>
          <w:tcPr>
            <w:tcW w:w="426" w:type="dxa"/>
            <w:vAlign w:val="center"/>
          </w:tcPr>
          <w:p w14:paraId="2D5BEE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548" w:type="dxa"/>
            <w:vAlign w:val="center"/>
          </w:tcPr>
          <w:p w14:paraId="3AD776B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6F2022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A2A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484FD4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6.52</w:t>
            </w:r>
          </w:p>
        </w:tc>
        <w:tc>
          <w:tcPr>
            <w:tcW w:w="1034" w:type="dxa"/>
            <w:vAlign w:val="center"/>
          </w:tcPr>
          <w:p w14:paraId="3CF4E4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显微镜</w:t>
            </w:r>
          </w:p>
        </w:tc>
        <w:tc>
          <w:tcPr>
            <w:tcW w:w="5486" w:type="dxa"/>
            <w:vAlign w:val="center"/>
          </w:tcPr>
          <w:p w14:paraId="19EE27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放大640X，自然光源，单目显微镜。</w:t>
            </w:r>
          </w:p>
        </w:tc>
        <w:tc>
          <w:tcPr>
            <w:tcW w:w="426" w:type="dxa"/>
            <w:vAlign w:val="center"/>
          </w:tcPr>
          <w:p w14:paraId="60613F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0DE09C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CE2F7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061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D8BE1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6.53</w:t>
            </w:r>
          </w:p>
        </w:tc>
        <w:tc>
          <w:tcPr>
            <w:tcW w:w="1034" w:type="dxa"/>
            <w:vAlign w:val="center"/>
          </w:tcPr>
          <w:p w14:paraId="0A64272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器械车【仪器车】</w:t>
            </w:r>
          </w:p>
        </w:tc>
        <w:tc>
          <w:tcPr>
            <w:tcW w:w="5486" w:type="dxa"/>
            <w:vAlign w:val="center"/>
          </w:tcPr>
          <w:p w14:paraId="3F3E33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60cm×40cm×90cm，拆装式，双层隔板，不锈钢材质，四角万向轮，螺栓固定模式。</w:t>
            </w:r>
          </w:p>
        </w:tc>
        <w:tc>
          <w:tcPr>
            <w:tcW w:w="426" w:type="dxa"/>
            <w:vAlign w:val="center"/>
          </w:tcPr>
          <w:p w14:paraId="50458C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172014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4D1D19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E55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5D853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6.54</w:t>
            </w:r>
          </w:p>
        </w:tc>
        <w:tc>
          <w:tcPr>
            <w:tcW w:w="1034" w:type="dxa"/>
            <w:vAlign w:val="center"/>
          </w:tcPr>
          <w:p w14:paraId="570EDF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屏风</w:t>
            </w:r>
          </w:p>
        </w:tc>
        <w:tc>
          <w:tcPr>
            <w:tcW w:w="5486" w:type="dxa"/>
            <w:vAlign w:val="center"/>
          </w:tcPr>
          <w:p w14:paraId="70AAA2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长度2000mm,高度1800mm。全不锈钢骨架结构。屏风面料，环保化纤油画布。完全防水。</w:t>
            </w:r>
          </w:p>
        </w:tc>
        <w:tc>
          <w:tcPr>
            <w:tcW w:w="426" w:type="dxa"/>
            <w:vAlign w:val="center"/>
          </w:tcPr>
          <w:p w14:paraId="5D2F2C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5C71A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24C90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FF6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015B1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6.55</w:t>
            </w:r>
          </w:p>
        </w:tc>
        <w:tc>
          <w:tcPr>
            <w:tcW w:w="1034" w:type="dxa"/>
            <w:vAlign w:val="center"/>
          </w:tcPr>
          <w:p w14:paraId="7B4FE4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天 平 </w:t>
            </w:r>
          </w:p>
        </w:tc>
        <w:tc>
          <w:tcPr>
            <w:tcW w:w="5486" w:type="dxa"/>
            <w:vAlign w:val="center"/>
          </w:tcPr>
          <w:p w14:paraId="42F3F6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物理天平，500g</w:t>
            </w:r>
          </w:p>
        </w:tc>
        <w:tc>
          <w:tcPr>
            <w:tcW w:w="426" w:type="dxa"/>
            <w:vAlign w:val="center"/>
          </w:tcPr>
          <w:p w14:paraId="244F7C5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186146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6EAFCF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AFD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CB160C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6.56</w:t>
            </w:r>
          </w:p>
        </w:tc>
        <w:tc>
          <w:tcPr>
            <w:tcW w:w="1034" w:type="dxa"/>
            <w:vAlign w:val="center"/>
          </w:tcPr>
          <w:p w14:paraId="0BDB9BE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回转台 </w:t>
            </w:r>
          </w:p>
        </w:tc>
        <w:tc>
          <w:tcPr>
            <w:tcW w:w="5486" w:type="dxa"/>
            <w:vAlign w:val="center"/>
          </w:tcPr>
          <w:p w14:paraId="02F890F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高级橡塑制品，直径不小于28cm</w:t>
            </w:r>
          </w:p>
        </w:tc>
        <w:tc>
          <w:tcPr>
            <w:tcW w:w="426" w:type="dxa"/>
            <w:vAlign w:val="center"/>
          </w:tcPr>
          <w:p w14:paraId="14DDEF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2126D7B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A2DD2C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108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91FC4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6.57</w:t>
            </w:r>
          </w:p>
        </w:tc>
        <w:tc>
          <w:tcPr>
            <w:tcW w:w="1034" w:type="dxa"/>
            <w:vAlign w:val="center"/>
          </w:tcPr>
          <w:p w14:paraId="32B750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角膜放大镜</w:t>
            </w:r>
          </w:p>
        </w:tc>
        <w:tc>
          <w:tcPr>
            <w:tcW w:w="5486" w:type="dxa"/>
            <w:vAlign w:val="center"/>
          </w:tcPr>
          <w:p w14:paraId="3D9C80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眼角罩</w:t>
            </w:r>
          </w:p>
        </w:tc>
        <w:tc>
          <w:tcPr>
            <w:tcW w:w="426" w:type="dxa"/>
            <w:vAlign w:val="center"/>
          </w:tcPr>
          <w:p w14:paraId="380197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027D3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2F08A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56A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E9E19A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6.58</w:t>
            </w:r>
          </w:p>
        </w:tc>
        <w:tc>
          <w:tcPr>
            <w:tcW w:w="1034" w:type="dxa"/>
            <w:vAlign w:val="center"/>
          </w:tcPr>
          <w:p w14:paraId="624A85B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白大褂</w:t>
            </w:r>
          </w:p>
        </w:tc>
        <w:tc>
          <w:tcPr>
            <w:tcW w:w="5486" w:type="dxa"/>
            <w:vAlign w:val="center"/>
          </w:tcPr>
          <w:p w14:paraId="5FF88ED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医用</w:t>
            </w:r>
          </w:p>
        </w:tc>
        <w:tc>
          <w:tcPr>
            <w:tcW w:w="426" w:type="dxa"/>
            <w:vAlign w:val="center"/>
          </w:tcPr>
          <w:p w14:paraId="5D8D25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0AD428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826D94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D65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C38BB7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6.59</w:t>
            </w:r>
          </w:p>
        </w:tc>
        <w:tc>
          <w:tcPr>
            <w:tcW w:w="1034" w:type="dxa"/>
            <w:vAlign w:val="center"/>
          </w:tcPr>
          <w:p w14:paraId="277D9D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自动尿分析仪</w:t>
            </w:r>
          </w:p>
        </w:tc>
        <w:tc>
          <w:tcPr>
            <w:tcW w:w="5486" w:type="dxa"/>
            <w:vAlign w:val="center"/>
          </w:tcPr>
          <w:p w14:paraId="191B90D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137*131*40.5mm，0.4kg（不含电池或电源），使用环境0-40度， 冷光源反射测定原理，RH：30%-85%，40次/小时，2000份检测结果</w:t>
            </w:r>
          </w:p>
        </w:tc>
        <w:tc>
          <w:tcPr>
            <w:tcW w:w="426" w:type="dxa"/>
            <w:vAlign w:val="center"/>
          </w:tcPr>
          <w:p w14:paraId="518FAF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1059A5F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A41E7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7BE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A6CE72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6.60</w:t>
            </w:r>
          </w:p>
        </w:tc>
        <w:tc>
          <w:tcPr>
            <w:tcW w:w="1034" w:type="dxa"/>
            <w:vAlign w:val="center"/>
          </w:tcPr>
          <w:p w14:paraId="2EED1D6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医用治疗车（器械车）</w:t>
            </w:r>
          </w:p>
        </w:tc>
        <w:tc>
          <w:tcPr>
            <w:tcW w:w="5486" w:type="dxa"/>
            <w:vAlign w:val="center"/>
          </w:tcPr>
          <w:p w14:paraId="598F09B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60cm×40cm×86cm，拆装式带抽屉，双层隔板，不锈钢材质，四角万向轮，螺栓固定模式。</w:t>
            </w:r>
          </w:p>
        </w:tc>
        <w:tc>
          <w:tcPr>
            <w:tcW w:w="426" w:type="dxa"/>
            <w:vAlign w:val="center"/>
          </w:tcPr>
          <w:p w14:paraId="5F7546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310CD8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4CE41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235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B7886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6.61</w:t>
            </w:r>
          </w:p>
        </w:tc>
        <w:tc>
          <w:tcPr>
            <w:tcW w:w="1034" w:type="dxa"/>
            <w:vAlign w:val="center"/>
          </w:tcPr>
          <w:p w14:paraId="19C072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手持裂隙灯</w:t>
            </w:r>
          </w:p>
        </w:tc>
        <w:tc>
          <w:tcPr>
            <w:tcW w:w="5486" w:type="dxa"/>
            <w:vAlign w:val="center"/>
          </w:tcPr>
          <w:p w14:paraId="06FFC4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显微倍率，10x、16x 。曈距调节范围，45mm ~70mm。屈光度调节范围，+7D ~ -7D。工作距离80mm。裂隙宽度，0 ~ 10mm连续可调(10mm时，裂隙呈圆形)。裂隙回转角度，水平圆周±30°。光源灯泡，高亮度白光LED。照度，≥30000LX。充电式锂电池，工作时长，5-6小时。</w:t>
            </w:r>
          </w:p>
        </w:tc>
        <w:tc>
          <w:tcPr>
            <w:tcW w:w="426" w:type="dxa"/>
            <w:vAlign w:val="center"/>
          </w:tcPr>
          <w:p w14:paraId="1D1535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51B283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85F7C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789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0CB7E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6.62</w:t>
            </w:r>
          </w:p>
        </w:tc>
        <w:tc>
          <w:tcPr>
            <w:tcW w:w="1034" w:type="dxa"/>
            <w:vAlign w:val="center"/>
          </w:tcPr>
          <w:p w14:paraId="09CDA89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心率遥测仪【心率发射机】</w:t>
            </w:r>
          </w:p>
        </w:tc>
        <w:tc>
          <w:tcPr>
            <w:tcW w:w="5486" w:type="dxa"/>
            <w:vAlign w:val="center"/>
          </w:tcPr>
          <w:p w14:paraId="31C982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发射频率：调频广播波段87-108MHZ内任 一固定频率。收测距离：与灵敏度不劣 于15uv的接收机相配，视线距离不少于 100米。调制方式：FSK-FM（频率键控 调频）键控频率：低电平-OHZ.高电平- 1000HZ输入方式：二线式电源：6F22- 9V积层电池。功耗：≤200mw.体积:PT-A型，国家体育总局监制。</w:t>
            </w:r>
          </w:p>
        </w:tc>
        <w:tc>
          <w:tcPr>
            <w:tcW w:w="426" w:type="dxa"/>
            <w:vAlign w:val="center"/>
          </w:tcPr>
          <w:p w14:paraId="1A9958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07F783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D70481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D05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DE15D4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6.63</w:t>
            </w:r>
          </w:p>
        </w:tc>
        <w:tc>
          <w:tcPr>
            <w:tcW w:w="1034" w:type="dxa"/>
            <w:vAlign w:val="center"/>
          </w:tcPr>
          <w:p w14:paraId="19C3AAD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浸泡消毒盒</w:t>
            </w:r>
          </w:p>
        </w:tc>
        <w:tc>
          <w:tcPr>
            <w:tcW w:w="5486" w:type="dxa"/>
            <w:vAlign w:val="center"/>
          </w:tcPr>
          <w:p w14:paraId="027E73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环保PP材料，三色合一，浸泡，干燥消毒一体</w:t>
            </w:r>
          </w:p>
        </w:tc>
        <w:tc>
          <w:tcPr>
            <w:tcW w:w="426" w:type="dxa"/>
            <w:vAlign w:val="center"/>
          </w:tcPr>
          <w:p w14:paraId="481DA9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4F7D7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939" w:type="dxa"/>
            <w:vAlign w:val="center"/>
          </w:tcPr>
          <w:p w14:paraId="230835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C0C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478096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6.64</w:t>
            </w:r>
          </w:p>
        </w:tc>
        <w:tc>
          <w:tcPr>
            <w:tcW w:w="1034" w:type="dxa"/>
            <w:vAlign w:val="center"/>
          </w:tcPr>
          <w:p w14:paraId="2C0CD1D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笔式手电筒</w:t>
            </w:r>
          </w:p>
        </w:tc>
        <w:tc>
          <w:tcPr>
            <w:tcW w:w="5486" w:type="dxa"/>
            <w:vAlign w:val="center"/>
          </w:tcPr>
          <w:p w14:paraId="02D9F0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笔式，按压式开关，小巧轻便，白光或者黄光</w:t>
            </w:r>
          </w:p>
        </w:tc>
        <w:tc>
          <w:tcPr>
            <w:tcW w:w="426" w:type="dxa"/>
            <w:vAlign w:val="center"/>
          </w:tcPr>
          <w:p w14:paraId="7DFBAD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B42A4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939" w:type="dxa"/>
            <w:vAlign w:val="center"/>
          </w:tcPr>
          <w:p w14:paraId="06BE42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288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E9AC4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6.65</w:t>
            </w:r>
          </w:p>
        </w:tc>
        <w:tc>
          <w:tcPr>
            <w:tcW w:w="1034" w:type="dxa"/>
            <w:vAlign w:val="center"/>
          </w:tcPr>
          <w:p w14:paraId="62778F7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电子血压计</w:t>
            </w:r>
          </w:p>
        </w:tc>
        <w:tc>
          <w:tcPr>
            <w:tcW w:w="5486" w:type="dxa"/>
            <w:vAlign w:val="center"/>
          </w:tcPr>
          <w:p w14:paraId="1FC79C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电子数显。臂式袖带加压测量，带血压，心率检测。</w:t>
            </w:r>
          </w:p>
        </w:tc>
        <w:tc>
          <w:tcPr>
            <w:tcW w:w="426" w:type="dxa"/>
            <w:vAlign w:val="center"/>
          </w:tcPr>
          <w:p w14:paraId="47D267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6DDA4E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B10E75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A65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1AB66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6.66</w:t>
            </w:r>
          </w:p>
        </w:tc>
        <w:tc>
          <w:tcPr>
            <w:tcW w:w="1034" w:type="dxa"/>
            <w:vAlign w:val="center"/>
          </w:tcPr>
          <w:p w14:paraId="678750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带状检影镜</w:t>
            </w:r>
          </w:p>
        </w:tc>
        <w:tc>
          <w:tcPr>
            <w:tcW w:w="5486" w:type="dxa"/>
            <w:vAlign w:val="center"/>
          </w:tcPr>
          <w:p w14:paraId="4D31E55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直流电源，眼科检查器械。</w:t>
            </w:r>
          </w:p>
        </w:tc>
        <w:tc>
          <w:tcPr>
            <w:tcW w:w="426" w:type="dxa"/>
            <w:vAlign w:val="center"/>
          </w:tcPr>
          <w:p w14:paraId="0E3708C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7059790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38542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155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75CAB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6.67</w:t>
            </w:r>
          </w:p>
        </w:tc>
        <w:tc>
          <w:tcPr>
            <w:tcW w:w="1034" w:type="dxa"/>
            <w:vAlign w:val="center"/>
          </w:tcPr>
          <w:p w14:paraId="492F76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血糖仪</w:t>
            </w:r>
          </w:p>
        </w:tc>
        <w:tc>
          <w:tcPr>
            <w:tcW w:w="5486" w:type="dxa"/>
            <w:vAlign w:val="center"/>
          </w:tcPr>
          <w:p w14:paraId="3CE6CFD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怡成超越双插口，自动虹吸，数据分区存储，256组记忆，平均值输出</w:t>
            </w:r>
          </w:p>
        </w:tc>
        <w:tc>
          <w:tcPr>
            <w:tcW w:w="426" w:type="dxa"/>
            <w:vAlign w:val="center"/>
          </w:tcPr>
          <w:p w14:paraId="7DC10E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7261AD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83DAE5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10B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DE742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6.68</w:t>
            </w:r>
          </w:p>
        </w:tc>
        <w:tc>
          <w:tcPr>
            <w:tcW w:w="1034" w:type="dxa"/>
            <w:vAlign w:val="center"/>
          </w:tcPr>
          <w:p w14:paraId="1BE400E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一次性隔离鞋套</w:t>
            </w:r>
          </w:p>
        </w:tc>
        <w:tc>
          <w:tcPr>
            <w:tcW w:w="5486" w:type="dxa"/>
            <w:vAlign w:val="center"/>
          </w:tcPr>
          <w:p w14:paraId="1502D4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A型，大号，由聚乙烯材料或薄型粘合法非制造布材料制成，5副/包</w:t>
            </w:r>
          </w:p>
        </w:tc>
        <w:tc>
          <w:tcPr>
            <w:tcW w:w="426" w:type="dxa"/>
            <w:vAlign w:val="center"/>
          </w:tcPr>
          <w:p w14:paraId="289319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2E44D6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21F437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EE7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55BC2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6.69</w:t>
            </w:r>
          </w:p>
        </w:tc>
        <w:tc>
          <w:tcPr>
            <w:tcW w:w="1034" w:type="dxa"/>
            <w:vAlign w:val="center"/>
          </w:tcPr>
          <w:p w14:paraId="4C4EC9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一次性医用手套</w:t>
            </w:r>
          </w:p>
        </w:tc>
        <w:tc>
          <w:tcPr>
            <w:tcW w:w="5486" w:type="dxa"/>
            <w:vAlign w:val="center"/>
          </w:tcPr>
          <w:p w14:paraId="05824B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PE,一次性使用，100只/包</w:t>
            </w:r>
          </w:p>
        </w:tc>
        <w:tc>
          <w:tcPr>
            <w:tcW w:w="426" w:type="dxa"/>
            <w:vAlign w:val="center"/>
          </w:tcPr>
          <w:p w14:paraId="728B34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w:t>
            </w:r>
          </w:p>
        </w:tc>
        <w:tc>
          <w:tcPr>
            <w:tcW w:w="548" w:type="dxa"/>
            <w:vAlign w:val="center"/>
          </w:tcPr>
          <w:p w14:paraId="61745C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939" w:type="dxa"/>
            <w:vAlign w:val="center"/>
          </w:tcPr>
          <w:p w14:paraId="481093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03A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3437A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6.70</w:t>
            </w:r>
          </w:p>
        </w:tc>
        <w:tc>
          <w:tcPr>
            <w:tcW w:w="1034" w:type="dxa"/>
            <w:vAlign w:val="center"/>
          </w:tcPr>
          <w:p w14:paraId="0EC52A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橡胶检查手套</w:t>
            </w:r>
          </w:p>
        </w:tc>
        <w:tc>
          <w:tcPr>
            <w:tcW w:w="5486" w:type="dxa"/>
            <w:vAlign w:val="center"/>
          </w:tcPr>
          <w:p w14:paraId="3D07643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天然橡胶，环氧乙烷灭菌，50副/包</w:t>
            </w:r>
          </w:p>
        </w:tc>
        <w:tc>
          <w:tcPr>
            <w:tcW w:w="426" w:type="dxa"/>
            <w:vAlign w:val="center"/>
          </w:tcPr>
          <w:p w14:paraId="5F9C943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w:t>
            </w:r>
          </w:p>
        </w:tc>
        <w:tc>
          <w:tcPr>
            <w:tcW w:w="548" w:type="dxa"/>
            <w:vAlign w:val="center"/>
          </w:tcPr>
          <w:p w14:paraId="14EE834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939" w:type="dxa"/>
            <w:vAlign w:val="center"/>
          </w:tcPr>
          <w:p w14:paraId="1D2E31D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9F0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64F470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6.71</w:t>
            </w:r>
          </w:p>
        </w:tc>
        <w:tc>
          <w:tcPr>
            <w:tcW w:w="1034" w:type="dxa"/>
            <w:vAlign w:val="center"/>
          </w:tcPr>
          <w:p w14:paraId="4A64DC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医用防护面屏</w:t>
            </w:r>
          </w:p>
        </w:tc>
        <w:tc>
          <w:tcPr>
            <w:tcW w:w="5486" w:type="dxa"/>
            <w:vAlign w:val="center"/>
          </w:tcPr>
          <w:p w14:paraId="1A7EC3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高分子材料，双面覆膜，头部高回弹海绵，高清透视，佩戴舒适，柔软内衬，10个/包</w:t>
            </w:r>
          </w:p>
        </w:tc>
        <w:tc>
          <w:tcPr>
            <w:tcW w:w="426" w:type="dxa"/>
            <w:vAlign w:val="center"/>
          </w:tcPr>
          <w:p w14:paraId="0C0BE9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FFD98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7ED12E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DC8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0DED4B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6.72</w:t>
            </w:r>
          </w:p>
        </w:tc>
        <w:tc>
          <w:tcPr>
            <w:tcW w:w="1034" w:type="dxa"/>
            <w:vAlign w:val="center"/>
          </w:tcPr>
          <w:p w14:paraId="0F9319B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医用护目镜</w:t>
            </w:r>
          </w:p>
        </w:tc>
        <w:tc>
          <w:tcPr>
            <w:tcW w:w="5486" w:type="dxa"/>
            <w:vAlign w:val="center"/>
          </w:tcPr>
          <w:p w14:paraId="194D71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优质PVC材质，可调节头带，聚碳酸酯镜片，</w:t>
            </w:r>
          </w:p>
        </w:tc>
        <w:tc>
          <w:tcPr>
            <w:tcW w:w="426" w:type="dxa"/>
            <w:vAlign w:val="center"/>
          </w:tcPr>
          <w:p w14:paraId="4B03FE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33C6B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939" w:type="dxa"/>
            <w:vAlign w:val="center"/>
          </w:tcPr>
          <w:p w14:paraId="6FF8FB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A94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A9C85D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6.73</w:t>
            </w:r>
          </w:p>
        </w:tc>
        <w:tc>
          <w:tcPr>
            <w:tcW w:w="1034" w:type="dxa"/>
            <w:vAlign w:val="center"/>
          </w:tcPr>
          <w:p w14:paraId="71C6E4B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医用隔离防护服</w:t>
            </w:r>
          </w:p>
        </w:tc>
        <w:tc>
          <w:tcPr>
            <w:tcW w:w="5486" w:type="dxa"/>
            <w:vAlign w:val="center"/>
          </w:tcPr>
          <w:p w14:paraId="764029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连体式</w:t>
            </w:r>
          </w:p>
        </w:tc>
        <w:tc>
          <w:tcPr>
            <w:tcW w:w="426" w:type="dxa"/>
            <w:vAlign w:val="center"/>
          </w:tcPr>
          <w:p w14:paraId="1684ED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048C349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939" w:type="dxa"/>
            <w:vAlign w:val="center"/>
          </w:tcPr>
          <w:p w14:paraId="11CB2D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F30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2C2B5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6.74</w:t>
            </w:r>
          </w:p>
        </w:tc>
        <w:tc>
          <w:tcPr>
            <w:tcW w:w="1034" w:type="dxa"/>
            <w:vAlign w:val="center"/>
          </w:tcPr>
          <w:p w14:paraId="32ADE4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一次性医用口罩</w:t>
            </w:r>
          </w:p>
        </w:tc>
        <w:tc>
          <w:tcPr>
            <w:tcW w:w="5486" w:type="dxa"/>
            <w:vAlign w:val="center"/>
          </w:tcPr>
          <w:p w14:paraId="5414A8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一次性医用外科口罩， 10只/包</w:t>
            </w:r>
          </w:p>
        </w:tc>
        <w:tc>
          <w:tcPr>
            <w:tcW w:w="426" w:type="dxa"/>
            <w:vAlign w:val="center"/>
          </w:tcPr>
          <w:p w14:paraId="378DC4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w:t>
            </w:r>
          </w:p>
        </w:tc>
        <w:tc>
          <w:tcPr>
            <w:tcW w:w="548" w:type="dxa"/>
            <w:vAlign w:val="center"/>
          </w:tcPr>
          <w:p w14:paraId="54C0BB5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00E07D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422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5D59F3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6.75</w:t>
            </w:r>
          </w:p>
        </w:tc>
        <w:tc>
          <w:tcPr>
            <w:tcW w:w="1034" w:type="dxa"/>
            <w:vAlign w:val="center"/>
          </w:tcPr>
          <w:p w14:paraId="5F4971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酒精免洗手液</w:t>
            </w:r>
          </w:p>
        </w:tc>
        <w:tc>
          <w:tcPr>
            <w:tcW w:w="5486" w:type="dxa"/>
            <w:vAlign w:val="center"/>
          </w:tcPr>
          <w:p w14:paraId="1F9011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乙醇含量54%-66%</w:t>
            </w:r>
          </w:p>
        </w:tc>
        <w:tc>
          <w:tcPr>
            <w:tcW w:w="426" w:type="dxa"/>
            <w:vAlign w:val="center"/>
          </w:tcPr>
          <w:p w14:paraId="750C69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瓶</w:t>
            </w:r>
          </w:p>
        </w:tc>
        <w:tc>
          <w:tcPr>
            <w:tcW w:w="548" w:type="dxa"/>
            <w:vAlign w:val="center"/>
          </w:tcPr>
          <w:p w14:paraId="783BC4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w:t>
            </w:r>
          </w:p>
        </w:tc>
        <w:tc>
          <w:tcPr>
            <w:tcW w:w="939" w:type="dxa"/>
            <w:vAlign w:val="center"/>
          </w:tcPr>
          <w:p w14:paraId="27EAC20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AF5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A2B37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6.76</w:t>
            </w:r>
          </w:p>
        </w:tc>
        <w:tc>
          <w:tcPr>
            <w:tcW w:w="1034" w:type="dxa"/>
            <w:vAlign w:val="center"/>
          </w:tcPr>
          <w:p w14:paraId="66F141E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工作帽</w:t>
            </w:r>
          </w:p>
        </w:tc>
        <w:tc>
          <w:tcPr>
            <w:tcW w:w="5486" w:type="dxa"/>
            <w:vAlign w:val="center"/>
          </w:tcPr>
          <w:p w14:paraId="507ABC9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涤卡面料/涤平</w:t>
            </w:r>
          </w:p>
        </w:tc>
        <w:tc>
          <w:tcPr>
            <w:tcW w:w="426" w:type="dxa"/>
            <w:vAlign w:val="center"/>
          </w:tcPr>
          <w:p w14:paraId="0FA2067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5DE9E4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586AF9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CFF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24513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6.77</w:t>
            </w:r>
          </w:p>
        </w:tc>
        <w:tc>
          <w:tcPr>
            <w:tcW w:w="1034" w:type="dxa"/>
            <w:vAlign w:val="center"/>
          </w:tcPr>
          <w:p w14:paraId="0EF809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84消毒液</w:t>
            </w:r>
          </w:p>
        </w:tc>
        <w:tc>
          <w:tcPr>
            <w:tcW w:w="5486" w:type="dxa"/>
            <w:vAlign w:val="center"/>
          </w:tcPr>
          <w:p w14:paraId="5C84D31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瓶口封膜，500ml，便于运输</w:t>
            </w:r>
          </w:p>
        </w:tc>
        <w:tc>
          <w:tcPr>
            <w:tcW w:w="426" w:type="dxa"/>
            <w:vAlign w:val="center"/>
          </w:tcPr>
          <w:p w14:paraId="6EA23D9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瓶</w:t>
            </w:r>
          </w:p>
        </w:tc>
        <w:tc>
          <w:tcPr>
            <w:tcW w:w="548" w:type="dxa"/>
            <w:vAlign w:val="center"/>
          </w:tcPr>
          <w:p w14:paraId="6120D0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w:t>
            </w:r>
          </w:p>
        </w:tc>
        <w:tc>
          <w:tcPr>
            <w:tcW w:w="939" w:type="dxa"/>
            <w:vAlign w:val="center"/>
          </w:tcPr>
          <w:p w14:paraId="42E4C25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3D4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C0B85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6.78</w:t>
            </w:r>
          </w:p>
        </w:tc>
        <w:tc>
          <w:tcPr>
            <w:tcW w:w="1034" w:type="dxa"/>
            <w:vAlign w:val="center"/>
          </w:tcPr>
          <w:p w14:paraId="711AED7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空气消毒机</w:t>
            </w:r>
          </w:p>
        </w:tc>
        <w:tc>
          <w:tcPr>
            <w:tcW w:w="5486" w:type="dxa"/>
            <w:vAlign w:val="center"/>
          </w:tcPr>
          <w:p w14:paraId="3115A07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紫外线消毒，移动式，高效过滤，遥控控制，循环风量≥1000</w:t>
            </w:r>
          </w:p>
        </w:tc>
        <w:tc>
          <w:tcPr>
            <w:tcW w:w="426" w:type="dxa"/>
            <w:vAlign w:val="center"/>
          </w:tcPr>
          <w:p w14:paraId="25B9B6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60A6611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9E8676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AAD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70606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6.79</w:t>
            </w:r>
          </w:p>
        </w:tc>
        <w:tc>
          <w:tcPr>
            <w:tcW w:w="1034" w:type="dxa"/>
            <w:vAlign w:val="center"/>
          </w:tcPr>
          <w:p w14:paraId="6D4132F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医疗废物垃圾桶</w:t>
            </w:r>
          </w:p>
        </w:tc>
        <w:tc>
          <w:tcPr>
            <w:tcW w:w="5486" w:type="dxa"/>
            <w:vAlign w:val="center"/>
          </w:tcPr>
          <w:p w14:paraId="794DAEF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中石化环保材料，30L，脚踏，上翻盖</w:t>
            </w:r>
          </w:p>
        </w:tc>
        <w:tc>
          <w:tcPr>
            <w:tcW w:w="426" w:type="dxa"/>
            <w:vAlign w:val="center"/>
          </w:tcPr>
          <w:p w14:paraId="343DDCD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44F38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E2BA0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ECC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8C833B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6.80</w:t>
            </w:r>
          </w:p>
        </w:tc>
        <w:tc>
          <w:tcPr>
            <w:tcW w:w="1034" w:type="dxa"/>
            <w:vAlign w:val="center"/>
          </w:tcPr>
          <w:p w14:paraId="437558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利器盒</w:t>
            </w:r>
          </w:p>
        </w:tc>
        <w:tc>
          <w:tcPr>
            <w:tcW w:w="5486" w:type="dxa"/>
            <w:vAlign w:val="center"/>
          </w:tcPr>
          <w:p w14:paraId="07DDE3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环保材料，圆形，带盖，4L</w:t>
            </w:r>
          </w:p>
        </w:tc>
        <w:tc>
          <w:tcPr>
            <w:tcW w:w="426" w:type="dxa"/>
            <w:vAlign w:val="center"/>
          </w:tcPr>
          <w:p w14:paraId="66737C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782A7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6A6A65B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E05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59834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6.81</w:t>
            </w:r>
          </w:p>
        </w:tc>
        <w:tc>
          <w:tcPr>
            <w:tcW w:w="1034" w:type="dxa"/>
            <w:vAlign w:val="center"/>
          </w:tcPr>
          <w:p w14:paraId="1B2B7B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垃圾袋</w:t>
            </w:r>
          </w:p>
        </w:tc>
        <w:tc>
          <w:tcPr>
            <w:tcW w:w="5486" w:type="dxa"/>
            <w:vAlign w:val="center"/>
          </w:tcPr>
          <w:p w14:paraId="6E3AD0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58*70 30升垃圾桶配套，100个/捆</w:t>
            </w:r>
          </w:p>
        </w:tc>
        <w:tc>
          <w:tcPr>
            <w:tcW w:w="426" w:type="dxa"/>
            <w:vAlign w:val="center"/>
          </w:tcPr>
          <w:p w14:paraId="61675A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捆</w:t>
            </w:r>
          </w:p>
        </w:tc>
        <w:tc>
          <w:tcPr>
            <w:tcW w:w="548" w:type="dxa"/>
            <w:vAlign w:val="center"/>
          </w:tcPr>
          <w:p w14:paraId="54FFFBE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7B6F0AF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475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583C2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6.82</w:t>
            </w:r>
          </w:p>
        </w:tc>
        <w:tc>
          <w:tcPr>
            <w:tcW w:w="1034" w:type="dxa"/>
            <w:vAlign w:val="center"/>
          </w:tcPr>
          <w:p w14:paraId="3ACC97C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捆扎带</w:t>
            </w:r>
          </w:p>
        </w:tc>
        <w:tc>
          <w:tcPr>
            <w:tcW w:w="5486" w:type="dxa"/>
            <w:vAlign w:val="center"/>
          </w:tcPr>
          <w:p w14:paraId="55E7C2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黄色ABS插入式锁扣，用于捆扎垃圾袋，200个/包</w:t>
            </w:r>
          </w:p>
        </w:tc>
        <w:tc>
          <w:tcPr>
            <w:tcW w:w="426" w:type="dxa"/>
            <w:vAlign w:val="center"/>
          </w:tcPr>
          <w:p w14:paraId="37252E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w:t>
            </w:r>
          </w:p>
        </w:tc>
        <w:tc>
          <w:tcPr>
            <w:tcW w:w="548" w:type="dxa"/>
            <w:vAlign w:val="center"/>
          </w:tcPr>
          <w:p w14:paraId="286A97A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C48807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2C9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C9ECE1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6.83</w:t>
            </w:r>
          </w:p>
        </w:tc>
        <w:tc>
          <w:tcPr>
            <w:tcW w:w="1034" w:type="dxa"/>
            <w:vAlign w:val="center"/>
          </w:tcPr>
          <w:p w14:paraId="335595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医疗废物标签</w:t>
            </w:r>
          </w:p>
        </w:tc>
        <w:tc>
          <w:tcPr>
            <w:tcW w:w="5486" w:type="dxa"/>
            <w:vAlign w:val="center"/>
          </w:tcPr>
          <w:p w14:paraId="754FC3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5*8CM,1000贴/卷，用于贴在垃圾袋上做标识</w:t>
            </w:r>
          </w:p>
        </w:tc>
        <w:tc>
          <w:tcPr>
            <w:tcW w:w="426" w:type="dxa"/>
            <w:vAlign w:val="center"/>
          </w:tcPr>
          <w:p w14:paraId="0FFB121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卷</w:t>
            </w:r>
          </w:p>
        </w:tc>
        <w:tc>
          <w:tcPr>
            <w:tcW w:w="548" w:type="dxa"/>
            <w:vAlign w:val="center"/>
          </w:tcPr>
          <w:p w14:paraId="2DF17E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48A25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C64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5144CE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6.84</w:t>
            </w:r>
          </w:p>
        </w:tc>
        <w:tc>
          <w:tcPr>
            <w:tcW w:w="1034" w:type="dxa"/>
            <w:vAlign w:val="center"/>
          </w:tcPr>
          <w:p w14:paraId="26D84F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诊察枕</w:t>
            </w:r>
          </w:p>
        </w:tc>
        <w:tc>
          <w:tcPr>
            <w:tcW w:w="5486" w:type="dxa"/>
            <w:vAlign w:val="center"/>
          </w:tcPr>
          <w:p w14:paraId="535DAB0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医用</w:t>
            </w:r>
          </w:p>
        </w:tc>
        <w:tc>
          <w:tcPr>
            <w:tcW w:w="426" w:type="dxa"/>
            <w:vAlign w:val="center"/>
          </w:tcPr>
          <w:p w14:paraId="4B76BDF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562ED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F3EEF0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41C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02863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6.85</w:t>
            </w:r>
          </w:p>
        </w:tc>
        <w:tc>
          <w:tcPr>
            <w:tcW w:w="1034" w:type="dxa"/>
            <w:vAlign w:val="center"/>
          </w:tcPr>
          <w:p w14:paraId="286CD6E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一次性口镜探针</w:t>
            </w:r>
          </w:p>
        </w:tc>
        <w:tc>
          <w:tcPr>
            <w:tcW w:w="5486" w:type="dxa"/>
            <w:vAlign w:val="center"/>
          </w:tcPr>
          <w:p w14:paraId="727CDB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塑柄 不锈钢钩 灭菌  50支/套</w:t>
            </w:r>
          </w:p>
        </w:tc>
        <w:tc>
          <w:tcPr>
            <w:tcW w:w="426" w:type="dxa"/>
            <w:vAlign w:val="center"/>
          </w:tcPr>
          <w:p w14:paraId="3B022F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5DD648F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939" w:type="dxa"/>
            <w:vAlign w:val="center"/>
          </w:tcPr>
          <w:p w14:paraId="00BA3F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C22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DFEA03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6.86</w:t>
            </w:r>
          </w:p>
        </w:tc>
        <w:tc>
          <w:tcPr>
            <w:tcW w:w="1034" w:type="dxa"/>
            <w:vAlign w:val="center"/>
          </w:tcPr>
          <w:p w14:paraId="0C54FF4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观片灯</w:t>
            </w:r>
          </w:p>
        </w:tc>
        <w:tc>
          <w:tcPr>
            <w:tcW w:w="5486" w:type="dxa"/>
            <w:vAlign w:val="center"/>
          </w:tcPr>
          <w:p w14:paraId="33D248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单联，铝合金外壳，LED灯光</w:t>
            </w:r>
          </w:p>
        </w:tc>
        <w:tc>
          <w:tcPr>
            <w:tcW w:w="426" w:type="dxa"/>
            <w:vAlign w:val="center"/>
          </w:tcPr>
          <w:p w14:paraId="2536D39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3603D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E2F6A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92F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3E070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6.87</w:t>
            </w:r>
          </w:p>
        </w:tc>
        <w:tc>
          <w:tcPr>
            <w:tcW w:w="1034" w:type="dxa"/>
            <w:vAlign w:val="center"/>
          </w:tcPr>
          <w:p w14:paraId="4439EA6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小型消毒柜</w:t>
            </w:r>
          </w:p>
        </w:tc>
        <w:tc>
          <w:tcPr>
            <w:tcW w:w="5486" w:type="dxa"/>
            <w:vAlign w:val="center"/>
          </w:tcPr>
          <w:p w14:paraId="7CE1E0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臭氧/高温 消毒，钛晶灰缸玻璃，不锈钢外壳，高效省电，经久耐用</w:t>
            </w:r>
          </w:p>
        </w:tc>
        <w:tc>
          <w:tcPr>
            <w:tcW w:w="426" w:type="dxa"/>
            <w:vAlign w:val="center"/>
          </w:tcPr>
          <w:p w14:paraId="00766C8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5A2F2D2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EE4C38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72D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6CAC40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七、门卫室设备</w:t>
            </w:r>
          </w:p>
        </w:tc>
      </w:tr>
      <w:tr w14:paraId="4B31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8431E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7.01</w:t>
            </w:r>
          </w:p>
        </w:tc>
        <w:tc>
          <w:tcPr>
            <w:tcW w:w="1034" w:type="dxa"/>
            <w:vAlign w:val="center"/>
          </w:tcPr>
          <w:p w14:paraId="31EA0B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安保照明灯</w:t>
            </w:r>
          </w:p>
        </w:tc>
        <w:tc>
          <w:tcPr>
            <w:tcW w:w="5486" w:type="dxa"/>
            <w:vAlign w:val="center"/>
          </w:tcPr>
          <w:p w14:paraId="7AD674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手提式，爆亮灯芯，不低于1100K亮度</w:t>
            </w:r>
          </w:p>
        </w:tc>
        <w:tc>
          <w:tcPr>
            <w:tcW w:w="426" w:type="dxa"/>
            <w:vAlign w:val="center"/>
          </w:tcPr>
          <w:p w14:paraId="10423FC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896A1F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25D082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5AB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B5EBF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7.02</w:t>
            </w:r>
          </w:p>
        </w:tc>
        <w:tc>
          <w:tcPr>
            <w:tcW w:w="1034" w:type="dxa"/>
            <w:vAlign w:val="center"/>
          </w:tcPr>
          <w:p w14:paraId="3CD2AC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防暴器材</w:t>
            </w:r>
          </w:p>
        </w:tc>
        <w:tc>
          <w:tcPr>
            <w:tcW w:w="5486" w:type="dxa"/>
            <w:vAlign w:val="center"/>
          </w:tcPr>
          <w:p w14:paraId="794114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防爆头盔、防刺手套、防刺服、强光手电、防暴盾牌、防暴棍、防爆脚叉、防暴钢叉等</w:t>
            </w:r>
          </w:p>
        </w:tc>
        <w:tc>
          <w:tcPr>
            <w:tcW w:w="426" w:type="dxa"/>
            <w:vAlign w:val="center"/>
          </w:tcPr>
          <w:p w14:paraId="50B4D9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44FA13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48BFEB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CB0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220BE08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八、环卫设备</w:t>
            </w:r>
          </w:p>
        </w:tc>
      </w:tr>
      <w:tr w14:paraId="1733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89C941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8.01</w:t>
            </w:r>
          </w:p>
        </w:tc>
        <w:tc>
          <w:tcPr>
            <w:tcW w:w="1034" w:type="dxa"/>
            <w:vAlign w:val="center"/>
          </w:tcPr>
          <w:p w14:paraId="59EA590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室外垃圾桶</w:t>
            </w:r>
          </w:p>
        </w:tc>
        <w:tc>
          <w:tcPr>
            <w:tcW w:w="5486" w:type="dxa"/>
            <w:vAlign w:val="center"/>
          </w:tcPr>
          <w:p w14:paraId="0E66222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户外加厚，尺寸：不低于75*90*35mm</w:t>
            </w:r>
          </w:p>
        </w:tc>
        <w:tc>
          <w:tcPr>
            <w:tcW w:w="426" w:type="dxa"/>
            <w:vAlign w:val="center"/>
          </w:tcPr>
          <w:p w14:paraId="7F383BD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B5D21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w:t>
            </w:r>
          </w:p>
        </w:tc>
        <w:tc>
          <w:tcPr>
            <w:tcW w:w="939" w:type="dxa"/>
            <w:vAlign w:val="center"/>
          </w:tcPr>
          <w:p w14:paraId="2EE160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D6B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59AD3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8.02</w:t>
            </w:r>
          </w:p>
        </w:tc>
        <w:tc>
          <w:tcPr>
            <w:tcW w:w="1034" w:type="dxa"/>
            <w:vAlign w:val="center"/>
          </w:tcPr>
          <w:p w14:paraId="0FA780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勾臂垃圾箱</w:t>
            </w:r>
          </w:p>
        </w:tc>
        <w:tc>
          <w:tcPr>
            <w:tcW w:w="5486" w:type="dxa"/>
            <w:vAlign w:val="center"/>
          </w:tcPr>
          <w:p w14:paraId="2803A7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不锈钢材质，不低于3方，带轮</w:t>
            </w:r>
          </w:p>
        </w:tc>
        <w:tc>
          <w:tcPr>
            <w:tcW w:w="426" w:type="dxa"/>
            <w:vAlign w:val="center"/>
          </w:tcPr>
          <w:p w14:paraId="2F384B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DA957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048780F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bookmarkEnd w:id="11"/>
    </w:tbl>
    <w:p w14:paraId="05D786A2">
      <w:pPr>
        <w:widowControl/>
        <w:shd w:val="clear" w:color="auto" w:fill="FFFFFF"/>
        <w:spacing w:line="5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注：本次采购清单中的核心产品是： 1.67 中小学篮球架、1.127  50米跑测试仪、2.03 钢琴、 3.10声学实验箱、 5.01</w:t>
      </w:r>
      <w:r>
        <w:rPr>
          <w:rFonts w:hint="eastAsia" w:ascii="宋体" w:hAnsi="宋体" w:eastAsia="宋体" w:cs="宋体"/>
          <w:sz w:val="21"/>
          <w:szCs w:val="21"/>
        </w:rPr>
        <w:tab/>
      </w:r>
      <w:r>
        <w:rPr>
          <w:rFonts w:hint="eastAsia" w:ascii="宋体" w:hAnsi="宋体" w:eastAsia="宋体" w:cs="宋体"/>
          <w:sz w:val="21"/>
          <w:szCs w:val="21"/>
        </w:rPr>
        <w:t>心理健康自助系统</w:t>
      </w:r>
    </w:p>
    <w:p w14:paraId="02810533">
      <w:pPr>
        <w:widowControl/>
        <w:shd w:val="clear" w:color="auto" w:fill="FFFFFF"/>
        <w:spacing w:line="360" w:lineRule="auto"/>
        <w:ind w:firstLine="422" w:firstLineChars="200"/>
        <w:jc w:val="left"/>
        <w:rPr>
          <w:rFonts w:ascii="宋体" w:hAnsi="宋体"/>
          <w:bCs/>
          <w:sz w:val="21"/>
          <w:szCs w:val="21"/>
        </w:rPr>
      </w:pPr>
      <w:r>
        <w:rPr>
          <w:rFonts w:hint="eastAsia" w:ascii="宋体" w:hAnsi="宋体"/>
          <w:b/>
          <w:bCs/>
          <w:sz w:val="21"/>
          <w:szCs w:val="21"/>
        </w:rPr>
        <w:t>（三）采购标的执行标准</w:t>
      </w:r>
      <w:r>
        <w:rPr>
          <w:rFonts w:hint="eastAsia" w:ascii="宋体" w:hAnsi="宋体"/>
          <w:bCs/>
          <w:sz w:val="21"/>
          <w:szCs w:val="21"/>
        </w:rPr>
        <w:t xml:space="preserve">：需执行的国家相关标准、规范。 </w:t>
      </w:r>
    </w:p>
    <w:p w14:paraId="028AC7B4">
      <w:pPr>
        <w:widowControl/>
        <w:shd w:val="clear" w:color="auto" w:fill="FFFFFF"/>
        <w:spacing w:line="360" w:lineRule="auto"/>
        <w:ind w:firstLine="422" w:firstLineChars="200"/>
        <w:jc w:val="left"/>
        <w:rPr>
          <w:rFonts w:hint="eastAsia" w:ascii="宋体" w:hAnsi="宋体"/>
          <w:bCs/>
          <w:sz w:val="21"/>
          <w:szCs w:val="21"/>
        </w:rPr>
      </w:pPr>
      <w:r>
        <w:rPr>
          <w:rFonts w:hint="eastAsia" w:ascii="宋体" w:hAnsi="宋体"/>
          <w:b/>
          <w:bCs/>
          <w:sz w:val="21"/>
          <w:szCs w:val="21"/>
        </w:rPr>
        <w:t>（四）服务标准、期限、效率等要求</w:t>
      </w:r>
      <w:r>
        <w:rPr>
          <w:rFonts w:hint="eastAsia" w:ascii="宋体" w:hAnsi="宋体"/>
          <w:bCs/>
          <w:sz w:val="21"/>
          <w:szCs w:val="21"/>
        </w:rPr>
        <w:t>：</w:t>
      </w:r>
    </w:p>
    <w:p w14:paraId="0D966623">
      <w:pPr>
        <w:widowControl/>
        <w:shd w:val="clear" w:color="auto" w:fill="FFFFFF"/>
        <w:spacing w:line="5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1、质保期为设备安装调试验收合格后1年，质保期内发生故障或质量问题，卖方在接到通知后2小时进行响应，4小时到达，24小时内处理问题，否则需提供备用机直至原设备修好为止。</w:t>
      </w:r>
    </w:p>
    <w:p w14:paraId="3369BA69">
      <w:pPr>
        <w:widowControl/>
        <w:shd w:val="clear" w:color="auto" w:fill="FFFFFF"/>
        <w:spacing w:line="5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2、所投产品必须符合国家质量检测标准和本招标文件规定的全新正品现货；本项目为交钥匙工程，采购方不再承当费用。</w:t>
      </w:r>
    </w:p>
    <w:p w14:paraId="6A255B3F">
      <w:pPr>
        <w:widowControl/>
        <w:shd w:val="clear" w:color="auto" w:fill="FFFFFF"/>
        <w:spacing w:line="560" w:lineRule="exact"/>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rPr>
        <w:t>3、投标商所投产品须符合国家环保要求。</w:t>
      </w:r>
    </w:p>
    <w:p w14:paraId="362A6052">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4、投标商应负责对买方操作人员进行使用培训，使其能够独立操作，并可以简单的维护和保养。</w:t>
      </w:r>
    </w:p>
    <w:p w14:paraId="66EF31A8">
      <w:pPr>
        <w:widowControl/>
        <w:shd w:val="clear" w:color="auto" w:fill="FFFFFF"/>
        <w:spacing w:line="560" w:lineRule="exact"/>
        <w:ind w:firstLine="422" w:firstLineChars="200"/>
        <w:jc w:val="left"/>
        <w:rPr>
          <w:rFonts w:hint="eastAsia" w:ascii="宋体" w:hAnsi="宋体"/>
          <w:b/>
          <w:bCs/>
          <w:sz w:val="21"/>
          <w:szCs w:val="21"/>
        </w:rPr>
      </w:pPr>
      <w:r>
        <w:rPr>
          <w:rFonts w:hint="eastAsia" w:ascii="宋体" w:hAnsi="宋体"/>
          <w:b/>
          <w:bCs/>
          <w:sz w:val="21"/>
          <w:szCs w:val="21"/>
        </w:rPr>
        <w:t>（五）采购标的其他技术、服务等要求</w:t>
      </w:r>
    </w:p>
    <w:p w14:paraId="1D4DB84B">
      <w:pPr>
        <w:spacing w:line="360" w:lineRule="auto"/>
        <w:ind w:firstLine="420" w:firstLineChars="200"/>
        <w:rPr>
          <w:rFonts w:hint="eastAsia" w:ascii="宋体" w:hAnsi="宋体" w:eastAsia="宋体" w:cs="宋体"/>
          <w:b/>
          <w:bCs/>
          <w:sz w:val="21"/>
          <w:szCs w:val="21"/>
        </w:rPr>
      </w:pPr>
      <w:r>
        <w:rPr>
          <w:rFonts w:hint="eastAsia" w:ascii="宋体" w:hAnsi="宋体" w:eastAsia="宋体" w:cs="宋体"/>
          <w:sz w:val="21"/>
          <w:szCs w:val="21"/>
        </w:rPr>
        <w:t>1、投标方须明确投标产品的厂家、产地、品牌（设计环境布置除外）等参数，</w:t>
      </w:r>
      <w:r>
        <w:rPr>
          <w:rFonts w:hint="eastAsia" w:ascii="宋体" w:hAnsi="宋体" w:eastAsia="宋体" w:cs="宋体"/>
          <w:b/>
          <w:bCs/>
          <w:sz w:val="21"/>
          <w:szCs w:val="21"/>
        </w:rPr>
        <w:t>否则为无效投标。</w:t>
      </w:r>
    </w:p>
    <w:p w14:paraId="49A3DE13">
      <w:pPr>
        <w:spacing w:line="360" w:lineRule="auto"/>
        <w:ind w:firstLine="420" w:firstLineChars="200"/>
        <w:jc w:val="left"/>
        <w:rPr>
          <w:rFonts w:hint="eastAsia" w:ascii="宋体" w:hAnsi="宋体" w:eastAsia="宋体" w:cs="宋体"/>
          <w:sz w:val="21"/>
          <w:szCs w:val="21"/>
          <w:lang w:val="zh-CN"/>
        </w:rPr>
      </w:pPr>
      <w:r>
        <w:rPr>
          <w:rFonts w:hint="eastAsia" w:ascii="宋体" w:hAnsi="宋体" w:eastAsia="宋体" w:cs="宋体"/>
          <w:sz w:val="21"/>
          <w:szCs w:val="21"/>
          <w:lang w:val="zh-CN"/>
        </w:rPr>
        <w:t>2、投标人应就本项目完整投标，报价含税费、设备、材料、元件等购置、安装调试、验收、与其它施工单位协作所产生的费用等综合费用，</w:t>
      </w:r>
      <w:r>
        <w:rPr>
          <w:rFonts w:hint="eastAsia" w:ascii="宋体" w:hAnsi="宋体" w:eastAsia="宋体" w:cs="宋体"/>
          <w:b/>
          <w:bCs/>
          <w:sz w:val="21"/>
          <w:szCs w:val="21"/>
          <w:lang w:val="zh-CN"/>
        </w:rPr>
        <w:t>否则为无效投标</w:t>
      </w:r>
      <w:r>
        <w:rPr>
          <w:rFonts w:hint="eastAsia" w:ascii="宋体" w:hAnsi="宋体" w:eastAsia="宋体" w:cs="宋体"/>
          <w:sz w:val="21"/>
          <w:szCs w:val="21"/>
          <w:lang w:val="zh-CN"/>
        </w:rPr>
        <w:t>。</w:t>
      </w:r>
    </w:p>
    <w:p w14:paraId="2E8B6E06">
      <w:pPr>
        <w:spacing w:line="360" w:lineRule="auto"/>
        <w:ind w:firstLine="420" w:firstLineChars="200"/>
        <w:jc w:val="left"/>
        <w:rPr>
          <w:rFonts w:hint="eastAsia" w:ascii="宋体" w:hAnsi="宋体" w:eastAsia="宋体" w:cs="宋体"/>
          <w:sz w:val="21"/>
          <w:szCs w:val="21"/>
          <w:lang w:val="zh-CN"/>
        </w:rPr>
      </w:pPr>
      <w:r>
        <w:rPr>
          <w:rFonts w:hint="eastAsia" w:ascii="宋体" w:hAnsi="宋体" w:eastAsia="宋体" w:cs="宋体"/>
          <w:sz w:val="21"/>
          <w:szCs w:val="21"/>
          <w:lang w:val="zh-CN"/>
        </w:rPr>
        <w:t>3、投标人须有完整的技术方案，</w:t>
      </w:r>
      <w:r>
        <w:rPr>
          <w:rFonts w:hint="eastAsia" w:ascii="宋体" w:hAnsi="宋体" w:eastAsia="宋体" w:cs="宋体"/>
          <w:b/>
          <w:bCs/>
          <w:sz w:val="21"/>
          <w:szCs w:val="21"/>
          <w:lang w:val="zh-CN"/>
        </w:rPr>
        <w:t>否则为无效投标</w:t>
      </w:r>
      <w:r>
        <w:rPr>
          <w:rFonts w:hint="eastAsia" w:ascii="宋体" w:hAnsi="宋体" w:eastAsia="宋体" w:cs="宋体"/>
          <w:sz w:val="21"/>
          <w:szCs w:val="21"/>
          <w:lang w:val="zh-CN"/>
        </w:rPr>
        <w:t>。</w:t>
      </w:r>
    </w:p>
    <w:p w14:paraId="7400B476">
      <w:pPr>
        <w:spacing w:after="120" w:line="360" w:lineRule="auto"/>
        <w:ind w:firstLine="422" w:firstLineChars="200"/>
        <w:rPr>
          <w:rFonts w:ascii="宋体" w:hAnsi="宋体"/>
          <w:b/>
          <w:bCs/>
          <w:sz w:val="21"/>
          <w:szCs w:val="21"/>
        </w:rPr>
      </w:pPr>
      <w:r>
        <w:rPr>
          <w:rFonts w:hint="eastAsia" w:ascii="宋体" w:hAnsi="宋体"/>
          <w:b/>
          <w:bCs/>
          <w:sz w:val="21"/>
          <w:szCs w:val="21"/>
        </w:rPr>
        <w:t>（六）验收标准</w:t>
      </w:r>
    </w:p>
    <w:p w14:paraId="03A0F901">
      <w:pPr>
        <w:spacing w:after="120" w:line="360" w:lineRule="auto"/>
        <w:ind w:firstLine="420" w:firstLineChars="200"/>
        <w:rPr>
          <w:rFonts w:hint="eastAsia" w:ascii="宋体" w:hAnsi="宋体"/>
          <w:sz w:val="21"/>
          <w:szCs w:val="21"/>
          <w:lang w:val="zh-CN" w:eastAsia="zh-CN"/>
        </w:rPr>
      </w:pPr>
      <w:r>
        <w:rPr>
          <w:rFonts w:hint="eastAsia" w:ascii="宋体" w:hAnsi="宋体"/>
          <w:sz w:val="21"/>
          <w:szCs w:val="21"/>
          <w:lang w:val="zh-CN" w:eastAsia="zh-CN"/>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517D60E5">
      <w:pPr>
        <w:spacing w:after="120" w:line="360" w:lineRule="auto"/>
        <w:ind w:firstLine="420" w:firstLineChars="200"/>
        <w:rPr>
          <w:rFonts w:hint="eastAsia" w:ascii="宋体" w:hAnsi="宋体"/>
          <w:sz w:val="21"/>
          <w:szCs w:val="21"/>
          <w:lang w:val="zh-CN" w:eastAsia="zh-CN"/>
        </w:rPr>
      </w:pPr>
      <w:r>
        <w:rPr>
          <w:rFonts w:hint="eastAsia" w:ascii="宋体" w:hAnsi="宋体"/>
          <w:sz w:val="21"/>
          <w:szCs w:val="21"/>
          <w:lang w:val="zh-CN" w:eastAsia="zh-CN"/>
        </w:rPr>
        <w:t>1、项目质量按照国家相关标准、行业标准、地方标准或者其他标准、规范验收；</w:t>
      </w:r>
    </w:p>
    <w:p w14:paraId="51FB209C">
      <w:pPr>
        <w:spacing w:after="120" w:line="360" w:lineRule="auto"/>
        <w:ind w:firstLine="420" w:firstLineChars="200"/>
        <w:rPr>
          <w:rFonts w:hint="eastAsia" w:ascii="宋体" w:hAnsi="宋体"/>
          <w:sz w:val="21"/>
          <w:szCs w:val="21"/>
          <w:lang w:val="zh-CN" w:eastAsia="zh-CN"/>
        </w:rPr>
      </w:pPr>
      <w:r>
        <w:rPr>
          <w:rFonts w:hint="eastAsia" w:ascii="宋体" w:hAnsi="宋体"/>
          <w:sz w:val="21"/>
          <w:szCs w:val="21"/>
          <w:lang w:val="zh-CN" w:eastAsia="zh-CN"/>
        </w:rPr>
        <w:t>2、按照招标文件要求、投标文件响应和承诺验收；</w:t>
      </w:r>
    </w:p>
    <w:p w14:paraId="3E32ED71">
      <w:pPr>
        <w:spacing w:after="120"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本项目验收如需要第三方验收，中标方将承担所有产生的费用。</w:t>
      </w:r>
    </w:p>
    <w:p w14:paraId="05836224">
      <w:pPr>
        <w:spacing w:after="120" w:line="360" w:lineRule="auto"/>
        <w:ind w:firstLine="422" w:firstLineChars="200"/>
        <w:rPr>
          <w:rFonts w:hint="eastAsia" w:ascii="宋体" w:hAnsi="宋体"/>
          <w:b/>
          <w:bCs/>
          <w:sz w:val="21"/>
          <w:szCs w:val="21"/>
        </w:rPr>
      </w:pPr>
      <w:r>
        <w:rPr>
          <w:rFonts w:hint="eastAsia" w:ascii="宋体" w:hAnsi="宋体"/>
          <w:b/>
          <w:bCs/>
          <w:sz w:val="21"/>
          <w:szCs w:val="21"/>
          <w:lang w:eastAsia="zh-CN"/>
        </w:rPr>
        <w:t>（</w:t>
      </w:r>
      <w:r>
        <w:rPr>
          <w:rFonts w:hint="eastAsia" w:ascii="宋体" w:hAnsi="宋体"/>
          <w:b/>
          <w:bCs/>
          <w:sz w:val="21"/>
          <w:szCs w:val="21"/>
          <w:lang w:val="en-US" w:eastAsia="zh-CN"/>
        </w:rPr>
        <w:t>七</w:t>
      </w:r>
      <w:r>
        <w:rPr>
          <w:rFonts w:hint="eastAsia" w:ascii="宋体" w:hAnsi="宋体"/>
          <w:b/>
          <w:bCs/>
          <w:sz w:val="21"/>
          <w:szCs w:val="21"/>
          <w:lang w:eastAsia="zh-CN"/>
        </w:rPr>
        <w:t>）</w:t>
      </w:r>
      <w:r>
        <w:rPr>
          <w:rFonts w:hint="eastAsia" w:ascii="宋体" w:hAnsi="宋体"/>
          <w:b/>
          <w:bCs/>
          <w:sz w:val="21"/>
          <w:szCs w:val="21"/>
        </w:rPr>
        <w:t>采购资金支付</w:t>
      </w:r>
    </w:p>
    <w:p w14:paraId="149EB758">
      <w:pPr>
        <w:spacing w:after="120" w:line="360" w:lineRule="auto"/>
        <w:ind w:firstLine="420" w:firstLineChars="200"/>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支付方式：财政支付，银行转账。</w:t>
      </w:r>
    </w:p>
    <w:p w14:paraId="0CCF7124">
      <w:pPr>
        <w:spacing w:after="120" w:line="360" w:lineRule="auto"/>
        <w:ind w:firstLine="420" w:firstLineChars="200"/>
        <w:rPr>
          <w:rFonts w:hint="eastAsia" w:ascii="宋体" w:hAnsi="宋体" w:eastAsiaTheme="minorEastAsia"/>
          <w:sz w:val="21"/>
          <w:szCs w:val="21"/>
          <w:lang w:eastAsia="zh-CN"/>
        </w:rPr>
      </w:pPr>
      <w:r>
        <w:rPr>
          <w:rFonts w:hint="eastAsia" w:ascii="宋体" w:hAnsi="宋体"/>
          <w:sz w:val="21"/>
          <w:szCs w:val="21"/>
          <w:lang w:val="en-US" w:eastAsia="zh-CN"/>
        </w:rPr>
        <w:t>2、</w:t>
      </w:r>
      <w:r>
        <w:rPr>
          <w:rFonts w:hint="eastAsia" w:ascii="宋体" w:hAnsi="宋体"/>
          <w:sz w:val="21"/>
          <w:szCs w:val="21"/>
        </w:rPr>
        <w:t>支付时间及条件：经验收合格后，收到发票后五个工作日内一次性支付</w:t>
      </w:r>
      <w:r>
        <w:rPr>
          <w:rFonts w:hint="eastAsia" w:ascii="宋体" w:hAnsi="宋体"/>
          <w:sz w:val="21"/>
          <w:szCs w:val="21"/>
          <w:lang w:eastAsia="zh-CN"/>
        </w:rPr>
        <w:t>。</w:t>
      </w:r>
    </w:p>
    <w:p w14:paraId="487E21CD">
      <w:pPr>
        <w:pStyle w:val="3"/>
      </w:pPr>
    </w:p>
    <w:p w14:paraId="45CCFBA8">
      <w:pPr>
        <w:widowControl/>
        <w:rPr>
          <w:rFonts w:cs="微软雅黑"/>
          <w:b/>
          <w:sz w:val="21"/>
          <w:szCs w:val="21"/>
        </w:rPr>
      </w:pPr>
    </w:p>
    <w:p w14:paraId="4341184F">
      <w:pPr>
        <w:widowControl/>
        <w:ind w:firstLine="1676" w:firstLineChars="795"/>
        <w:rPr>
          <w:rFonts w:hint="eastAsia" w:cs="微软雅黑"/>
          <w:b/>
          <w:sz w:val="21"/>
          <w:szCs w:val="21"/>
        </w:rPr>
      </w:pPr>
    </w:p>
    <w:p w14:paraId="5C251D15">
      <w:pPr>
        <w:widowControl/>
        <w:ind w:firstLine="1676" w:firstLineChars="795"/>
        <w:rPr>
          <w:rFonts w:hint="eastAsia" w:cs="微软雅黑"/>
          <w:b/>
          <w:sz w:val="21"/>
          <w:szCs w:val="21"/>
        </w:rPr>
      </w:pPr>
    </w:p>
    <w:p w14:paraId="08FD8B0B">
      <w:pPr>
        <w:widowControl/>
        <w:ind w:firstLine="1676" w:firstLineChars="795"/>
        <w:rPr>
          <w:rFonts w:hint="eastAsia" w:cs="微软雅黑"/>
          <w:b/>
          <w:sz w:val="21"/>
          <w:szCs w:val="21"/>
        </w:rPr>
      </w:pPr>
    </w:p>
    <w:p w14:paraId="2A21D9F8">
      <w:pPr>
        <w:widowControl/>
        <w:rPr>
          <w:rFonts w:hint="eastAsia" w:cs="微软雅黑"/>
          <w:b/>
          <w:szCs w:val="21"/>
        </w:rPr>
      </w:pPr>
    </w:p>
    <w:p w14:paraId="4F39C5DB">
      <w:pPr>
        <w:pStyle w:val="3"/>
        <w:rPr>
          <w:rFonts w:hint="eastAsia" w:cs="微软雅黑"/>
          <w:b/>
          <w:szCs w:val="21"/>
        </w:rPr>
      </w:pPr>
    </w:p>
    <w:p w14:paraId="15CD5153">
      <w:pPr>
        <w:pStyle w:val="3"/>
        <w:rPr>
          <w:rFonts w:hint="eastAsia" w:cs="微软雅黑"/>
          <w:b/>
          <w:szCs w:val="21"/>
        </w:rPr>
      </w:pPr>
    </w:p>
    <w:p w14:paraId="66857611">
      <w:pPr>
        <w:pStyle w:val="3"/>
        <w:rPr>
          <w:rFonts w:hint="eastAsia" w:cs="微软雅黑"/>
          <w:b/>
          <w:szCs w:val="21"/>
        </w:rPr>
      </w:pPr>
    </w:p>
    <w:p w14:paraId="6B7D8EC9">
      <w:pPr>
        <w:pStyle w:val="3"/>
        <w:rPr>
          <w:rFonts w:hint="eastAsia" w:cs="微软雅黑"/>
          <w:b/>
          <w:szCs w:val="21"/>
        </w:rPr>
      </w:pPr>
    </w:p>
    <w:p w14:paraId="14CEFA85">
      <w:pPr>
        <w:pStyle w:val="3"/>
        <w:rPr>
          <w:rFonts w:hint="eastAsia" w:cs="微软雅黑"/>
          <w:b/>
          <w:szCs w:val="21"/>
        </w:rPr>
      </w:pPr>
    </w:p>
    <w:p w14:paraId="530B53B8">
      <w:pPr>
        <w:pStyle w:val="3"/>
        <w:rPr>
          <w:rFonts w:hint="eastAsia" w:cs="微软雅黑"/>
          <w:b/>
          <w:szCs w:val="21"/>
        </w:rPr>
      </w:pPr>
    </w:p>
    <w:p w14:paraId="75FA7FA3">
      <w:pPr>
        <w:pStyle w:val="4"/>
        <w:rPr>
          <w:rFonts w:hint="eastAsia" w:cs="微软雅黑"/>
          <w:b/>
          <w:szCs w:val="21"/>
        </w:rPr>
      </w:pPr>
    </w:p>
    <w:p w14:paraId="72A0C94B">
      <w:pPr>
        <w:pStyle w:val="4"/>
        <w:rPr>
          <w:rFonts w:hint="eastAsia" w:cs="微软雅黑"/>
          <w:b/>
          <w:szCs w:val="21"/>
        </w:rPr>
      </w:pPr>
    </w:p>
    <w:p w14:paraId="204EF6DF">
      <w:pPr>
        <w:pStyle w:val="3"/>
        <w:rPr>
          <w:rFonts w:hint="eastAsia" w:cs="微软雅黑"/>
          <w:b/>
          <w:szCs w:val="21"/>
        </w:rPr>
      </w:pPr>
    </w:p>
    <w:p w14:paraId="3036176B">
      <w:pPr>
        <w:widowControl/>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投标人须知前附表</w:t>
      </w:r>
    </w:p>
    <w:p w14:paraId="0BEB131B">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招标文件中凡标有</w:t>
      </w:r>
      <w:r>
        <w:rPr>
          <w:rFonts w:hint="eastAsia" w:cs="微软雅黑" w:asciiTheme="minorEastAsia" w:hAnsiTheme="minorEastAsia"/>
          <w:b/>
          <w:szCs w:val="21"/>
        </w:rPr>
        <w:t>★</w:t>
      </w:r>
      <w:r>
        <w:rPr>
          <w:rFonts w:hint="eastAsia" w:cs="微软雅黑"/>
          <w:b/>
          <w:szCs w:val="21"/>
        </w:rPr>
        <w:t>条款均为实质性要求条款，投标文件须完全响应，未实质响应的，按照无效投标处理。</w:t>
      </w:r>
    </w:p>
    <w:tbl>
      <w:tblPr>
        <w:tblStyle w:val="2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372"/>
        <w:gridCol w:w="6709"/>
      </w:tblGrid>
      <w:tr w14:paraId="4C22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06" w:type="dxa"/>
            <w:vAlign w:val="center"/>
          </w:tcPr>
          <w:p w14:paraId="1902F884">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372" w:type="dxa"/>
            <w:vAlign w:val="center"/>
          </w:tcPr>
          <w:p w14:paraId="4A1F2F7C">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709" w:type="dxa"/>
            <w:vAlign w:val="center"/>
          </w:tcPr>
          <w:p w14:paraId="311F1261">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6EFC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06" w:type="dxa"/>
            <w:vAlign w:val="center"/>
          </w:tcPr>
          <w:p w14:paraId="2E8324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372" w:type="dxa"/>
            <w:vAlign w:val="center"/>
          </w:tcPr>
          <w:p w14:paraId="1CBE4F58">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709" w:type="dxa"/>
          </w:tcPr>
          <w:p w14:paraId="606ACB65">
            <w:pPr>
              <w:widowControl/>
              <w:shd w:val="clear" w:color="auto" w:fill="FFFFFF"/>
              <w:spacing w:line="440" w:lineRule="exact"/>
              <w:jc w:val="left"/>
              <w:rPr>
                <w:rFonts w:ascii="宋体" w:hAnsi="宋体" w:eastAsia="宋体" w:cs="仿宋"/>
                <w:kern w:val="0"/>
                <w:sz w:val="30"/>
                <w:szCs w:val="30"/>
              </w:rPr>
            </w:pPr>
            <w:r>
              <w:rPr>
                <w:rFonts w:hint="eastAsia" w:cs="仿宋_GB2312" w:asciiTheme="minorEastAsia" w:hAnsiTheme="minorEastAsia"/>
                <w:szCs w:val="21"/>
              </w:rPr>
              <w:t>项目名称：</w:t>
            </w:r>
            <w:r>
              <w:rPr>
                <w:rFonts w:hint="eastAsia" w:asciiTheme="minorEastAsia" w:hAnsiTheme="minorEastAsia" w:cstheme="minorEastAsia"/>
                <w:kern w:val="2"/>
                <w:sz w:val="21"/>
                <w:szCs w:val="21"/>
                <w:lang w:val="en-US" w:eastAsia="zh-CN" w:bidi="ar-SA"/>
              </w:rPr>
              <w:t>禹州市第六实验学校功能室设备等采购项目</w:t>
            </w:r>
            <w:r>
              <w:rPr>
                <w:rFonts w:hint="eastAsia" w:asciiTheme="minorEastAsia" w:hAnsiTheme="minorEastAsia" w:eastAsiaTheme="minorEastAsia" w:cstheme="minorEastAsia"/>
                <w:kern w:val="2"/>
                <w:sz w:val="21"/>
                <w:szCs w:val="21"/>
                <w:lang w:val="en-US" w:eastAsia="zh-CN" w:bidi="ar-SA"/>
              </w:rPr>
              <w:t>(不见面开标)</w:t>
            </w:r>
          </w:p>
          <w:p w14:paraId="77AAB058">
            <w:pPr>
              <w:autoSpaceDE w:val="0"/>
              <w:autoSpaceDN w:val="0"/>
              <w:adjustRightInd w:val="0"/>
              <w:spacing w:line="360" w:lineRule="auto"/>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szCs w:val="21"/>
              </w:rPr>
              <w:t>采购编号：YZCG-G202</w:t>
            </w:r>
            <w:r>
              <w:rPr>
                <w:rFonts w:hint="eastAsia" w:cs="仿宋_GB2312" w:asciiTheme="minorEastAsia" w:hAnsiTheme="minorEastAsia"/>
                <w:szCs w:val="21"/>
                <w:lang w:val="en-US" w:eastAsia="zh-CN"/>
              </w:rPr>
              <w:t>5008</w:t>
            </w:r>
          </w:p>
          <w:p w14:paraId="3ADD7C31">
            <w:pPr>
              <w:autoSpaceDE w:val="0"/>
              <w:autoSpaceDN w:val="0"/>
              <w:adjustRightInd w:val="0"/>
              <w:spacing w:line="360" w:lineRule="auto"/>
              <w:jc w:val="left"/>
              <w:rPr>
                <w:rFonts w:hint="eastAsia" w:cs="仿宋_GB2312" w:asciiTheme="minorEastAsia" w:hAnsiTheme="minorEastAsia"/>
                <w:szCs w:val="21"/>
                <w:lang w:val="en-US" w:eastAsia="zh-CN"/>
              </w:rPr>
            </w:pPr>
            <w:r>
              <w:rPr>
                <w:rFonts w:hint="eastAsia" w:cs="仿宋_GB2312" w:asciiTheme="minorEastAsia" w:hAnsiTheme="minorEastAsia"/>
                <w:szCs w:val="21"/>
              </w:rPr>
              <w:t>交付（服务、完工）时间：</w:t>
            </w:r>
            <w:r>
              <w:rPr>
                <w:rFonts w:hint="eastAsia" w:cs="仿宋_GB2312" w:asciiTheme="minorEastAsia" w:hAnsiTheme="minorEastAsia"/>
                <w:szCs w:val="21"/>
                <w:lang w:val="en-US" w:eastAsia="zh-CN"/>
              </w:rPr>
              <w:t>合同</w:t>
            </w:r>
            <w:r>
              <w:rPr>
                <w:rFonts w:hint="eastAsia" w:cs="仿宋_GB2312" w:asciiTheme="minorEastAsia" w:hAnsiTheme="minorEastAsia"/>
                <w:szCs w:val="21"/>
              </w:rPr>
              <w:t>签订后</w:t>
            </w:r>
            <w:r>
              <w:rPr>
                <w:rFonts w:hint="eastAsia" w:cs="仿宋_GB2312" w:asciiTheme="minorEastAsia" w:hAnsiTheme="minorEastAsia"/>
                <w:szCs w:val="21"/>
                <w:lang w:val="en-US" w:eastAsia="zh-CN"/>
              </w:rPr>
              <w:t>35日历天内完成</w:t>
            </w:r>
          </w:p>
          <w:p w14:paraId="32F41D59">
            <w:pPr>
              <w:autoSpaceDE w:val="0"/>
              <w:autoSpaceDN w:val="0"/>
              <w:adjustRightInd w:val="0"/>
              <w:spacing w:line="360" w:lineRule="auto"/>
              <w:jc w:val="left"/>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交付地点：</w:t>
            </w:r>
            <w:r>
              <w:rPr>
                <w:rFonts w:hint="eastAsia" w:cs="仿宋_GB2312" w:asciiTheme="minorEastAsia" w:hAnsiTheme="minorEastAsia"/>
                <w:szCs w:val="21"/>
                <w:lang w:eastAsia="zh-CN"/>
              </w:rPr>
              <w:t>禹州市</w:t>
            </w:r>
            <w:r>
              <w:rPr>
                <w:rFonts w:hint="eastAsia" w:cs="仿宋_GB2312" w:asciiTheme="minorEastAsia" w:hAnsiTheme="minorEastAsia"/>
                <w:szCs w:val="21"/>
                <w:lang w:val="en-US" w:eastAsia="zh-CN"/>
              </w:rPr>
              <w:t>第六实验学校院内</w:t>
            </w:r>
          </w:p>
        </w:tc>
      </w:tr>
      <w:tr w14:paraId="6BF8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06" w:type="dxa"/>
            <w:vAlign w:val="center"/>
          </w:tcPr>
          <w:p w14:paraId="6C2AB9C3">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372" w:type="dxa"/>
            <w:vAlign w:val="center"/>
          </w:tcPr>
          <w:p w14:paraId="1134B1C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709" w:type="dxa"/>
            <w:vAlign w:val="center"/>
          </w:tcPr>
          <w:p w14:paraId="673AA3D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cs="仿宋_GB2312" w:asciiTheme="minorEastAsia" w:hAnsiTheme="minorEastAsia" w:eastAsia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w:t>
            </w:r>
            <w:r>
              <w:rPr>
                <w:rFonts w:hint="eastAsia" w:cs="仿宋_GB2312" w:asciiTheme="minorEastAsia" w:hAnsiTheme="minorEastAsia" w:eastAsiaTheme="minorEastAsia"/>
                <w:kern w:val="2"/>
                <w:sz w:val="21"/>
                <w:szCs w:val="21"/>
                <w:lang w:val="en-US" w:eastAsia="zh-CN" w:bidi="ar-SA"/>
              </w:rPr>
              <w:t>禹州市教育体育局</w:t>
            </w:r>
          </w:p>
          <w:p w14:paraId="78DB029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地址：禹州市禹王大道111号</w:t>
            </w:r>
          </w:p>
          <w:p w14:paraId="7F6ECFE6">
            <w:pPr>
              <w:widowControl/>
              <w:shd w:val="clear" w:color="auto" w:fill="FFFFFF"/>
              <w:spacing w:line="440" w:lineRule="exact"/>
              <w:jc w:val="left"/>
              <w:rPr>
                <w:rFonts w:hint="default" w:cs="仿宋_GB2312" w:asciiTheme="minorEastAsia" w:hAnsiTheme="minorEastAsia" w:eastAsiaTheme="minorEastAsia"/>
                <w:szCs w:val="21"/>
                <w:lang w:val="en-US" w:eastAsia="zh-CN"/>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张先生</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eastAsiaTheme="minorEastAsia" w:cstheme="minorEastAsia"/>
                <w:kern w:val="2"/>
                <w:sz w:val="21"/>
                <w:szCs w:val="21"/>
                <w:lang w:val="en-US" w:eastAsia="zh-CN" w:bidi="ar-SA"/>
              </w:rPr>
              <w:t>0374-</w:t>
            </w:r>
            <w:r>
              <w:rPr>
                <w:rFonts w:hint="eastAsia" w:asciiTheme="minorEastAsia" w:hAnsiTheme="minorEastAsia" w:cstheme="minorEastAsia"/>
                <w:kern w:val="2"/>
                <w:sz w:val="21"/>
                <w:szCs w:val="21"/>
                <w:lang w:val="en-US" w:eastAsia="zh-CN" w:bidi="ar-SA"/>
              </w:rPr>
              <w:t>8880023</w:t>
            </w:r>
          </w:p>
        </w:tc>
      </w:tr>
      <w:tr w14:paraId="09C6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806" w:type="dxa"/>
            <w:vAlign w:val="center"/>
          </w:tcPr>
          <w:p w14:paraId="3F3B08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372" w:type="dxa"/>
            <w:vAlign w:val="center"/>
          </w:tcPr>
          <w:p w14:paraId="1D8A8BF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代理机构</w:t>
            </w:r>
          </w:p>
        </w:tc>
        <w:tc>
          <w:tcPr>
            <w:tcW w:w="6709" w:type="dxa"/>
            <w:vAlign w:val="center"/>
          </w:tcPr>
          <w:p w14:paraId="08CCB98B">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2E4111F4">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w:t>
            </w:r>
            <w:r>
              <w:rPr>
                <w:rFonts w:hint="eastAsia" w:cs="仿宋_GB2312" w:asciiTheme="minorEastAsia" w:hAnsiTheme="minorEastAsia"/>
                <w:szCs w:val="21"/>
                <w:lang w:val="en-US" w:eastAsia="zh-CN"/>
              </w:rPr>
              <w:t>8</w:t>
            </w:r>
            <w:r>
              <w:rPr>
                <w:rFonts w:hint="eastAsia" w:cs="仿宋_GB2312" w:asciiTheme="minorEastAsia" w:hAnsiTheme="minorEastAsia"/>
                <w:szCs w:val="21"/>
              </w:rPr>
              <w:t>楼</w:t>
            </w:r>
          </w:p>
          <w:p w14:paraId="4CAFE85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w:t>
            </w:r>
            <w:r>
              <w:rPr>
                <w:rFonts w:hint="eastAsia" w:cs="仿宋_GB2312" w:asciiTheme="minorEastAsia" w:hAnsiTheme="minorEastAsia"/>
                <w:szCs w:val="21"/>
              </w:rPr>
              <w:t xml:space="preserve">女士  </w:t>
            </w:r>
            <w:r>
              <w:rPr>
                <w:rFonts w:hint="eastAsia" w:cs="仿宋_GB2312" w:asciiTheme="minorEastAsia" w:hAnsiTheme="minorEastAsia"/>
                <w:szCs w:val="21"/>
                <w:lang w:val="en-US" w:eastAsia="zh-CN"/>
              </w:rPr>
              <w:t>联系</w:t>
            </w:r>
            <w:r>
              <w:rPr>
                <w:rFonts w:hint="eastAsia" w:cs="仿宋_GB2312" w:asciiTheme="minorEastAsia" w:hAnsiTheme="minorEastAsia"/>
                <w:szCs w:val="21"/>
              </w:rPr>
              <w:t>电话：0374-2077111</w:t>
            </w:r>
          </w:p>
        </w:tc>
      </w:tr>
      <w:tr w14:paraId="528B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8" w:hRule="atLeast"/>
          <w:jc w:val="center"/>
        </w:trPr>
        <w:tc>
          <w:tcPr>
            <w:tcW w:w="806" w:type="dxa"/>
            <w:vAlign w:val="center"/>
          </w:tcPr>
          <w:p w14:paraId="042236D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372" w:type="dxa"/>
            <w:vAlign w:val="center"/>
          </w:tcPr>
          <w:p w14:paraId="4BCB4B8E">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投标人资格</w:t>
            </w:r>
          </w:p>
        </w:tc>
        <w:tc>
          <w:tcPr>
            <w:tcW w:w="6709" w:type="dxa"/>
            <w:vAlign w:val="center"/>
          </w:tcPr>
          <w:p w14:paraId="122BFEF7">
            <w:pPr>
              <w:autoSpaceDE w:val="0"/>
              <w:autoSpaceDN w:val="0"/>
              <w:adjustRightInd w:val="0"/>
              <w:spacing w:line="360" w:lineRule="auto"/>
              <w:jc w:val="left"/>
              <w:rPr>
                <w:rFonts w:cs="仿宋_GB2312" w:asciiTheme="minorEastAsia" w:hAnsiTheme="minorEastAsia"/>
                <w:b/>
                <w:color w:val="FF0000"/>
                <w:szCs w:val="21"/>
                <w:shd w:val="clear" w:color="auto" w:fill="FFFFFF"/>
              </w:rPr>
            </w:pPr>
            <w:r>
              <w:rPr>
                <w:rFonts w:hint="eastAsia" w:cs="仿宋_GB2312" w:asciiTheme="minorEastAsia" w:hAnsiTheme="minorEastAsia"/>
                <w:b/>
                <w:color w:val="FF0000"/>
                <w:szCs w:val="21"/>
                <w:shd w:val="clear" w:color="auto" w:fill="FFFFFF"/>
              </w:rPr>
              <w:t>符合《政府采购法》第二十二条规定</w:t>
            </w:r>
          </w:p>
          <w:p w14:paraId="4BF43B97">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1．具有独立承担民事责任的能力；</w:t>
            </w:r>
          </w:p>
          <w:p w14:paraId="02864CFD">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2．具有良好的商业信誉和健全的财务会计制度；</w:t>
            </w:r>
          </w:p>
          <w:p w14:paraId="13AF92CB">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3．具有履行合同所必需的设备和专业技术能力；</w:t>
            </w:r>
          </w:p>
          <w:p w14:paraId="4DE63267">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4．具有依法缴纳税收和社会保障资金的良好记录；</w:t>
            </w:r>
          </w:p>
          <w:p w14:paraId="07D556AA">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5．参加政府采购活动前三年内，在经营活动中没有重大违法记录；</w:t>
            </w:r>
          </w:p>
          <w:p w14:paraId="088BC739">
            <w:pPr>
              <w:autoSpaceDE w:val="0"/>
              <w:autoSpaceDN w:val="0"/>
              <w:adjustRightInd w:val="0"/>
              <w:spacing w:line="276" w:lineRule="auto"/>
              <w:rPr>
                <w:rFonts w:cs="仿宋_GB2312" w:asciiTheme="minorEastAsia" w:hAnsiTheme="minorEastAsia"/>
                <w:b/>
                <w:color w:val="FF0000"/>
                <w:spacing w:val="-11"/>
                <w:szCs w:val="21"/>
              </w:rPr>
            </w:pPr>
            <w:r>
              <w:rPr>
                <w:rFonts w:hint="eastAsia" w:cs="仿宋_GB2312" w:asciiTheme="minorEastAsia" w:hAnsiTheme="minorEastAsia"/>
                <w:b/>
                <w:color w:val="FF0000"/>
                <w:spacing w:val="-11"/>
                <w:szCs w:val="21"/>
              </w:rPr>
              <w:t>注：</w:t>
            </w:r>
          </w:p>
          <w:p w14:paraId="0E747470">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1、供应商在投标时，提供《禹州市政府采购供应商信用承诺函》（详见招标文件第八章3.5格式），无需再提交上述证明材料。</w:t>
            </w:r>
          </w:p>
          <w:p w14:paraId="13824B8D">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2、采购人有权在签订合同前要求中标供应商提供相关证明材料以核实中标供应商承诺事项的真实性。</w:t>
            </w:r>
          </w:p>
          <w:p w14:paraId="0D8B7921">
            <w:pPr>
              <w:adjustRightInd w:val="0"/>
              <w:spacing w:line="360" w:lineRule="auto"/>
              <w:jc w:val="left"/>
              <w:rPr>
                <w:rFonts w:cs="仿宋_GB2312" w:asciiTheme="minorEastAsia" w:hAnsiTheme="minorEastAsia"/>
                <w:color w:val="FF0000"/>
                <w:szCs w:val="21"/>
              </w:rPr>
            </w:pPr>
            <w:r>
              <w:rPr>
                <w:rFonts w:hint="eastAsia" w:cs="宋体" w:asciiTheme="minorEastAsia" w:hAnsiTheme="minorEastAsia"/>
                <w:color w:val="FF0000"/>
                <w:szCs w:val="21"/>
              </w:rPr>
              <w:t>3、供应商对信用承诺内容的真实性、合法性、有效性负责。如作出虚假信用承诺，视同为“提供虚假材料谋取中标”的违法行为。</w:t>
            </w:r>
          </w:p>
        </w:tc>
      </w:tr>
      <w:tr w14:paraId="7E8F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5FCBD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372" w:type="dxa"/>
            <w:vAlign w:val="center"/>
          </w:tcPr>
          <w:p w14:paraId="05B53A0A">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联合体投标</w:t>
            </w:r>
          </w:p>
        </w:tc>
        <w:tc>
          <w:tcPr>
            <w:tcW w:w="6709" w:type="dxa"/>
            <w:vAlign w:val="center"/>
          </w:tcPr>
          <w:p w14:paraId="35A189B1">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联合体投标</w:t>
            </w:r>
          </w:p>
        </w:tc>
      </w:tr>
      <w:tr w14:paraId="7A4A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D3495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372" w:type="dxa"/>
            <w:vAlign w:val="center"/>
          </w:tcPr>
          <w:p w14:paraId="05AFAA2D">
            <w:pPr>
              <w:autoSpaceDE w:val="0"/>
              <w:autoSpaceDN w:val="0"/>
              <w:adjustRightInd w:val="0"/>
              <w:spacing w:line="276" w:lineRule="auto"/>
              <w:jc w:val="center"/>
              <w:rPr>
                <w:rFonts w:hint="eastAsia" w:cs="宋体" w:asciiTheme="minorEastAsia" w:hAnsiTheme="minorEastAsia"/>
                <w:bCs/>
                <w:szCs w:val="21"/>
                <w:lang w:val="zh-CN"/>
              </w:rPr>
            </w:pPr>
            <w:r>
              <w:rPr>
                <w:rFonts w:hint="eastAsia" w:cs="宋体" w:asciiTheme="minorEastAsia" w:hAnsiTheme="minorEastAsia"/>
                <w:bCs/>
                <w:szCs w:val="21"/>
                <w:lang w:val="zh-CN"/>
              </w:rPr>
              <w:t>★最高限价</w:t>
            </w:r>
          </w:p>
        </w:tc>
        <w:tc>
          <w:tcPr>
            <w:tcW w:w="6709" w:type="dxa"/>
            <w:vAlign w:val="center"/>
          </w:tcPr>
          <w:p w14:paraId="30503812">
            <w:pPr>
              <w:autoSpaceDE w:val="0"/>
              <w:autoSpaceDN w:val="0"/>
              <w:adjustRightInd w:val="0"/>
              <w:spacing w:line="276" w:lineRule="auto"/>
              <w:rPr>
                <w:rFonts w:cs="宋体" w:asciiTheme="minorEastAsia" w:hAnsiTheme="minorEastAsia"/>
                <w:bCs/>
                <w:szCs w:val="21"/>
                <w:lang w:val="zh-CN"/>
              </w:rPr>
            </w:pPr>
            <w:r>
              <w:rPr>
                <w:rFonts w:hint="eastAsia" w:asciiTheme="minorEastAsia" w:hAnsiTheme="minorEastAsia" w:eastAsiaTheme="minorEastAsia" w:cstheme="minorEastAsia"/>
                <w:kern w:val="2"/>
                <w:sz w:val="21"/>
                <w:szCs w:val="21"/>
                <w:lang w:val="en-US" w:eastAsia="zh-CN" w:bidi="ar-SA"/>
              </w:rPr>
              <w:t>1240000.00</w:t>
            </w:r>
            <w:r>
              <w:rPr>
                <w:rFonts w:hint="eastAsia" w:cs="宋体" w:asciiTheme="minorEastAsia" w:hAnsiTheme="minorEastAsia"/>
                <w:bCs/>
                <w:szCs w:val="21"/>
                <w:lang w:val="zh-CN"/>
              </w:rPr>
              <w:t>元，超出最高限价的投标无效。</w:t>
            </w:r>
          </w:p>
        </w:tc>
      </w:tr>
      <w:tr w14:paraId="7BAA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87B1BF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372" w:type="dxa"/>
            <w:vAlign w:val="center"/>
          </w:tcPr>
          <w:p w14:paraId="352166A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709" w:type="dxa"/>
            <w:vAlign w:val="center"/>
          </w:tcPr>
          <w:p w14:paraId="5DBE1D24">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1EA1BBB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612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CC7FB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372" w:type="dxa"/>
            <w:vAlign w:val="center"/>
          </w:tcPr>
          <w:p w14:paraId="6CACAB89">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开标前答疑会</w:t>
            </w:r>
          </w:p>
        </w:tc>
        <w:tc>
          <w:tcPr>
            <w:tcW w:w="6709" w:type="dxa"/>
            <w:vAlign w:val="center"/>
          </w:tcPr>
          <w:p w14:paraId="45A7064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198B5BA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083F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51F1B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372" w:type="dxa"/>
            <w:vAlign w:val="center"/>
          </w:tcPr>
          <w:p w14:paraId="142C332B">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709" w:type="dxa"/>
            <w:vAlign w:val="center"/>
          </w:tcPr>
          <w:p w14:paraId="0CD87F09">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4D28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76C50C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372" w:type="dxa"/>
            <w:vAlign w:val="center"/>
          </w:tcPr>
          <w:p w14:paraId="6C732B1A">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投标有效期</w:t>
            </w:r>
          </w:p>
        </w:tc>
        <w:tc>
          <w:tcPr>
            <w:tcW w:w="6709" w:type="dxa"/>
            <w:vAlign w:val="center"/>
          </w:tcPr>
          <w:p w14:paraId="127ECC0B">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提交投标文件的截止之日起算</w:t>
            </w:r>
            <w:r>
              <w:rPr>
                <w:rFonts w:hint="eastAsia" w:cs="仿宋_GB2312" w:asciiTheme="minorEastAsia" w:hAnsiTheme="minorEastAsia"/>
                <w:szCs w:val="21"/>
              </w:rPr>
              <w:t>）</w:t>
            </w:r>
          </w:p>
          <w:p w14:paraId="0F082180">
            <w:pPr>
              <w:autoSpaceDE w:val="0"/>
              <w:autoSpaceDN w:val="0"/>
              <w:adjustRightInd w:val="0"/>
              <w:spacing w:line="360" w:lineRule="auto"/>
              <w:rPr>
                <w:rFonts w:cs="仿宋_GB2312" w:asciiTheme="minorEastAsia" w:hAnsiTheme="minorEastAsia"/>
                <w:szCs w:val="21"/>
              </w:rPr>
            </w:pPr>
            <w:r>
              <w:rPr>
                <w:rFonts w:cs="仿宋_GB2312" w:asciiTheme="minorEastAsia" w:hAnsiTheme="minorEastAsia"/>
                <w:szCs w:val="21"/>
                <w:lang w:val="zh-CN"/>
              </w:rPr>
              <w:t>中标</w:t>
            </w:r>
            <w:r>
              <w:rPr>
                <w:rFonts w:hint="eastAsia" w:cs="仿宋_GB2312" w:asciiTheme="minorEastAsia" w:hAnsiTheme="minorEastAsia"/>
                <w:szCs w:val="21"/>
                <w:lang w:val="zh-CN"/>
              </w:rPr>
              <w:t>人投标</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中标人全部合同义务履行完毕为止。</w:t>
            </w:r>
          </w:p>
        </w:tc>
      </w:tr>
      <w:tr w14:paraId="082F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B00E5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372" w:type="dxa"/>
            <w:vAlign w:val="center"/>
          </w:tcPr>
          <w:p w14:paraId="53E56494">
            <w:pPr>
              <w:autoSpaceDE w:val="0"/>
              <w:autoSpaceDN w:val="0"/>
              <w:adjustRightInd w:val="0"/>
              <w:spacing w:line="360" w:lineRule="auto"/>
              <w:rPr>
                <w:rFonts w:cs="仿宋_GB2312" w:asciiTheme="minorEastAsia" w:hAnsiTheme="minorEastAsia"/>
                <w:szCs w:val="21"/>
              </w:rPr>
            </w:pPr>
            <w:r>
              <w:rPr>
                <w:rFonts w:cs="宋体" w:asciiTheme="minorEastAsia" w:hAnsiTheme="minorEastAsia"/>
                <w:bCs/>
                <w:szCs w:val="21"/>
                <w:lang w:val="zh-CN"/>
              </w:rPr>
              <w:t>中标人将本项目非主体、非关键性工作分包</w:t>
            </w:r>
          </w:p>
        </w:tc>
        <w:tc>
          <w:tcPr>
            <w:tcW w:w="6709" w:type="dxa"/>
            <w:vAlign w:val="center"/>
          </w:tcPr>
          <w:p w14:paraId="5C093D12">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7CA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7FF848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372" w:type="dxa"/>
            <w:vAlign w:val="center"/>
          </w:tcPr>
          <w:p w14:paraId="127360F0">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投标截止及开标时间</w:t>
            </w:r>
          </w:p>
        </w:tc>
        <w:tc>
          <w:tcPr>
            <w:tcW w:w="6709" w:type="dxa"/>
            <w:vAlign w:val="center"/>
          </w:tcPr>
          <w:p w14:paraId="3D12C76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202</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4</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9</w:t>
            </w:r>
            <w:r>
              <w:rPr>
                <w:rFonts w:hint="eastAsia" w:cs="宋体" w:asciiTheme="minorEastAsia" w:hAnsiTheme="minorEastAsia"/>
                <w:bCs/>
                <w:szCs w:val="21"/>
                <w:lang w:val="zh-CN"/>
              </w:rPr>
              <w:t xml:space="preserve">日8：30（北京时间） </w:t>
            </w:r>
          </w:p>
        </w:tc>
      </w:tr>
      <w:tr w14:paraId="144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472425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372" w:type="dxa"/>
            <w:vAlign w:val="center"/>
          </w:tcPr>
          <w:p w14:paraId="1F653E1A">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开标地点</w:t>
            </w:r>
          </w:p>
        </w:tc>
        <w:tc>
          <w:tcPr>
            <w:tcW w:w="6709" w:type="dxa"/>
            <w:vAlign w:val="center"/>
          </w:tcPr>
          <w:p w14:paraId="2F9100D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开标地点：禹州市公共资源交易中心开标二室（</w:t>
            </w:r>
            <w:r>
              <w:rPr>
                <w:rFonts w:hint="eastAsia" w:cs="Arial" w:asciiTheme="minorEastAsia" w:hAnsiTheme="minorEastAsia"/>
                <w:b/>
                <w:szCs w:val="21"/>
              </w:rPr>
              <w:t>本项目采用远程不见面开标，投标人无须到交易中心现场</w:t>
            </w:r>
            <w:r>
              <w:rPr>
                <w:rFonts w:hint="eastAsia" w:cs="Arial" w:asciiTheme="minorEastAsia" w:hAnsiTheme="minorEastAsia"/>
                <w:szCs w:val="21"/>
              </w:rPr>
              <w:t>）</w:t>
            </w:r>
            <w:r>
              <w:rPr>
                <w:rFonts w:hint="eastAsia" w:cs="仿宋_GB2312" w:asciiTheme="minorEastAsia" w:hAnsiTheme="minorEastAsia"/>
                <w:szCs w:val="21"/>
              </w:rPr>
              <w:t>。</w:t>
            </w:r>
          </w:p>
        </w:tc>
      </w:tr>
      <w:tr w14:paraId="1C87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5BDBB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372" w:type="dxa"/>
            <w:vAlign w:val="center"/>
          </w:tcPr>
          <w:p w14:paraId="6927DAE4">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投标保证金</w:t>
            </w:r>
          </w:p>
        </w:tc>
        <w:tc>
          <w:tcPr>
            <w:tcW w:w="6709" w:type="dxa"/>
            <w:vAlign w:val="center"/>
          </w:tcPr>
          <w:p w14:paraId="794CB4AB">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41516204">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投标人应提供投标承诺函。</w:t>
            </w:r>
          </w:p>
        </w:tc>
      </w:tr>
      <w:tr w14:paraId="7390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428D403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372" w:type="dxa"/>
            <w:vAlign w:val="center"/>
          </w:tcPr>
          <w:p w14:paraId="0C381FAA">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709" w:type="dxa"/>
            <w:tcBorders>
              <w:top w:val="single" w:color="auto" w:sz="4" w:space="0"/>
            </w:tcBorders>
            <w:vAlign w:val="center"/>
          </w:tcPr>
          <w:p w14:paraId="4487B6F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招标公告、中标公告、变更（更正）公告、现场勘察答复等相关信息同时在以下网站发布：《中国政府采购网》、《河南省政府采购网》、《许昌市政府采购网》、《全国公共资源交易平台（河南省·许昌市）》</w:t>
            </w:r>
          </w:p>
        </w:tc>
      </w:tr>
      <w:tr w14:paraId="75F0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41868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372" w:type="dxa"/>
            <w:vAlign w:val="center"/>
          </w:tcPr>
          <w:p w14:paraId="67FCACDE">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50F13D4F">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招标文件时间</w:t>
            </w:r>
          </w:p>
        </w:tc>
        <w:tc>
          <w:tcPr>
            <w:tcW w:w="6709" w:type="dxa"/>
            <w:vAlign w:val="center"/>
          </w:tcPr>
          <w:p w14:paraId="439080D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投标截止时间15日前（</w:t>
            </w:r>
            <w:r>
              <w:rPr>
                <w:rFonts w:hint="eastAsia" w:cs="仿宋_GB2312" w:asciiTheme="minorEastAsia" w:hAnsiTheme="minorEastAsia"/>
                <w:szCs w:val="21"/>
                <w:lang w:val="zh-CN"/>
              </w:rPr>
              <w:t>澄清内容可能影响投标文件编制的）</w:t>
            </w:r>
          </w:p>
        </w:tc>
      </w:tr>
      <w:tr w14:paraId="31F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C0D0A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372" w:type="dxa"/>
            <w:vAlign w:val="center"/>
          </w:tcPr>
          <w:p w14:paraId="1D00FC7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投标人对采购文件</w:t>
            </w:r>
          </w:p>
          <w:p w14:paraId="3CDF201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709" w:type="dxa"/>
            <w:vAlign w:val="center"/>
          </w:tcPr>
          <w:p w14:paraId="32F3B55B">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招标公告期满之日起七个工作日</w:t>
            </w:r>
          </w:p>
        </w:tc>
      </w:tr>
      <w:tr w14:paraId="631B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917792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372" w:type="dxa"/>
            <w:vAlign w:val="center"/>
          </w:tcPr>
          <w:p w14:paraId="2B46F1B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投标文件份数</w:t>
            </w:r>
          </w:p>
        </w:tc>
        <w:tc>
          <w:tcPr>
            <w:tcW w:w="6709" w:type="dxa"/>
            <w:vAlign w:val="center"/>
          </w:tcPr>
          <w:p w14:paraId="061769B4">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电子投标文件：成功上传至《全国公共资源交易平台（河南省·许昌市）》公共资源交易系统加密电子投标文件1份</w:t>
            </w:r>
            <w:r>
              <w:rPr>
                <w:rFonts w:hint="eastAsia" w:hAnsi="宋体" w:cs="宋体"/>
                <w:szCs w:val="21"/>
                <w:lang w:val="zh-CN"/>
              </w:rPr>
              <w:t>（文件格式为： XXX公司XXX项目编号.file）。</w:t>
            </w:r>
          </w:p>
          <w:p w14:paraId="3E1D2864">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纸质投标文件：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份，副本</w:t>
            </w:r>
            <w:r>
              <w:rPr>
                <w:rFonts w:hint="eastAsia" w:cs="仿宋_GB2312" w:asciiTheme="minorEastAsia" w:hAnsiTheme="minorEastAsia"/>
                <w:szCs w:val="21"/>
                <w:u w:val="single"/>
              </w:rPr>
              <w:t xml:space="preserve"> 一 </w:t>
            </w:r>
            <w:r>
              <w:rPr>
                <w:rFonts w:hint="eastAsia" w:cs="仿宋_GB2312" w:asciiTheme="minorEastAsia" w:hAnsiTheme="minorEastAsia"/>
                <w:szCs w:val="21"/>
              </w:rPr>
              <w:t>份。使用</w:t>
            </w:r>
            <w:r>
              <w:rPr>
                <w:rFonts w:hint="eastAsia" w:ascii="新宋体" w:hAnsi="新宋体" w:eastAsia="新宋体"/>
                <w:szCs w:val="21"/>
              </w:rPr>
              <w:t>格式为“投标文件（供打印）.PDF”的文件。</w:t>
            </w:r>
          </w:p>
          <w:p w14:paraId="040C6B8D">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电子投标文件和纸质投标文件的内容、格式、水印码、签章应一致。</w:t>
            </w:r>
          </w:p>
        </w:tc>
      </w:tr>
      <w:tr w14:paraId="47E7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76C9D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372" w:type="dxa"/>
            <w:vAlign w:val="center"/>
          </w:tcPr>
          <w:p w14:paraId="70A8242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投标文件的</w:t>
            </w:r>
          </w:p>
          <w:p w14:paraId="3794FF2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709" w:type="dxa"/>
            <w:vAlign w:val="center"/>
          </w:tcPr>
          <w:p w14:paraId="50BDECDA">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电子投标文件：按招标文件要求加盖投标人电子印章和法人电子印章。</w:t>
            </w:r>
          </w:p>
          <w:p w14:paraId="2C117AD5">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纸质投标文件：投标文件封面加盖投标人公章（投标文件是指投标人电子投标文件制作完成后生成的后缀名为</w:t>
            </w:r>
            <w:r>
              <w:rPr>
                <w:rFonts w:hint="eastAsia" w:hAnsi="宋体"/>
                <w:szCs w:val="21"/>
              </w:rPr>
              <w:t>“.PDF”的文件</w:t>
            </w:r>
            <w:r>
              <w:rPr>
                <w:rFonts w:hint="eastAsia" w:ascii="新宋体" w:hAnsi="新宋体" w:eastAsia="新宋体"/>
                <w:szCs w:val="21"/>
              </w:rPr>
              <w:t>打印的纸质投标文件）。</w:t>
            </w:r>
          </w:p>
        </w:tc>
      </w:tr>
      <w:tr w14:paraId="0C4C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2D21BF">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372" w:type="dxa"/>
            <w:vAlign w:val="center"/>
          </w:tcPr>
          <w:p w14:paraId="5A1AA5A8">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评标委员会组建</w:t>
            </w:r>
          </w:p>
        </w:tc>
        <w:tc>
          <w:tcPr>
            <w:tcW w:w="6709" w:type="dxa"/>
            <w:vAlign w:val="center"/>
          </w:tcPr>
          <w:p w14:paraId="7A705FF7">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由采购人代表和评审专家组成，其中评审专家的人数不少于评标委员会成员总数的三分之二。评审专家从政府采购评审专家库中随机抽取。</w:t>
            </w:r>
          </w:p>
          <w:p w14:paraId="625FA18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777D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37483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21</w:t>
            </w:r>
          </w:p>
        </w:tc>
        <w:tc>
          <w:tcPr>
            <w:tcW w:w="2372" w:type="dxa"/>
            <w:vAlign w:val="center"/>
          </w:tcPr>
          <w:p w14:paraId="343420ED">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rPr>
              <w:t>评标方法</w:t>
            </w:r>
          </w:p>
        </w:tc>
        <w:tc>
          <w:tcPr>
            <w:tcW w:w="6709" w:type="dxa"/>
            <w:vAlign w:val="center"/>
          </w:tcPr>
          <w:p w14:paraId="030416AE">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综合评分法</w:t>
            </w:r>
            <w:r>
              <w:rPr>
                <w:rFonts w:hint="eastAsia" w:cs="宋体" w:asciiTheme="minorEastAsia" w:hAnsiTheme="minorEastAsia"/>
                <w:b/>
                <w:bCs/>
                <w:szCs w:val="21"/>
                <w:lang w:val="zh-CN"/>
              </w:rPr>
              <w:t>□</w:t>
            </w:r>
            <w:r>
              <w:rPr>
                <w:rFonts w:hint="eastAsia" w:cs="仿宋_GB2312" w:asciiTheme="minorEastAsia" w:hAnsiTheme="minorEastAsia"/>
                <w:szCs w:val="21"/>
                <w:lang w:val="zh-CN"/>
              </w:rPr>
              <w:t>最低评标价法</w:t>
            </w:r>
          </w:p>
        </w:tc>
      </w:tr>
      <w:tr w14:paraId="46D8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2A30A6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372" w:type="dxa"/>
            <w:vAlign w:val="center"/>
          </w:tcPr>
          <w:p w14:paraId="02C2A1B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709" w:type="dxa"/>
            <w:vAlign w:val="center"/>
          </w:tcPr>
          <w:p w14:paraId="5EB54021">
            <w:pPr>
              <w:numPr>
                <w:ilvl w:val="0"/>
                <w:numId w:val="6"/>
              </w:numPr>
              <w:autoSpaceDE w:val="0"/>
              <w:autoSpaceDN w:val="0"/>
              <w:adjustRightInd w:val="0"/>
              <w:spacing w:line="360" w:lineRule="auto"/>
              <w:contextualSpacing/>
              <w:rPr>
                <w:rFonts w:ascii="ˎ̥" w:hAnsi="ˎ̥"/>
              </w:rPr>
            </w:pPr>
            <w:r>
              <w:rPr>
                <w:rFonts w:hint="eastAsia" w:ascii="ˎ̥" w:hAnsi="ˎ̥"/>
              </w:rPr>
              <w:t>根据工信部等部委发布的《关于印发中小企业划型标准规定的通知》（工信部联企业〔2011〕300号），按照本次采购标的所属行业的划型标准，</w:t>
            </w:r>
            <w:r>
              <w:rPr>
                <w:rFonts w:hint="eastAsia" w:ascii="ˎ̥" w:hAnsi="ˎ̥"/>
                <w:lang w:val="en-US" w:eastAsia="zh-CN"/>
              </w:rPr>
              <w:t>本</w:t>
            </w:r>
            <w:r>
              <w:rPr>
                <w:rFonts w:hint="eastAsia" w:ascii="ˎ̥" w:hAnsi="ˎ̥"/>
              </w:rPr>
              <w:t>符合条件的中小企业应按照谈判文件格式要求提供《中小企业声明函》，</w:t>
            </w:r>
            <w:r>
              <w:rPr>
                <w:rFonts w:ascii="ˎ̥" w:hAnsi="ˎ̥"/>
              </w:rPr>
              <w:t>否则不得享受相关中小企业扶持政策。</w:t>
            </w:r>
          </w:p>
          <w:p w14:paraId="4123F56F">
            <w:pPr>
              <w:autoSpaceDE w:val="0"/>
              <w:autoSpaceDN w:val="0"/>
              <w:adjustRightInd w:val="0"/>
              <w:spacing w:line="360" w:lineRule="auto"/>
              <w:contextualSpacing/>
              <w:rPr>
                <w:rFonts w:ascii="ˎ̥" w:hAnsi="ˎ̥"/>
              </w:rPr>
            </w:pPr>
            <w:r>
              <w:rPr>
                <w:rFonts w:hint="eastAsia" w:ascii="ˎ̥" w:hAnsi="ˎ̥"/>
                <w:lang w:val="en-US" w:eastAsia="zh-CN"/>
              </w:rPr>
              <w:t>2</w:t>
            </w:r>
            <w:r>
              <w:rPr>
                <w:rFonts w:hint="eastAsia" w:ascii="ˎ̥" w:hAnsi="ˎ̥"/>
              </w:rPr>
              <w:t>、根据财政部、工业和信息化部发布的《政府采购促进中小企业发展管理办法》（财库〔2020〕46号）、</w:t>
            </w:r>
            <w:r>
              <w:rPr>
                <w:rFonts w:hint="eastAsia" w:ascii="ˎ̥" w:hAnsi="ˎ̥"/>
                <w:color w:val="FF0000"/>
              </w:rPr>
              <w:t>《关于进一步加大政府采购支持中小企业力度的通知》（财库〔2022〕19号）规定，对小型和微型企业投标价格给予20%（10%—20%）</w:t>
            </w:r>
            <w:r>
              <w:rPr>
                <w:rFonts w:hint="eastAsia" w:ascii="ˎ̥" w:hAnsi="ˎ̥"/>
              </w:rPr>
              <w:t>的扣除，用扣除后的价格参与评审。</w:t>
            </w:r>
          </w:p>
          <w:p w14:paraId="59FAF504">
            <w:pPr>
              <w:spacing w:line="360" w:lineRule="auto"/>
              <w:contextualSpacing/>
              <w:rPr>
                <w:rFonts w:ascii="ˎ̥" w:hAnsi="ˎ̥"/>
              </w:rPr>
            </w:pPr>
            <w:r>
              <w:rPr>
                <w:rFonts w:hint="eastAsia" w:ascii="ˎ̥" w:hAnsi="ˎ̥"/>
                <w:lang w:val="en-US" w:eastAsia="zh-CN"/>
              </w:rPr>
              <w:t>3</w:t>
            </w:r>
            <w:r>
              <w:rPr>
                <w:rFonts w:hint="eastAsia" w:ascii="ˎ̥" w:hAnsi="ˎ̥"/>
              </w:rPr>
              <w:t>、</w:t>
            </w:r>
            <w:r>
              <w:rPr>
                <w:rFonts w:ascii="ˎ̥" w:hAnsi="ˎ̥"/>
              </w:rPr>
              <w:t>以联合体形式参加政府采购活动，联合体各方均为中小企业的，联合体视同中小企业。其中，联合体各方均为小微企业的，联合体视同小微企业。</w:t>
            </w:r>
          </w:p>
          <w:p w14:paraId="161C210A">
            <w:pPr>
              <w:autoSpaceDE w:val="0"/>
              <w:autoSpaceDN w:val="0"/>
              <w:adjustRightInd w:val="0"/>
              <w:spacing w:line="360" w:lineRule="auto"/>
              <w:contextualSpacing/>
              <w:rPr>
                <w:rFonts w:ascii="ˎ̥" w:hAnsi="ˎ̥"/>
              </w:rPr>
            </w:pPr>
            <w:r>
              <w:rPr>
                <w:rFonts w:hint="eastAsia" w:ascii="ˎ̥" w:hAnsi="ˎ̥"/>
                <w:lang w:val="en-US" w:eastAsia="zh-CN"/>
              </w:rPr>
              <w:t>4</w:t>
            </w:r>
            <w:r>
              <w:rPr>
                <w:rFonts w:hint="eastAsia" w:ascii="ˎ̥" w:hAnsi="ˎ̥"/>
              </w:rPr>
              <w:t>、</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FF0000"/>
              </w:rPr>
              <w:t>%（</w:t>
            </w:r>
            <w:r>
              <w:rPr>
                <w:rFonts w:hint="eastAsia" w:ascii="ˎ̥" w:hAnsi="ˎ̥"/>
                <w:color w:val="FF0000"/>
              </w:rPr>
              <w:t>4%—6%</w:t>
            </w:r>
            <w:r>
              <w:rPr>
                <w:rFonts w:ascii="ˎ̥" w:hAnsi="ˎ̥"/>
                <w:color w:val="FF0000"/>
              </w:rPr>
              <w:t>）</w:t>
            </w:r>
            <w:r>
              <w:rPr>
                <w:rFonts w:ascii="ˎ̥" w:hAnsi="ˎ̥"/>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rPr>
            </w:pPr>
            <w:r>
              <w:rPr>
                <w:rFonts w:hint="eastAsia" w:ascii="ˎ̥" w:hAnsi="ˎ̥"/>
                <w:lang w:val="en-US" w:eastAsia="zh-CN"/>
              </w:rPr>
              <w:t>5</w:t>
            </w:r>
            <w:r>
              <w:rPr>
                <w:rFonts w:hint="eastAsia" w:ascii="ˎ̥" w:hAnsi="ˎ̥"/>
              </w:rPr>
              <w:t>、提供由省级以上监狱管理局、戒毒管理局（含新疆生产建设兵团）出具的属于监狱企业证明文件的，视同为小型和微型企业。</w:t>
            </w:r>
          </w:p>
          <w:p w14:paraId="723C6913">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6</w:t>
            </w:r>
            <w:r>
              <w:rPr>
                <w:rFonts w:hint="eastAsia" w:ascii="ˎ̥" w:hAnsi="ˎ̥"/>
              </w:rPr>
              <w:t>、符合享受政府采购支持政策的残疾人福利性单位条件且提供《残疾人福利性单位声明函》的，视同为小型和微型企业。</w:t>
            </w:r>
          </w:p>
        </w:tc>
      </w:tr>
      <w:tr w14:paraId="3F4E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DAF4F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372" w:type="dxa"/>
            <w:vAlign w:val="center"/>
          </w:tcPr>
          <w:p w14:paraId="206C598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709" w:type="dxa"/>
            <w:shd w:val="clear" w:color="auto" w:fill="auto"/>
            <w:vAlign w:val="center"/>
          </w:tcPr>
          <w:p w14:paraId="6D3315EB">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无</w:t>
            </w:r>
          </w:p>
          <w:p w14:paraId="701DF452">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AE8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15321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372" w:type="dxa"/>
            <w:vAlign w:val="center"/>
          </w:tcPr>
          <w:p w14:paraId="0A4AA19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信息安全要求</w:t>
            </w:r>
          </w:p>
        </w:tc>
        <w:tc>
          <w:tcPr>
            <w:tcW w:w="6709" w:type="dxa"/>
            <w:shd w:val="clear" w:color="auto" w:fill="auto"/>
            <w:vAlign w:val="center"/>
          </w:tcPr>
          <w:p w14:paraId="20C93B5D">
            <w:pPr>
              <w:numPr>
                <w:ilvl w:val="0"/>
                <w:numId w:val="7"/>
              </w:numPr>
              <w:autoSpaceDE w:val="0"/>
              <w:autoSpaceDN w:val="0"/>
              <w:adjustRightInd w:val="0"/>
              <w:spacing w:line="360" w:lineRule="auto"/>
              <w:rPr>
                <w:rFonts w:hint="eastAsia" w:cs="宋体" w:asciiTheme="minorEastAsia" w:hAnsiTheme="minorEastAsia"/>
                <w:bCs/>
                <w:szCs w:val="21"/>
                <w:lang w:val="en-US" w:eastAsia="zh-CN"/>
              </w:rPr>
            </w:pP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p>
          <w:p w14:paraId="1A03CE64">
            <w:pPr>
              <w:numPr>
                <w:ilvl w:val="0"/>
                <w:numId w:val="0"/>
              </w:num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39FBDA0">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2B6F0338">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359E144C">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448CC62D">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7BD8F773">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6E29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D1654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372" w:type="dxa"/>
            <w:vAlign w:val="center"/>
          </w:tcPr>
          <w:p w14:paraId="3E9C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709" w:type="dxa"/>
            <w:vAlign w:val="center"/>
          </w:tcPr>
          <w:p w14:paraId="123B9B72">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p w14:paraId="6564B78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szCs w:val="21"/>
              </w:rPr>
              <w:t>要求提交。</w:t>
            </w:r>
            <w:r>
              <w:rPr>
                <w:rFonts w:hint="eastAsia" w:ascii="ˎ̥" w:hAnsi="ˎ̥"/>
              </w:rPr>
              <w:t>履约保证金的数额为合同金额的%（不超过政府采购合同金额的10%）</w:t>
            </w:r>
            <w:r>
              <w:rPr>
                <w:rFonts w:hint="eastAsia" w:cs="宋体" w:asciiTheme="minorEastAsia" w:hAnsiTheme="minorEastAsia"/>
                <w:bCs/>
                <w:szCs w:val="21"/>
                <w:lang w:val="zh-CN"/>
              </w:rPr>
              <w:t>。</w:t>
            </w:r>
            <w:r>
              <w:rPr>
                <w:rFonts w:hint="eastAsia" w:cs="宋体" w:asciiTheme="minorEastAsia" w:hAnsiTheme="minorEastAsia"/>
                <w:szCs w:val="21"/>
              </w:rPr>
              <w:t>中标人以支票、汇票、本票或者金融机构、担保机构出具的保函等非现金形式向采购人提交。</w:t>
            </w:r>
          </w:p>
        </w:tc>
      </w:tr>
      <w:tr w14:paraId="67B0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06" w:type="dxa"/>
            <w:vAlign w:val="center"/>
          </w:tcPr>
          <w:p w14:paraId="58B3D87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372" w:type="dxa"/>
            <w:vAlign w:val="center"/>
          </w:tcPr>
          <w:p w14:paraId="5D20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709" w:type="dxa"/>
            <w:vAlign w:val="center"/>
          </w:tcPr>
          <w:p w14:paraId="6AC3D994">
            <w:pPr>
              <w:autoSpaceDE w:val="0"/>
              <w:autoSpaceDN w:val="0"/>
              <w:spacing w:line="360" w:lineRule="auto"/>
              <w:contextualSpacing/>
              <w:rPr>
                <w:rFonts w:cs="宋体" w:asciiTheme="minorEastAsia" w:hAnsiTheme="minorEastAsia"/>
                <w:bCs/>
                <w:szCs w:val="21"/>
                <w:lang w:val="zh-CN"/>
              </w:rPr>
            </w:pPr>
            <w:r>
              <w:rPr>
                <w:rFonts w:hint="eastAsia" w:cs="宋体" w:asciiTheme="minorEastAsia" w:hAnsiTheme="minorEastAsia"/>
                <w:bCs/>
                <w:szCs w:val="21"/>
                <w:lang w:val="zh-CN"/>
              </w:rPr>
              <w:t>不收取</w:t>
            </w:r>
          </w:p>
        </w:tc>
      </w:tr>
      <w:tr w14:paraId="559A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7BCAA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372" w:type="dxa"/>
            <w:vAlign w:val="center"/>
          </w:tcPr>
          <w:p w14:paraId="3654A18F">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709" w:type="dxa"/>
            <w:vAlign w:val="center"/>
          </w:tcPr>
          <w:p w14:paraId="21CB6F22">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采购单位委派代表参加资格审</w:t>
            </w:r>
            <w:r>
              <w:rPr>
                <w:rFonts w:hint="eastAsia" w:ascii="新宋体" w:hAnsi="新宋体" w:eastAsia="新宋体"/>
                <w:szCs w:val="21"/>
              </w:rPr>
              <w:t>查、</w:t>
            </w:r>
            <w:r>
              <w:rPr>
                <w:rFonts w:hint="eastAsia" w:cs="仿宋_GB2312" w:asciiTheme="minorEastAsia" w:hAnsiTheme="minorEastAsia"/>
                <w:szCs w:val="21"/>
                <w:lang w:val="zh-CN"/>
              </w:rPr>
              <w:t>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8B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095FBD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372" w:type="dxa"/>
            <w:vAlign w:val="center"/>
          </w:tcPr>
          <w:p w14:paraId="61D1B15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709" w:type="dxa"/>
            <w:vAlign w:val="center"/>
          </w:tcPr>
          <w:p w14:paraId="53E91C7D">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投标人投标时须成功上传、解密电子投标文件。投标人资质、业绩、荣誉及相关人员证明材料等资料原件不再提交（本招标文件第六章另有要求提供原件的除外）。</w:t>
            </w:r>
          </w:p>
          <w:p w14:paraId="3A59C8E1">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□否。投标人投标时须提供纸质投标文件。投标人资质、业绩、荣誉及相关人员证明材料等资料原件根据招标文件要求提供。</w:t>
            </w:r>
          </w:p>
        </w:tc>
      </w:tr>
      <w:tr w14:paraId="7296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C46156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372" w:type="dxa"/>
            <w:vAlign w:val="center"/>
          </w:tcPr>
          <w:p w14:paraId="636D939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709" w:type="dxa"/>
            <w:vAlign w:val="center"/>
          </w:tcPr>
          <w:p w14:paraId="477055BB">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30FBF47B">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rPr>
              <w:t>投标人的投标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052ADB53">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评审专家应严格按照要求查看“硬件特征码”相关信息并进行评审，在评审报告中显示“不同投标人电子投标文件制作硬件特征码”是否雷同的分析及判定结果。</w:t>
            </w:r>
          </w:p>
        </w:tc>
      </w:tr>
      <w:tr w14:paraId="08D5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4E45AE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color w:val="FF0000"/>
                <w:szCs w:val="21"/>
              </w:rPr>
              <w:t>30</w:t>
            </w:r>
          </w:p>
        </w:tc>
        <w:tc>
          <w:tcPr>
            <w:tcW w:w="2372" w:type="dxa"/>
            <w:vAlign w:val="center"/>
          </w:tcPr>
          <w:p w14:paraId="16579E17">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color w:val="FF0000"/>
                <w:szCs w:val="21"/>
              </w:rPr>
              <w:t>投标人资格核验</w:t>
            </w:r>
          </w:p>
        </w:tc>
        <w:tc>
          <w:tcPr>
            <w:tcW w:w="6709" w:type="dxa"/>
            <w:vAlign w:val="center"/>
          </w:tcPr>
          <w:p w14:paraId="04668EC4">
            <w:pPr>
              <w:autoSpaceDE w:val="0"/>
              <w:autoSpaceDN w:val="0"/>
              <w:adjustRightInd w:val="0"/>
              <w:spacing w:line="360" w:lineRule="auto"/>
              <w:ind w:right="-11"/>
              <w:rPr>
                <w:rFonts w:ascii="ˎ̥" w:hAnsi="ˎ̥"/>
                <w:color w:val="FF0000"/>
              </w:rPr>
            </w:pPr>
            <w:r>
              <w:rPr>
                <w:rFonts w:hint="eastAsia" w:ascii="ˎ̥" w:hAnsi="ˎ̥"/>
                <w:color w:val="FF0000"/>
              </w:rPr>
              <w:t>供应商在中标后，应将由《禹州市政府采购供应商信用承诺函》替代的证明材料提交采购人核验，经核验无误后，禹州市政府采购中心发出中标通知书。</w:t>
            </w:r>
          </w:p>
          <w:p w14:paraId="63C08D1D">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019F3AFB">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1、企业法人营业执照或营业执照。（企业投标提供）</w:t>
            </w:r>
          </w:p>
          <w:p w14:paraId="31A524C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2、事业单位法人证书。（事业单位投标提供）</w:t>
            </w:r>
          </w:p>
          <w:p w14:paraId="68509F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3、执业许可证。（非企业专业服务机构投标提供）</w:t>
            </w:r>
          </w:p>
          <w:p w14:paraId="095721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4、个体工商户营业执照。（个体工商户投标提供）</w:t>
            </w:r>
          </w:p>
          <w:p w14:paraId="6AE8437F">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5、自然人身份证明。（自然人投标提供）</w:t>
            </w:r>
          </w:p>
          <w:p w14:paraId="48B8D276">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6、民办非企业单位登记证书。（民办非企业单位投标提供）</w:t>
            </w:r>
          </w:p>
          <w:p w14:paraId="23D37278">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3E1BAB79">
            <w:pPr>
              <w:spacing w:line="360" w:lineRule="auto"/>
              <w:rPr>
                <w:rFonts w:asciiTheme="minorEastAsia" w:hAnsiTheme="minorEastAsia"/>
                <w:bCs/>
                <w:szCs w:val="21"/>
              </w:rPr>
            </w:pPr>
            <w:r>
              <w:rPr>
                <w:rFonts w:hint="eastAsia" w:asciiTheme="minorEastAsia" w:hAnsiTheme="minorEastAsia"/>
                <w:bCs/>
                <w:szCs w:val="21"/>
              </w:rPr>
              <w:t>1、投标人是法人（法人包括企业法人、机关法人、事业单位法人和社会团体法人），提供本单位：</w:t>
            </w:r>
          </w:p>
          <w:p w14:paraId="341DEA9E">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3</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59AD04D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505CE1BE">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31AFB183">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1B3EB113">
            <w:pPr>
              <w:spacing w:line="360" w:lineRule="auto"/>
              <w:rPr>
                <w:rFonts w:asciiTheme="minorEastAsia" w:hAnsiTheme="minorEastAsia"/>
                <w:bCs/>
                <w:szCs w:val="21"/>
              </w:rPr>
            </w:pPr>
            <w:r>
              <w:rPr>
                <w:rFonts w:hint="eastAsia" w:asciiTheme="minorEastAsia" w:hAnsiTheme="minorEastAsia"/>
                <w:bCs/>
                <w:szCs w:val="21"/>
              </w:rPr>
              <w:t>2、投标人（其他组织和自然人）提供本单位：</w:t>
            </w:r>
          </w:p>
          <w:p w14:paraId="0158700A">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3</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27F4A82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699BD8B">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45A0BD39">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43573B2B">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02D3E237">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参加本次政府采购项目投标截止时间前一年内任意一个月缴纳税收凭据。（依法免税的投标人，应提供相应文件证明依法免税）</w:t>
            </w:r>
          </w:p>
          <w:p w14:paraId="6DF3CC3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77BD327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参加本次政府采购项目投标截止时间前一年内任意一个月缴纳社会保险凭据。（依法不需要缴纳社会保障资金的投标人，应提供相应文件证明依法不需要缴纳社会保障资金）</w:t>
            </w:r>
          </w:p>
          <w:p w14:paraId="15060FB8">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五、履行合同所必须的设备和专业技术能力的证明材料</w:t>
            </w:r>
          </w:p>
          <w:p w14:paraId="768D4841">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1、相关设备的购置发票、专业技术人员职称证书、用工合同等；</w:t>
            </w:r>
          </w:p>
          <w:p w14:paraId="44D06AEA">
            <w:pPr>
              <w:spacing w:line="360" w:lineRule="auto"/>
              <w:rPr>
                <w:rFonts w:asciiTheme="minorEastAsia" w:hAnsiTheme="minorEastAsia"/>
                <w:bCs/>
                <w:szCs w:val="21"/>
              </w:rPr>
            </w:pPr>
            <w:r>
              <w:rPr>
                <w:rFonts w:hint="eastAsia" w:asciiTheme="minorEastAsia" w:hAnsiTheme="minorEastAsia"/>
                <w:bCs/>
                <w:szCs w:val="21"/>
              </w:rPr>
              <w:t>2、投标人具备履行合同所必须的设备和专业技术能力承诺函或声明（承诺函或声明格式自拟）。</w:t>
            </w:r>
          </w:p>
          <w:p w14:paraId="45C24344">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1～2其中之一即可。</w:t>
            </w:r>
          </w:p>
          <w:p w14:paraId="09F5F725">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10D0C9CC">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投标人“</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重大违法记录，是指投标人因违法经营受到刑事处罚或者责令停产停业、吊销许可证或者执照、较大数额罚款等行政处罚。</w:t>
            </w:r>
          </w:p>
          <w:p w14:paraId="62CD5F9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未被列入“信用中国”网站(www.creditchina.gov.cn)失信被执行人、</w:t>
            </w:r>
            <w:r>
              <w:rPr>
                <w:rFonts w:hint="eastAsia" w:cs="仿宋_GB2312" w:asciiTheme="minorEastAsia" w:hAnsiTheme="minorEastAsia"/>
                <w:b/>
                <w:szCs w:val="21"/>
                <w:shd w:val="clear" w:color="auto" w:fill="FFFFFF"/>
              </w:rPr>
              <w:t>税收</w:t>
            </w:r>
            <w:r>
              <w:rPr>
                <w:rFonts w:cs="仿宋_GB2312" w:asciiTheme="minorEastAsia" w:hAnsiTheme="minorEastAsia"/>
                <w:b/>
                <w:szCs w:val="21"/>
                <w:shd w:val="clear" w:color="auto" w:fill="FFFFFF"/>
              </w:rPr>
              <w:t>违法黑名单的投标人；</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 xml:space="preserve"> (www.ccgp.gov.cn)政府采购严重违法失信行为记录名单的投标人</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w:t>
            </w:r>
            <w:r>
              <w:rPr>
                <w:rFonts w:hint="eastAsia" w:cs="宋体" w:asciiTheme="minorEastAsia" w:hAnsiTheme="minorEastAsia"/>
                <w:kern w:val="0"/>
                <w:szCs w:val="21"/>
              </w:rPr>
              <w:t>联合体形式投标的，联合体成员存在不良信用记录，视同联合体存在不良信用记录）。</w:t>
            </w:r>
          </w:p>
          <w:p w14:paraId="56AFA1C6">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77DC1B94">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51014550">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7FBA2844">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1E218B0C">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2、截止时间：同投标截止时间；</w:t>
            </w:r>
          </w:p>
          <w:p w14:paraId="462D7BA6">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3、信用信息的使用原则：经采购人认定的被列入失信被执行人、税收违法黑名单、</w:t>
            </w:r>
            <w:r>
              <w:rPr>
                <w:rFonts w:cs="仿宋_GB2312" w:asciiTheme="minorEastAsia" w:hAnsiTheme="minorEastAsia"/>
                <w:color w:val="FF0000"/>
                <w:szCs w:val="21"/>
                <w:shd w:val="clear" w:color="auto" w:fill="FFFFFF"/>
              </w:rPr>
              <w:t>政府采购严重违法失信行为记录名单</w:t>
            </w:r>
            <w:r>
              <w:rPr>
                <w:rFonts w:hint="eastAsia" w:cs="仿宋_GB2312" w:asciiTheme="minorEastAsia" w:hAnsiTheme="minorEastAsia"/>
                <w:color w:val="FF0000"/>
                <w:szCs w:val="21"/>
                <w:shd w:val="clear" w:color="auto" w:fill="FFFFFF"/>
              </w:rPr>
              <w:t>的投标人、</w:t>
            </w:r>
            <w:r>
              <w:rPr>
                <w:rFonts w:hint="eastAsia" w:cs="宋体" w:asciiTheme="minorEastAsia" w:hAnsiTheme="minorEastAsia"/>
                <w:color w:val="FF0000"/>
                <w:kern w:val="0"/>
                <w:szCs w:val="21"/>
              </w:rPr>
              <w:t>严重违法失信社会组织，将拒绝其参与本次政府采购活动。</w:t>
            </w:r>
          </w:p>
        </w:tc>
      </w:tr>
    </w:tbl>
    <w:p w14:paraId="03A828C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14:paraId="292ABF7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497046B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39F74B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7FB92A4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7729E9E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2AB0EC8">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5D5228CA">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6C5494D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2049F3F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73561F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2E8E0D5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2F8AEDEF">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8D95D9E">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投标人须知</w:t>
      </w:r>
    </w:p>
    <w:p w14:paraId="30658781">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p>
    <w:p w14:paraId="20F87AE9">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14:paraId="333AC858">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适用范围</w:t>
      </w:r>
    </w:p>
    <w:p w14:paraId="178C0161">
      <w:pPr>
        <w:pStyle w:val="44"/>
        <w:numPr>
          <w:ilvl w:val="0"/>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本招标文件仅适用于本次“投标邀请”中所述采购项目。</w:t>
      </w:r>
    </w:p>
    <w:p w14:paraId="1B54D8DF">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本招标文件解释权属于“投标邀请”所述的采购人。</w:t>
      </w:r>
    </w:p>
    <w:p w14:paraId="3001DC58">
      <w:pPr>
        <w:pStyle w:val="44"/>
        <w:autoSpaceDE w:val="0"/>
        <w:autoSpaceDN w:val="0"/>
        <w:spacing w:line="360" w:lineRule="auto"/>
        <w:ind w:left="780" w:firstLine="0" w:firstLineChars="0"/>
        <w:contextualSpacing/>
        <w:rPr>
          <w:rFonts w:cs="宋体" w:asciiTheme="minorEastAsia" w:hAnsiTheme="minorEastAsia"/>
          <w:kern w:val="0"/>
          <w:szCs w:val="21"/>
        </w:rPr>
      </w:pPr>
    </w:p>
    <w:p w14:paraId="21ECE8B3">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定义</w:t>
      </w:r>
    </w:p>
    <w:p w14:paraId="551E334A">
      <w:pPr>
        <w:pStyle w:val="44"/>
        <w:numPr>
          <w:ilvl w:val="0"/>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“采购项目”：“投标人须知前附表”中所述的采购项目。</w:t>
      </w:r>
    </w:p>
    <w:p w14:paraId="3D0B8C37">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“招标人”：“投标人须知前附表”中所述的组织本次招标的代理机构和采购人。</w:t>
      </w:r>
    </w:p>
    <w:p w14:paraId="3F2E3EFE">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“采购人”：是指依法进行政府采购的国家机关、事业单位、团体组织。采购人名称、     地址、电话、联系人见“投标人须知前附表”。</w:t>
      </w:r>
    </w:p>
    <w:p w14:paraId="30A07A95">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“代理机构”：接受采购人委托，代理采购项目的采购代理机构。代理机构名称、地址、 电话、联系人见“投标人须知前附表”。</w:t>
      </w:r>
    </w:p>
    <w:p w14:paraId="62E770BE">
      <w:pPr>
        <w:autoSpaceDE w:val="0"/>
        <w:autoSpaceDN w:val="0"/>
        <w:spacing w:line="360" w:lineRule="auto"/>
        <w:ind w:left="991" w:leftChars="450" w:hanging="46" w:hangingChars="22"/>
        <w:contextualSpacing/>
        <w:rPr>
          <w:rFonts w:cs="宋体" w:asciiTheme="minorEastAsia" w:hAnsiTheme="minorEastAsia"/>
          <w:kern w:val="0"/>
          <w:szCs w:val="21"/>
        </w:rPr>
      </w:pPr>
      <w:r>
        <w:rPr>
          <w:rFonts w:hint="eastAsia" w:cs="宋体" w:asciiTheme="minorEastAsia" w:hAnsiTheme="minorEastAsia"/>
          <w:kern w:val="0"/>
          <w:szCs w:val="21"/>
        </w:rPr>
        <w:t>采购代理机构及其分支机构不得在所代理的采购项目中投标或者代理投标，不得为所代理的采购项目的投标人参加本项目提供投标咨询。</w:t>
      </w:r>
    </w:p>
    <w:p w14:paraId="315D36BA">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“潜在投标人”指符合《中华人民共和国政府采购法》及相关法律法规和本招标文件的各项规定，且按照本项目招标公告及招标文件规定的方式获取招标文件的法人、其他组 织或者自然人。</w:t>
      </w:r>
    </w:p>
    <w:p w14:paraId="52ADACC7">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5A0358D8">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cs="宋体" w:asciiTheme="minorEastAsia" w:hAnsiTheme="minorEastAsia"/>
          <w:kern w:val="0"/>
          <w:szCs w:val="21"/>
        </w:rPr>
        <w:t>2008</w:t>
      </w:r>
      <w:r>
        <w:rPr>
          <w:rFonts w:hint="eastAsia" w:cs="宋体" w:asciiTheme="minorEastAsia" w:hAnsiTheme="minorEastAsia"/>
          <w:kern w:val="0"/>
          <w:szCs w:val="21"/>
        </w:rPr>
        <w:t>］</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72504C52">
      <w:pPr>
        <w:autoSpaceDE w:val="0"/>
        <w:autoSpaceDN w:val="0"/>
        <w:spacing w:line="360" w:lineRule="auto"/>
        <w:ind w:left="1274" w:leftChars="1" w:hanging="1272" w:hangingChars="606"/>
        <w:contextualSpacing/>
        <w:rPr>
          <w:rFonts w:cs="宋体" w:asciiTheme="minorEastAsia" w:hAnsiTheme="minorEastAsia"/>
          <w:kern w:val="0"/>
          <w:szCs w:val="21"/>
        </w:rPr>
      </w:pPr>
      <w:r>
        <w:rPr>
          <w:rFonts w:hint="eastAsia" w:cs="宋体" w:asciiTheme="minorEastAsia" w:hAnsiTheme="minorEastAsia"/>
          <w:kern w:val="0"/>
          <w:szCs w:val="21"/>
        </w:rPr>
        <w:t xml:space="preserve">2.7.1    </w:t>
      </w:r>
      <w:r>
        <w:rPr>
          <w:rFonts w:cs="宋体" w:asciiTheme="minorEastAsia" w:hAnsiTheme="minorEastAsia"/>
          <w:kern w:val="0"/>
          <w:szCs w:val="21"/>
        </w:rPr>
        <w:t>招标文件列明不允许或未列明允许进口产品参加投标的，均视为拒绝进口产品参加投标。</w:t>
      </w:r>
    </w:p>
    <w:p w14:paraId="2FCE0A6B">
      <w:p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 xml:space="preserve">2.7.2    </w:t>
      </w:r>
      <w:r>
        <w:rPr>
          <w:rFonts w:cs="宋体" w:asciiTheme="minorEastAsia" w:hAnsiTheme="minorEastAsia"/>
          <w:kern w:val="0"/>
          <w:szCs w:val="21"/>
        </w:rPr>
        <w:t>如</w:t>
      </w:r>
      <w:r>
        <w:rPr>
          <w:rFonts w:hint="eastAsia" w:cs="宋体" w:asciiTheme="minorEastAsia" w:hAnsiTheme="minorEastAsia"/>
          <w:kern w:val="0"/>
          <w:szCs w:val="21"/>
        </w:rPr>
        <w:t>招标</w:t>
      </w:r>
      <w:r>
        <w:rPr>
          <w:rFonts w:cs="宋体" w:asciiTheme="minorEastAsia" w:hAnsiTheme="minorEastAsia"/>
          <w:kern w:val="0"/>
          <w:szCs w:val="21"/>
        </w:rPr>
        <w:t>文件中已说明，经财政部门审核同意，允许部分或全部产品采购进口产品，投标人既可提供本国产品，也可以提供进口产品。</w:t>
      </w:r>
    </w:p>
    <w:p w14:paraId="34C632FA">
      <w:pPr>
        <w:pStyle w:val="44"/>
        <w:numPr>
          <w:ilvl w:val="1"/>
          <w:numId w:val="8"/>
        </w:num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招标文件中凡标有“★”的条款均系实质性要求条款。</w:t>
      </w:r>
    </w:p>
    <w:p w14:paraId="0F0D4518">
      <w:pPr>
        <w:pStyle w:val="44"/>
        <w:autoSpaceDE w:val="0"/>
        <w:autoSpaceDN w:val="0"/>
        <w:spacing w:line="360" w:lineRule="auto"/>
        <w:ind w:left="964" w:firstLine="0" w:firstLineChars="0"/>
        <w:contextualSpacing/>
        <w:rPr>
          <w:rFonts w:cs="宋体" w:asciiTheme="minorEastAsia" w:hAnsiTheme="minorEastAsia"/>
          <w:kern w:val="0"/>
          <w:szCs w:val="21"/>
        </w:rPr>
      </w:pPr>
    </w:p>
    <w:p w14:paraId="6F16A3DA">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合格的投标人</w:t>
      </w:r>
    </w:p>
    <w:p w14:paraId="1E08FA9A">
      <w:pPr>
        <w:pStyle w:val="44"/>
        <w:numPr>
          <w:ilvl w:val="0"/>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在中华人民共和国境内注册，具有本项目生产、制造、供应或实施能力，符合、承认并承诺履行本招标文件各项规定的法人、其他组织或者自然人。</w:t>
      </w:r>
    </w:p>
    <w:p w14:paraId="740BD663">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符合本项目“投标邀请”和“投标人须知前附表”中规定的合格投标人所必须具备的条件。</w:t>
      </w:r>
    </w:p>
    <w:p w14:paraId="03E37D46">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政府采购活动中查询及使用投标人信用记录的具体要求为：投标人未被列入失信被执行人、税收违法黑名单、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78EEE819">
      <w:pPr>
        <w:pStyle w:val="44"/>
        <w:numPr>
          <w:ilvl w:val="0"/>
          <w:numId w:val="10"/>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2"/>
          <w:rFonts w:cs="宋体" w:asciiTheme="minorEastAsia" w:hAnsiTheme="minorEastAsia"/>
          <w:color w:val="auto"/>
          <w:kern w:val="0"/>
          <w:szCs w:val="21"/>
        </w:rPr>
        <w:t>https://chinanpo.mca.gov.cn</w:t>
      </w:r>
      <w:r>
        <w:rPr>
          <w:rStyle w:val="32"/>
          <w:rFonts w:cs="宋体" w:asciiTheme="minorEastAsia" w:hAnsiTheme="minorEastAsia"/>
          <w:color w:val="auto"/>
          <w:kern w:val="0"/>
          <w:szCs w:val="21"/>
        </w:rPr>
        <w:fldChar w:fldCharType="end"/>
      </w:r>
      <w:r>
        <w:rPr>
          <w:rFonts w:hint="eastAsia" w:cs="宋体" w:asciiTheme="minorEastAsia" w:hAnsiTheme="minorEastAsia"/>
          <w:kern w:val="0"/>
          <w:szCs w:val="21"/>
        </w:rPr>
        <w:t>）；</w:t>
      </w:r>
    </w:p>
    <w:p w14:paraId="75655366">
      <w:pPr>
        <w:pStyle w:val="44"/>
        <w:numPr>
          <w:ilvl w:val="0"/>
          <w:numId w:val="10"/>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截止时间：同投标截止时间；</w:t>
      </w:r>
    </w:p>
    <w:p w14:paraId="781866EA">
      <w:pPr>
        <w:pStyle w:val="44"/>
        <w:numPr>
          <w:ilvl w:val="0"/>
          <w:numId w:val="10"/>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信用信息查询记录和证据留存具体方式：经采购人确认的查询结果网页截图作为查询记录和证据，与其他采购文件一并保存；</w:t>
      </w:r>
    </w:p>
    <w:p w14:paraId="4D94B6D5">
      <w:pPr>
        <w:pStyle w:val="44"/>
        <w:numPr>
          <w:ilvl w:val="0"/>
          <w:numId w:val="10"/>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信用信息的使用原则：经采购人认定的被列入失信被执行人、税收违法黑名单、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的投标人、</w:t>
      </w:r>
      <w:r>
        <w:rPr>
          <w:rFonts w:hint="eastAsia" w:cs="宋体" w:asciiTheme="minorEastAsia" w:hAnsiTheme="minorEastAsia"/>
          <w:kern w:val="0"/>
          <w:szCs w:val="21"/>
        </w:rPr>
        <w:t>严重违法失信社会组织名单的社会组织，将拒绝其参与本次政府采购活动；</w:t>
      </w:r>
    </w:p>
    <w:p w14:paraId="2F1612A0">
      <w:pPr>
        <w:pStyle w:val="44"/>
        <w:numPr>
          <w:ilvl w:val="0"/>
          <w:numId w:val="10"/>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投标人无须提供</w:t>
      </w:r>
      <w:r>
        <w:rPr>
          <w:rFonts w:hint="eastAsia" w:ascii="宋体" w:hAnsi="宋体" w:cs="微软雅黑"/>
          <w:bCs/>
          <w:szCs w:val="21"/>
        </w:rPr>
        <w:t>信用记录查询结果网页截屏。</w:t>
      </w:r>
      <w:r>
        <w:rPr>
          <w:rFonts w:hint="eastAsia" w:cs="宋体" w:asciiTheme="minorEastAsia" w:hAnsiTheme="minorEastAsia"/>
          <w:kern w:val="0"/>
          <w:szCs w:val="21"/>
        </w:rPr>
        <w:t>投标人不良信用记录以采购人查询结果为准，采购人查询之后，网站信息发生的任何变更不再作为评审依据，投标人自行提供的与网站信息不一致的其他证明材料亦不作为评审依据。</w:t>
      </w:r>
    </w:p>
    <w:p w14:paraId="388E2886">
      <w:pPr>
        <w:pStyle w:val="44"/>
        <w:numPr>
          <w:ilvl w:val="1"/>
          <w:numId w:val="8"/>
        </w:numPr>
        <w:autoSpaceDE w:val="0"/>
        <w:autoSpaceDN w:val="0"/>
        <w:spacing w:line="360" w:lineRule="auto"/>
        <w:ind w:hanging="964" w:firstLineChars="0"/>
        <w:contextualSpacing/>
        <w:rPr>
          <w:rFonts w:ascii="宋体" w:hAnsi="宋体"/>
          <w:szCs w:val="21"/>
        </w:rPr>
      </w:pPr>
      <w:r>
        <w:rPr>
          <w:rFonts w:hint="eastAsia" w:ascii="宋体" w:hAnsi="宋体"/>
          <w:szCs w:val="21"/>
        </w:rPr>
        <w:t>单位负责人为同一人或者存在直接控股、管理关系的不同供应商，不得同时参加本项目投标。违反规定的，相关投标均无效。</w:t>
      </w:r>
    </w:p>
    <w:p w14:paraId="04C4B3BA">
      <w:pPr>
        <w:pStyle w:val="44"/>
        <w:numPr>
          <w:ilvl w:val="1"/>
          <w:numId w:val="8"/>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2F5FE957">
      <w:pPr>
        <w:pStyle w:val="44"/>
        <w:numPr>
          <w:ilvl w:val="1"/>
          <w:numId w:val="8"/>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“投标邀请”和“投标人须知前附表”规定接受联合体投标的，除应符合本章第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18DD4731">
      <w:pPr>
        <w:pStyle w:val="44"/>
        <w:numPr>
          <w:ilvl w:val="0"/>
          <w:numId w:val="1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在投标文件中向采购人提交联合体协议书，明确联合体各方承担的工作和义务；</w:t>
      </w:r>
    </w:p>
    <w:p w14:paraId="38B21F29">
      <w:pPr>
        <w:pStyle w:val="44"/>
        <w:numPr>
          <w:ilvl w:val="0"/>
          <w:numId w:val="1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46C1D59A">
      <w:pPr>
        <w:pStyle w:val="44"/>
        <w:numPr>
          <w:ilvl w:val="0"/>
          <w:numId w:val="11"/>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招标人根据采购项目的特殊要求规定投标人特定条件的，联合体各方中至少应当有一方符合采购规定的特定条件。</w:t>
      </w:r>
    </w:p>
    <w:p w14:paraId="3E4E1F9E">
      <w:pPr>
        <w:pStyle w:val="44"/>
        <w:numPr>
          <w:ilvl w:val="0"/>
          <w:numId w:val="11"/>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0B2803E0">
      <w:pPr>
        <w:pStyle w:val="44"/>
        <w:numPr>
          <w:ilvl w:val="0"/>
          <w:numId w:val="11"/>
        </w:numPr>
        <w:autoSpaceDE w:val="0"/>
        <w:autoSpaceDN w:val="0"/>
        <w:spacing w:line="360" w:lineRule="auto"/>
        <w:ind w:left="1418" w:hanging="1416"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cs="宋体" w:asciiTheme="minorEastAsia" w:hAnsiTheme="minorEastAsia"/>
          <w:kern w:val="0"/>
          <w:szCs w:val="21"/>
        </w:rPr>
        <w:t>。</w:t>
      </w:r>
    </w:p>
    <w:p w14:paraId="4AF8C13C">
      <w:pPr>
        <w:pStyle w:val="44"/>
        <w:numPr>
          <w:ilvl w:val="0"/>
          <w:numId w:val="1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6B7D564D">
      <w:pPr>
        <w:pStyle w:val="44"/>
        <w:autoSpaceDE w:val="0"/>
        <w:autoSpaceDN w:val="0"/>
        <w:spacing w:line="360" w:lineRule="auto"/>
        <w:ind w:left="964" w:firstLine="0" w:firstLineChars="0"/>
        <w:contextualSpacing/>
        <w:rPr>
          <w:rFonts w:cs="宋体" w:asciiTheme="minorEastAsia" w:hAnsiTheme="minorEastAsia"/>
          <w:kern w:val="0"/>
          <w:szCs w:val="21"/>
        </w:rPr>
      </w:pPr>
    </w:p>
    <w:p w14:paraId="5FCDBADB">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7B7D4CF1">
      <w:pPr>
        <w:pStyle w:val="44"/>
        <w:numPr>
          <w:ilvl w:val="0"/>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40792AFD">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投标人所提供的服务应当没有侵犯任何第三方的知识产权、技术秘密等合法权利。</w:t>
      </w:r>
    </w:p>
    <w:p w14:paraId="4A543B84">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bCs/>
          <w:szCs w:val="21"/>
          <w:lang w:val="en-US" w:eastAsia="zh-CN"/>
        </w:rPr>
        <w:t>根据</w:t>
      </w:r>
      <w:r>
        <w:rPr>
          <w:rFonts w:hint="eastAsia" w:cs="宋体" w:asciiTheme="minorEastAsia" w:hAnsiTheme="minorEastAsia"/>
          <w:bCs/>
          <w:szCs w:val="21"/>
          <w:lang w:val="zh-CN"/>
        </w:rPr>
        <w:t>《财政部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p w14:paraId="1ADF2115">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根据财政部、工业和信息化部、国家质检总局、国家认监委联合发布</w:t>
      </w:r>
      <w:bookmarkStart w:id="1" w:name="baidusnap0"/>
      <w:bookmarkEnd w:id="1"/>
      <w:r>
        <w:rPr>
          <w:rFonts w:hint="eastAsia" w:cs="宋体" w:asciiTheme="minorEastAsia" w:hAnsiTheme="minorEastAsia"/>
          <w:kern w:val="0"/>
          <w:szCs w:val="21"/>
        </w:rPr>
        <w:t>《关于信息安全产品实施政府采购的通知》（财库[2010]48号）要求，投标人所投产品如被列入</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则该产品应</w:t>
      </w:r>
      <w:r>
        <w:rPr>
          <w:rFonts w:cs="宋体" w:asciiTheme="minorEastAsia" w:hAnsiTheme="minorEastAsia"/>
          <w:kern w:val="0"/>
          <w:szCs w:val="21"/>
        </w:rPr>
        <w:t>具备</w:t>
      </w:r>
      <w:r>
        <w:rPr>
          <w:rFonts w:hint="eastAsia" w:cs="宋体" w:asciiTheme="minorEastAsia" w:hAnsiTheme="minorEastAsia"/>
          <w:kern w:val="0"/>
          <w:szCs w:val="21"/>
        </w:rPr>
        <w:t>中国信息安全认证中心</w:t>
      </w:r>
      <w:r>
        <w:rPr>
          <w:rFonts w:cs="宋体" w:asciiTheme="minorEastAsia" w:hAnsiTheme="minorEastAsia"/>
          <w:kern w:val="0"/>
          <w:szCs w:val="21"/>
        </w:rPr>
        <w:t>颁</w:t>
      </w:r>
      <w:r>
        <w:rPr>
          <w:rFonts w:hint="eastAsia" w:cs="宋体" w:asciiTheme="minorEastAsia" w:hAnsiTheme="minorEastAsia"/>
          <w:kern w:val="0"/>
          <w:szCs w:val="21"/>
        </w:rPr>
        <w:t>发的</w:t>
      </w:r>
      <w:r>
        <w:rPr>
          <w:rFonts w:cs="宋体" w:asciiTheme="minorEastAsia" w:hAnsiTheme="minorEastAsia"/>
          <w:kern w:val="0"/>
          <w:szCs w:val="21"/>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Cs w:val="21"/>
        </w:rPr>
        <w:t>中国国家信息安全产品认证证书</w:t>
      </w:r>
      <w:r>
        <w:rPr>
          <w:rFonts w:hint="eastAsia" w:cs="宋体" w:asciiTheme="minorEastAsia" w:hAnsiTheme="minorEastAsia"/>
          <w:kern w:val="0"/>
          <w:szCs w:val="21"/>
        </w:rPr>
        <w:fldChar w:fldCharType="end"/>
      </w:r>
      <w:r>
        <w:rPr>
          <w:rFonts w:cs="宋体" w:asciiTheme="minorEastAsia" w:hAnsiTheme="minorEastAsia"/>
          <w:kern w:val="0"/>
          <w:szCs w:val="21"/>
        </w:rPr>
        <w:t>》。</w:t>
      </w:r>
      <w:r>
        <w:rPr>
          <w:rFonts w:hint="eastAsia" w:cs="宋体" w:asciiTheme="minorEastAsia" w:hAnsiTheme="minorEastAsia"/>
          <w:kern w:val="0"/>
          <w:szCs w:val="21"/>
        </w:rPr>
        <w:t>投标人</w:t>
      </w:r>
      <w:r>
        <w:rPr>
          <w:rFonts w:cs="宋体" w:asciiTheme="minorEastAsia" w:hAnsiTheme="minorEastAsia"/>
          <w:kern w:val="0"/>
          <w:szCs w:val="21"/>
        </w:rPr>
        <w:t>不能提供超出此目录范畴外的替代品</w:t>
      </w:r>
      <w:r>
        <w:rPr>
          <w:rFonts w:hint="eastAsia" w:cs="宋体" w:asciiTheme="minorEastAsia" w:hAnsiTheme="minorEastAsia"/>
          <w:kern w:val="0"/>
          <w:szCs w:val="21"/>
        </w:rPr>
        <w:t>。</w:t>
      </w:r>
    </w:p>
    <w:p w14:paraId="3BF8E2FF">
      <w:pPr>
        <w:pStyle w:val="44"/>
        <w:autoSpaceDE w:val="0"/>
        <w:autoSpaceDN w:val="0"/>
        <w:spacing w:line="360" w:lineRule="auto"/>
        <w:ind w:left="964" w:firstLine="0" w:firstLineChars="0"/>
        <w:contextualSpacing/>
        <w:rPr>
          <w:rFonts w:cs="宋体" w:asciiTheme="minorEastAsia" w:hAnsiTheme="minorEastAsia"/>
          <w:kern w:val="0"/>
          <w:szCs w:val="21"/>
        </w:rPr>
      </w:pPr>
    </w:p>
    <w:p w14:paraId="69A57640">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投标费用</w:t>
      </w:r>
    </w:p>
    <w:p w14:paraId="6B24086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不论投标的结果如何，投标人均应自行承担所有与投标有关的全部费用，招标人在任何情况下均无义务和责任承担这些费用。</w:t>
      </w:r>
    </w:p>
    <w:p w14:paraId="6FF4D369">
      <w:pPr>
        <w:autoSpaceDE w:val="0"/>
        <w:autoSpaceDN w:val="0"/>
        <w:spacing w:line="360" w:lineRule="auto"/>
        <w:ind w:left="964"/>
        <w:contextualSpacing/>
        <w:rPr>
          <w:rFonts w:cs="宋体" w:asciiTheme="minorEastAsia" w:hAnsiTheme="minorEastAsia"/>
          <w:kern w:val="0"/>
          <w:szCs w:val="21"/>
        </w:rPr>
      </w:pPr>
    </w:p>
    <w:p w14:paraId="0CCB1905">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14:paraId="49778EE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招标公告、招标文件澄清或修改公告、中标公告以及延长投标截止时间等与招标活动有关的通知，招标人均将通过在《中国政府采购网》、《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73582FAA">
      <w:pPr>
        <w:autoSpaceDE w:val="0"/>
        <w:autoSpaceDN w:val="0"/>
        <w:spacing w:line="360" w:lineRule="auto"/>
        <w:ind w:left="964"/>
        <w:contextualSpacing/>
        <w:rPr>
          <w:rFonts w:cs="宋体" w:asciiTheme="minorEastAsia" w:hAnsiTheme="minorEastAsia"/>
          <w:kern w:val="0"/>
          <w:szCs w:val="21"/>
        </w:rPr>
      </w:pPr>
    </w:p>
    <w:p w14:paraId="275D88F2">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采购代理机构代理费用收取标准和方式</w:t>
      </w:r>
    </w:p>
    <w:p w14:paraId="189DC60B">
      <w:pPr>
        <w:pStyle w:val="44"/>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本项目不收取代理费用。详见投标人须知前附表。</w:t>
      </w:r>
    </w:p>
    <w:p w14:paraId="4D0CEECE">
      <w:pPr>
        <w:pStyle w:val="44"/>
        <w:autoSpaceDE w:val="0"/>
        <w:autoSpaceDN w:val="0"/>
        <w:spacing w:line="360" w:lineRule="auto"/>
        <w:ind w:left="964" w:firstLine="0" w:firstLineChars="0"/>
        <w:contextualSpacing/>
        <w:rPr>
          <w:rFonts w:cs="宋体" w:asciiTheme="minorEastAsia" w:hAnsiTheme="minorEastAsia"/>
          <w:kern w:val="0"/>
          <w:szCs w:val="21"/>
        </w:rPr>
      </w:pPr>
    </w:p>
    <w:p w14:paraId="639DBB16">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14:paraId="0949972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本“投标人须知”的条款如与“投标邀请”、“项目需求”、“投标人须知前附表”和“资格审查与评标”就同一内容的表述不一致的，以“投标邀请”、“ 项目需求”、 “投标人须知前附表”和“资格审查与评标”中规定的内容为准。</w:t>
      </w:r>
    </w:p>
    <w:p w14:paraId="35E3BBFB">
      <w:pPr>
        <w:autoSpaceDE w:val="0"/>
        <w:autoSpaceDN w:val="0"/>
        <w:spacing w:line="360" w:lineRule="auto"/>
        <w:contextualSpacing/>
        <w:rPr>
          <w:rFonts w:cs="宋体" w:asciiTheme="minorEastAsia" w:hAnsiTheme="minorEastAsia"/>
          <w:kern w:val="0"/>
          <w:szCs w:val="21"/>
        </w:rPr>
      </w:pPr>
    </w:p>
    <w:p w14:paraId="5B19BB3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二、招标文件说明</w:t>
      </w:r>
    </w:p>
    <w:p w14:paraId="152D1857">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招标文件构成</w:t>
      </w:r>
    </w:p>
    <w:p w14:paraId="1676EAD5">
      <w:pPr>
        <w:pStyle w:val="44"/>
        <w:numPr>
          <w:ilvl w:val="0"/>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招标文件由以下部分组成：</w:t>
      </w:r>
    </w:p>
    <w:p w14:paraId="7E15277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（1）投标邀请（招标公告）</w:t>
      </w:r>
    </w:p>
    <w:p w14:paraId="26B04D8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（2）项目需求</w:t>
      </w:r>
    </w:p>
    <w:p w14:paraId="3E4C53D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（3）投标人须知前附表</w:t>
      </w:r>
    </w:p>
    <w:p w14:paraId="0C56A71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（4）投标人须知</w:t>
      </w:r>
    </w:p>
    <w:p w14:paraId="5BDBFD2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0261544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（6）资格审查与评标</w:t>
      </w:r>
    </w:p>
    <w:p w14:paraId="1FDE073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0ED9A0C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（8）投标文件有关格式</w:t>
      </w:r>
    </w:p>
    <w:p w14:paraId="0D01F42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（9）本项目招标文件的澄清、答复、修改、补充内容（如有的话）</w:t>
      </w:r>
    </w:p>
    <w:p w14:paraId="1B053682">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470CEF0B">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3C50B795">
      <w:pPr>
        <w:pStyle w:val="44"/>
        <w:autoSpaceDE w:val="0"/>
        <w:autoSpaceDN w:val="0"/>
        <w:spacing w:line="360" w:lineRule="auto"/>
        <w:ind w:left="964" w:firstLine="0" w:firstLineChars="0"/>
        <w:contextualSpacing/>
        <w:rPr>
          <w:rFonts w:cs="宋体" w:asciiTheme="minorEastAsia" w:hAnsiTheme="minorEastAsia"/>
          <w:kern w:val="0"/>
          <w:szCs w:val="21"/>
        </w:rPr>
      </w:pPr>
    </w:p>
    <w:p w14:paraId="07346093">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现场考察、开标前答疑会</w:t>
      </w:r>
    </w:p>
    <w:p w14:paraId="4B1AE322">
      <w:pPr>
        <w:pStyle w:val="44"/>
        <w:numPr>
          <w:ilvl w:val="0"/>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招标人根据采购项目的具体情况，可以在招标文件公告期满后，组织已获取招标文件的潜在投标人现场考察或者召开开标前答疑会。</w:t>
      </w:r>
    </w:p>
    <w:p w14:paraId="129C9406">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4428D667">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招标人组织现场考察或者召开答疑会的，应当在招标文件中载明，或者在招标文件公告期满后在财政部门指定的政府采购信息发布媒体和《全国公共资源交易平台（河南省·许昌市）》发布更正公告。</w:t>
      </w:r>
    </w:p>
    <w:p w14:paraId="31D1EA42">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34D0B1B0">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现场考察及参加开标前答疑会所发生的费用及一切责任由投标人自行承担。</w:t>
      </w:r>
    </w:p>
    <w:p w14:paraId="0BE62F5B">
      <w:pPr>
        <w:autoSpaceDE w:val="0"/>
        <w:autoSpaceDN w:val="0"/>
        <w:spacing w:line="360" w:lineRule="auto"/>
        <w:ind w:left="420"/>
        <w:contextualSpacing/>
        <w:rPr>
          <w:rFonts w:cs="宋体" w:asciiTheme="minorEastAsia" w:hAnsiTheme="minorEastAsia"/>
          <w:kern w:val="0"/>
          <w:szCs w:val="21"/>
        </w:rPr>
      </w:pPr>
    </w:p>
    <w:p w14:paraId="3E6327D1">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招标文件的澄清或修改</w:t>
      </w:r>
    </w:p>
    <w:p w14:paraId="0F4352BF">
      <w:pPr>
        <w:pStyle w:val="44"/>
        <w:numPr>
          <w:ilvl w:val="0"/>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在投标截止期前，无论出于何种原因，招标人可主动地或在解答潜在投标人提出的澄清问题时对招标文件进行修改。</w:t>
      </w:r>
    </w:p>
    <w:p w14:paraId="65DCFA25">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招标人可以对已发出的招标文件进行必要的澄清或者修改。澄清或者修改的内容可能影响投标文件编制的，招标人将在投标截止时间</w:t>
      </w:r>
      <w:r>
        <w:rPr>
          <w:rFonts w:cs="宋体" w:asciiTheme="minorEastAsia" w:hAnsiTheme="minorEastAsia"/>
          <w:kern w:val="0"/>
          <w:szCs w:val="21"/>
        </w:rPr>
        <w:t>15</w:t>
      </w:r>
      <w:r>
        <w:rPr>
          <w:rFonts w:hint="eastAsia" w:cs="宋体" w:asciiTheme="minorEastAsia" w:hAnsiTheme="minorEastAsia"/>
          <w:kern w:val="0"/>
          <w:szCs w:val="21"/>
        </w:rPr>
        <w:t>日前，在财政部门指定的政府采购信息发布媒体和《全国公共资源交易平台（河南省·许昌市）》发布更正公告。</w:t>
      </w:r>
    </w:p>
    <w:p w14:paraId="3490A00F">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澄清或修改公告的内容为招标文件的组成部分，并对投标人具有约束力。当招标文件与澄清或修改公告就同一内容的表述不一致时，以最后发出的文件内容为准。</w:t>
      </w:r>
    </w:p>
    <w:p w14:paraId="31745E0E">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如果澄清或者修改发出的时间距规定的投标截止时间不足15日，招标人将顺延提交投标文件的截止时间。</w:t>
      </w:r>
    </w:p>
    <w:p w14:paraId="3C14C713">
      <w:pPr>
        <w:autoSpaceDE w:val="0"/>
        <w:autoSpaceDN w:val="0"/>
        <w:spacing w:line="360" w:lineRule="auto"/>
        <w:contextualSpacing/>
        <w:rPr>
          <w:rFonts w:cs="宋体" w:asciiTheme="minorEastAsia" w:hAnsiTheme="minorEastAsia"/>
          <w:kern w:val="0"/>
          <w:szCs w:val="21"/>
        </w:rPr>
      </w:pPr>
    </w:p>
    <w:p w14:paraId="14A7B34F">
      <w:pPr>
        <w:autoSpaceDE w:val="0"/>
        <w:autoSpaceDN w:val="0"/>
        <w:spacing w:line="360" w:lineRule="auto"/>
        <w:contextualSpacing/>
        <w:rPr>
          <w:rFonts w:cs="宋体" w:asciiTheme="minorEastAsia" w:hAnsiTheme="minorEastAsia"/>
          <w:kern w:val="0"/>
          <w:szCs w:val="21"/>
        </w:rPr>
      </w:pPr>
    </w:p>
    <w:p w14:paraId="1F457160">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三、投标文件的编制</w:t>
      </w:r>
    </w:p>
    <w:p w14:paraId="2D1D0A47">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投标的语言及计量单位</w:t>
      </w:r>
    </w:p>
    <w:p w14:paraId="54796A6A">
      <w:pPr>
        <w:pStyle w:val="44"/>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投标人提交的投标文件以及投标人与招标人就有关投标事宜的所有来往书面文件均应使用中文。除签名、盖章、专用名称等特殊情形外，以中文以外的文字表述的投标文件视同未提供。</w:t>
      </w:r>
    </w:p>
    <w:p w14:paraId="5C215A24">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投标计量单位，招标文件已有明确规定的，使用招标文件规定的计量单位；招标文件没有规定的，一律采用中华人民共和国法定计量单位。</w:t>
      </w:r>
    </w:p>
    <w:p w14:paraId="6F63361B">
      <w:pPr>
        <w:pStyle w:val="44"/>
        <w:autoSpaceDE w:val="0"/>
        <w:autoSpaceDN w:val="0"/>
        <w:spacing w:line="360" w:lineRule="auto"/>
        <w:ind w:left="964" w:firstLine="0" w:firstLineChars="0"/>
        <w:contextualSpacing/>
        <w:rPr>
          <w:rFonts w:cs="宋体" w:asciiTheme="minorEastAsia" w:hAnsiTheme="minorEastAsia"/>
          <w:kern w:val="0"/>
          <w:szCs w:val="21"/>
        </w:rPr>
      </w:pPr>
    </w:p>
    <w:p w14:paraId="3F2FD9E6">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投标报价</w:t>
      </w:r>
    </w:p>
    <w:p w14:paraId="73507F90">
      <w:pPr>
        <w:pStyle w:val="44"/>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本次招标项目的投标均以人民币为计算单位。</w:t>
      </w:r>
    </w:p>
    <w:p w14:paraId="2FE1CBA5">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采购人不得向投标人索要或者接受其给予的赠品、回扣或者与采购无关的其他商品、服务。</w:t>
      </w:r>
    </w:p>
    <w:p w14:paraId="3FD498B2">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投标人应对项目要求的全部内容进行报价，少报漏报将导致其投标为非实质性响应予以拒绝。</w:t>
      </w:r>
    </w:p>
    <w:p w14:paraId="4EC8A76E">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35612CD9">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本项目所涉及的运输、施工、安装、集成、调试、验收、备品和工具等费用均包含在投标报价中。</w:t>
      </w:r>
    </w:p>
    <w:p w14:paraId="3C5B952E">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本次招标不接受可选择或可调整的投标方案和报价，任何有选择的或可调整的投标方案和报价将被视为非实质性响应投标而作无效投标处理。</w:t>
      </w:r>
    </w:p>
    <w:p w14:paraId="10FFBA45">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最高限价，且不低于成本价。本次招标实行“最高限价（项目控制金额上限）”,投标人的投标报价高于最高限价（项目控制金额上限）的，该投标人的投标文件将被视为非实质性响应予以拒绝。</w:t>
      </w:r>
    </w:p>
    <w:p w14:paraId="6A7935B9">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最低报价不能作为中标的保证。</w:t>
      </w:r>
    </w:p>
    <w:p w14:paraId="399D151A">
      <w:pPr>
        <w:autoSpaceDE w:val="0"/>
        <w:autoSpaceDN w:val="0"/>
        <w:spacing w:line="360" w:lineRule="auto"/>
        <w:ind w:left="420"/>
        <w:contextualSpacing/>
        <w:rPr>
          <w:rFonts w:cs="宋体" w:asciiTheme="minorEastAsia" w:hAnsiTheme="minorEastAsia"/>
          <w:kern w:val="0"/>
          <w:szCs w:val="21"/>
        </w:rPr>
      </w:pPr>
    </w:p>
    <w:p w14:paraId="62863C94">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投标有效期</w:t>
      </w:r>
    </w:p>
    <w:p w14:paraId="768AFC75">
      <w:pPr>
        <w:pStyle w:val="44"/>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6B0577C">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投标有效期内投标人撤销投标文件的，投标人将承担违背投标承诺函的责任追究。</w:t>
      </w:r>
    </w:p>
    <w:p w14:paraId="1B83BBFF">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03A639D3">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中标人的投标文件作为项目合同的附件，其有效期至中标人全部合同义务履行完毕为止。</w:t>
      </w:r>
    </w:p>
    <w:p w14:paraId="59E228BE">
      <w:pPr>
        <w:pStyle w:val="44"/>
        <w:autoSpaceDE w:val="0"/>
        <w:autoSpaceDN w:val="0"/>
        <w:spacing w:line="360" w:lineRule="auto"/>
        <w:ind w:left="964" w:firstLine="0" w:firstLineChars="0"/>
        <w:contextualSpacing/>
        <w:rPr>
          <w:rFonts w:cs="宋体" w:asciiTheme="minorEastAsia" w:hAnsiTheme="minorEastAsia"/>
          <w:kern w:val="0"/>
          <w:szCs w:val="21"/>
        </w:rPr>
      </w:pPr>
    </w:p>
    <w:p w14:paraId="2C3DBA1F">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投标文件构成</w:t>
      </w:r>
    </w:p>
    <w:p w14:paraId="04121391">
      <w:pPr>
        <w:pStyle w:val="44"/>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投标文件的构成应符合法律法规及招标文件的要求。</w:t>
      </w:r>
    </w:p>
    <w:p w14:paraId="479E9290">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投标人应当按照招标文件的要求编制投标文件。投标文件应当对招标文件提出的要求和条件作出明确响应。</w:t>
      </w:r>
    </w:p>
    <w:p w14:paraId="1C738AEB">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投标文件由资格证明材料、符合性证明材料、其它材料等组成。</w:t>
      </w:r>
    </w:p>
    <w:p w14:paraId="44349BD3">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0B6EF80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840" w:leftChars="0" w:right="0" w:rightChars="0" w:hanging="84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15.5    投标人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442801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cs="宋体" w:asciiTheme="minorEastAsia" w:hAnsiTheme="minorEastAsia"/>
          <w:kern w:val="0"/>
          <w:szCs w:val="21"/>
        </w:rPr>
      </w:pPr>
      <w:r>
        <w:rPr>
          <w:rFonts w:hint="eastAsia" w:cs="宋体" w:asciiTheme="minorEastAsia" w:hAnsiTheme="minorEastAsia" w:eastAsiaTheme="minorEastAsia"/>
          <w:color w:val="FF0000"/>
          <w:kern w:val="0"/>
          <w:sz w:val="21"/>
          <w:szCs w:val="21"/>
          <w:lang w:val="en-US" w:eastAsia="zh-CN" w:bidi="ar-SA"/>
        </w:rPr>
        <w:t>15.6     电子响应文件制作技术咨询：0374-2961598。</w:t>
      </w:r>
    </w:p>
    <w:p w14:paraId="40F98800">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投标文件格式</w:t>
      </w:r>
    </w:p>
    <w:p w14:paraId="2CC009D0">
      <w:pPr>
        <w:pStyle w:val="44"/>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投标文件参照招标文件第八部分（投标文件有关格式）的内容要求、编排顺序和格式要求，以A4幅面编上唯一的连贯页码，并在投标文件封面上注明：所投项目名称、项目编号、投标人名称、日期等字样。</w:t>
      </w:r>
    </w:p>
    <w:p w14:paraId="0CABACD8">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招标文件未提供标准格式的投标人可自行拟定。</w:t>
      </w:r>
    </w:p>
    <w:p w14:paraId="2E8AB338">
      <w:pPr>
        <w:autoSpaceDE w:val="0"/>
        <w:autoSpaceDN w:val="0"/>
        <w:spacing w:line="360" w:lineRule="auto"/>
        <w:ind w:left="420"/>
        <w:contextualSpacing/>
        <w:rPr>
          <w:rFonts w:cs="宋体" w:asciiTheme="minorEastAsia" w:hAnsiTheme="minorEastAsia"/>
          <w:kern w:val="0"/>
          <w:szCs w:val="21"/>
        </w:rPr>
      </w:pPr>
    </w:p>
    <w:p w14:paraId="3D8904AB">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投标保证金</w:t>
      </w:r>
    </w:p>
    <w:p w14:paraId="0989D474">
      <w:pPr>
        <w:pStyle w:val="44"/>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本项目不收取投标保证金。</w:t>
      </w:r>
    </w:p>
    <w:p w14:paraId="11FF4220">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投标人应提供投标承诺函。</w:t>
      </w:r>
    </w:p>
    <w:p w14:paraId="5705B75A">
      <w:pPr>
        <w:pStyle w:val="44"/>
        <w:autoSpaceDE w:val="0"/>
        <w:autoSpaceDN w:val="0"/>
        <w:spacing w:line="360" w:lineRule="auto"/>
        <w:ind w:left="964" w:firstLine="0" w:firstLineChars="0"/>
        <w:contextualSpacing/>
        <w:rPr>
          <w:rFonts w:cs="宋体" w:asciiTheme="minorEastAsia" w:hAnsiTheme="minorEastAsia"/>
          <w:kern w:val="0"/>
          <w:szCs w:val="21"/>
        </w:rPr>
      </w:pPr>
    </w:p>
    <w:p w14:paraId="6094E855">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投标文件的数量和签署盖章</w:t>
      </w:r>
    </w:p>
    <w:p w14:paraId="4CFD46CE">
      <w:pPr>
        <w:pStyle w:val="44"/>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投标人应提交投标文件份数见“投标人须知前附表”。</w:t>
      </w:r>
    </w:p>
    <w:p w14:paraId="2E918311">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在招标文件中已明示需盖章及签名之处，电子投标文件应按招标文件要求加盖投标人电子印章和法人电子印章或授权代表电子印章。</w:t>
      </w:r>
    </w:p>
    <w:p w14:paraId="72379A9B">
      <w:pPr>
        <w:tabs>
          <w:tab w:val="left" w:pos="1260"/>
        </w:tabs>
        <w:autoSpaceDE w:val="0"/>
        <w:autoSpaceDN w:val="0"/>
        <w:spacing w:line="360" w:lineRule="auto"/>
        <w:contextualSpacing/>
        <w:rPr>
          <w:rFonts w:cs="仿宋_GB2312" w:asciiTheme="minorEastAsia" w:hAnsiTheme="minorEastAsia"/>
          <w:szCs w:val="21"/>
          <w:lang w:val="zh-CN"/>
        </w:rPr>
      </w:pPr>
    </w:p>
    <w:p w14:paraId="5E7B62AF">
      <w:pPr>
        <w:tabs>
          <w:tab w:val="left" w:pos="1260"/>
        </w:tabs>
        <w:autoSpaceDE w:val="0"/>
        <w:autoSpaceDN w:val="0"/>
        <w:spacing w:line="360" w:lineRule="auto"/>
        <w:contextualSpacing/>
        <w:rPr>
          <w:rFonts w:cs="仿宋_GB2312" w:asciiTheme="minorEastAsia" w:hAnsiTheme="minorEastAsia"/>
          <w:szCs w:val="21"/>
          <w:lang w:val="zh-CN"/>
        </w:rPr>
      </w:pPr>
    </w:p>
    <w:p w14:paraId="52266F2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四、投标文件的提交</w:t>
      </w:r>
    </w:p>
    <w:p w14:paraId="19D0A2DA">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投标截止时间</w:t>
      </w:r>
    </w:p>
    <w:p w14:paraId="43E534AB">
      <w:pPr>
        <w:pStyle w:val="44"/>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投标人必须在“投标邀请”和“投标人须知前附表”中规定的投标截止时间前，将</w:t>
      </w:r>
      <w:r>
        <w:rPr>
          <w:rFonts w:hint="eastAsia" w:cs="仿宋_GB2312" w:asciiTheme="minorEastAsia" w:hAnsiTheme="minorEastAsia"/>
          <w:szCs w:val="21"/>
        </w:rPr>
        <w:t>加密电子投标文件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p>
    <w:p w14:paraId="132EB738">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7DF78F15">
      <w:pPr>
        <w:pStyle w:val="44"/>
        <w:autoSpaceDE w:val="0"/>
        <w:autoSpaceDN w:val="0"/>
        <w:spacing w:line="360" w:lineRule="auto"/>
        <w:ind w:left="964" w:firstLine="0" w:firstLineChars="0"/>
        <w:contextualSpacing/>
        <w:rPr>
          <w:rFonts w:cs="宋体" w:asciiTheme="minorEastAsia" w:hAnsiTheme="minorEastAsia"/>
          <w:kern w:val="0"/>
          <w:szCs w:val="21"/>
        </w:rPr>
      </w:pPr>
    </w:p>
    <w:p w14:paraId="5A25A5A0">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迟交的投标文件</w:t>
      </w:r>
    </w:p>
    <w:p w14:paraId="082EE25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投标截止时间之后上传的投标文件，招标人将拒绝接收。</w:t>
      </w:r>
    </w:p>
    <w:p w14:paraId="4CCA6446">
      <w:pPr>
        <w:autoSpaceDE w:val="0"/>
        <w:autoSpaceDN w:val="0"/>
        <w:spacing w:line="360" w:lineRule="auto"/>
        <w:ind w:left="964"/>
        <w:contextualSpacing/>
        <w:rPr>
          <w:rFonts w:cs="宋体" w:asciiTheme="minorEastAsia" w:hAnsiTheme="minorEastAsia"/>
          <w:kern w:val="0"/>
          <w:szCs w:val="21"/>
        </w:rPr>
      </w:pPr>
    </w:p>
    <w:p w14:paraId="37CAACE9">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投标文件的修改和撤回</w:t>
      </w:r>
    </w:p>
    <w:p w14:paraId="542C3C8F">
      <w:pPr>
        <w:pStyle w:val="44"/>
        <w:numPr>
          <w:ilvl w:val="0"/>
          <w:numId w:val="1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投标人在投标截止时间前，对投标文件进行补充、修改或者撤回的，须书面通知招标人。</w:t>
      </w:r>
    </w:p>
    <w:p w14:paraId="1F09ED89">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投标人应当在投标截止时间前完成电子投标文件的提交，可以补充、修改或撤回。投标截止时间前未完成电子投标文件提交的，视为撤回投标文件。</w:t>
      </w:r>
    </w:p>
    <w:p w14:paraId="3F04EDFC">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投标人补充、修改的内容并作为投标文件的组成部分。补充或修改应当按招标文件要求签署、盖章、提交，并应注明“修改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74C03089">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投标人在提交投标文件后，可以撤回其投标，但投标人必须在规定的投标截止时间前以书面形式告知招标人。</w:t>
      </w:r>
    </w:p>
    <w:p w14:paraId="15773A20">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投标人不得在投标有效期内撤销投标文件，否则投标人将承担违背投标承诺函的责任追究。</w:t>
      </w:r>
    </w:p>
    <w:p w14:paraId="77428CDA">
      <w:pPr>
        <w:autoSpaceDE w:val="0"/>
        <w:autoSpaceDN w:val="0"/>
        <w:spacing w:line="360" w:lineRule="auto"/>
        <w:ind w:left="420"/>
        <w:contextualSpacing/>
        <w:rPr>
          <w:rFonts w:cs="宋体" w:asciiTheme="minorEastAsia" w:hAnsiTheme="minorEastAsia"/>
          <w:kern w:val="0"/>
          <w:szCs w:val="21"/>
        </w:rPr>
      </w:pPr>
    </w:p>
    <w:p w14:paraId="2CF34F5F">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除投标人须知前附表另有规定外，投标人所提交的电子投标文件不予退还。</w:t>
      </w:r>
    </w:p>
    <w:p w14:paraId="02F3E134">
      <w:pPr>
        <w:autoSpaceDE w:val="0"/>
        <w:autoSpaceDN w:val="0"/>
        <w:spacing w:line="360" w:lineRule="auto"/>
        <w:contextualSpacing/>
        <w:rPr>
          <w:rFonts w:cs="宋体" w:asciiTheme="minorEastAsia" w:hAnsiTheme="minorEastAsia"/>
          <w:kern w:val="0"/>
          <w:szCs w:val="21"/>
        </w:rPr>
      </w:pPr>
    </w:p>
    <w:p w14:paraId="01D39EEE">
      <w:pPr>
        <w:autoSpaceDE w:val="0"/>
        <w:autoSpaceDN w:val="0"/>
        <w:spacing w:line="360" w:lineRule="auto"/>
        <w:contextualSpacing/>
        <w:rPr>
          <w:rFonts w:cs="宋体" w:asciiTheme="minorEastAsia" w:hAnsiTheme="minorEastAsia"/>
          <w:kern w:val="0"/>
          <w:szCs w:val="21"/>
        </w:rPr>
      </w:pPr>
    </w:p>
    <w:p w14:paraId="49EB05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五、开标和评标</w:t>
      </w:r>
    </w:p>
    <w:p w14:paraId="44A28D91">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开标</w:t>
      </w:r>
    </w:p>
    <w:p w14:paraId="34B4486C">
      <w:pPr>
        <w:pStyle w:val="44"/>
        <w:numPr>
          <w:ilvl w:val="0"/>
          <w:numId w:val="1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招标人将按招标文件规定的时间和地点组织远程不见面开标。开标由代理机构主持，投标人无须到现场。评标委员会成员不得参加开标活动。</w:t>
      </w:r>
    </w:p>
    <w:p w14:paraId="30C053BE">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招标人应当对开标、评标现场活动进行全程录音录像。录音录像应当清晰可辨，音像资料作为采购文件一并存档。</w:t>
      </w:r>
    </w:p>
    <w:p w14:paraId="0C799C35">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开标时，由代理机构开通远程不见面开标大厅及开启“文字互动”等功能；投标人、代理机构进行电子投标文件的解密。解密后</w:t>
      </w:r>
      <w:r>
        <w:rPr>
          <w:rFonts w:hint="eastAsia" w:asciiTheme="minorEastAsia" w:hAnsiTheme="minorEastAsia"/>
          <w:szCs w:val="21"/>
        </w:rPr>
        <w:t>投标人选择功能栏“开标记录”按钮可查看</w:t>
      </w:r>
      <w:r>
        <w:rPr>
          <w:rFonts w:hint="eastAsia" w:cs="宋体" w:asciiTheme="minorEastAsia" w:hAnsiTheme="minorEastAsia"/>
          <w:kern w:val="0"/>
          <w:szCs w:val="21"/>
        </w:rPr>
        <w:t>投标人名称、投标价格、修改和撤回投标的通知（如有的话）和招标文件规定的需要宣布的其他内容。</w:t>
      </w:r>
    </w:p>
    <w:p w14:paraId="3730BA47">
      <w:pPr>
        <w:pStyle w:val="44"/>
        <w:numPr>
          <w:ilvl w:val="1"/>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电子投标文件的解密。全流程电子化交易项目电子投标文件采用双重加密。解密需分</w:t>
      </w:r>
    </w:p>
    <w:p w14:paraId="244211F1">
      <w:pPr>
        <w:autoSpaceDE w:val="0"/>
        <w:autoSpaceDN w:val="0"/>
        <w:spacing w:line="360" w:lineRule="auto"/>
        <w:ind w:left="1841" w:leftChars="671" w:hanging="432" w:hangingChars="206"/>
        <w:contextualSpacing/>
        <w:rPr>
          <w:rFonts w:cs="宋体" w:asciiTheme="minorEastAsia" w:hAnsiTheme="minorEastAsia"/>
          <w:kern w:val="0"/>
          <w:szCs w:val="21"/>
        </w:rPr>
      </w:pPr>
      <w:r>
        <w:rPr>
          <w:rFonts w:hint="eastAsia" w:cs="宋体" w:asciiTheme="minorEastAsia" w:hAnsiTheme="minorEastAsia"/>
          <w:kern w:val="0"/>
          <w:szCs w:val="21"/>
        </w:rPr>
        <w:t>标段进行两次解密。</w:t>
      </w:r>
    </w:p>
    <w:p w14:paraId="19BD7A0E">
      <w:pPr>
        <w:pStyle w:val="44"/>
        <w:numPr>
          <w:ilvl w:val="1"/>
          <w:numId w:val="19"/>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投标人解密：投标人使用本单位CA数字证书远程进行解密。</w:t>
      </w:r>
    </w:p>
    <w:p w14:paraId="1F15E6A0">
      <w:pPr>
        <w:autoSpaceDE w:val="0"/>
        <w:autoSpaceDN w:val="0"/>
        <w:spacing w:line="360" w:lineRule="auto"/>
        <w:ind w:left="1842" w:hanging="1841" w:hangingChars="877"/>
        <w:contextualSpacing/>
        <w:jc w:val="left"/>
        <w:rPr>
          <w:rFonts w:cs="宋体" w:asciiTheme="minorEastAsia" w:hAnsiTheme="minorEastAsia"/>
          <w:kern w:val="0"/>
          <w:szCs w:val="21"/>
        </w:rPr>
      </w:pPr>
      <w:r>
        <w:rPr>
          <w:rFonts w:hint="eastAsia" w:cs="宋体" w:asciiTheme="minorEastAsia" w:hAnsiTheme="minorEastAsia"/>
          <w:kern w:val="0"/>
          <w:szCs w:val="21"/>
        </w:rPr>
        <w:t>23.3.1.2         代理机构解密：代理机构</w:t>
      </w:r>
      <w:r>
        <w:rPr>
          <w:rFonts w:cs="宋体" w:asciiTheme="minorEastAsia" w:hAnsiTheme="minorEastAsia"/>
          <w:kern w:val="0"/>
          <w:szCs w:val="21"/>
        </w:rPr>
        <w:t>按</w:t>
      </w:r>
      <w:r>
        <w:rPr>
          <w:rFonts w:hint="eastAsia" w:cs="宋体" w:asciiTheme="minorEastAsia" w:hAnsiTheme="minorEastAsia"/>
          <w:kern w:val="0"/>
          <w:szCs w:val="21"/>
        </w:rPr>
        <w:t>电子</w:t>
      </w:r>
      <w:r>
        <w:rPr>
          <w:rFonts w:cs="宋体" w:asciiTheme="minorEastAsia" w:hAnsiTheme="minorEastAsia"/>
          <w:kern w:val="0"/>
          <w:szCs w:val="21"/>
        </w:rPr>
        <w:t>投标</w:t>
      </w:r>
      <w:r>
        <w:rPr>
          <w:rFonts w:hint="eastAsia" w:cs="宋体" w:asciiTheme="minorEastAsia" w:hAnsiTheme="minorEastAsia"/>
          <w:kern w:val="0"/>
          <w:szCs w:val="21"/>
        </w:rPr>
        <w:t>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3DC05907">
      <w:pPr>
        <w:pStyle w:val="44"/>
        <w:numPr>
          <w:ilvl w:val="1"/>
          <w:numId w:val="20"/>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因投标人原因电子投标文件解密失败的，其投标将被拒绝。</w:t>
      </w:r>
    </w:p>
    <w:p w14:paraId="06E5449F">
      <w:pPr>
        <w:pStyle w:val="44"/>
        <w:numPr>
          <w:ilvl w:val="1"/>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投标人不足3家的，不得开标。</w:t>
      </w:r>
    </w:p>
    <w:p w14:paraId="07D0F611">
      <w:pPr>
        <w:pStyle w:val="44"/>
        <w:numPr>
          <w:ilvl w:val="1"/>
          <w:numId w:val="2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开标过程由采购代理机构负责记录，</w:t>
      </w:r>
      <w:r>
        <w:rPr>
          <w:rFonts w:hint="eastAsia" w:hAnsi="宋体"/>
          <w:szCs w:val="21"/>
        </w:rPr>
        <w:t>《开标记录表》经投标人进行电子签章、</w:t>
      </w:r>
      <w:r>
        <w:rPr>
          <w:rFonts w:hint="eastAsia" w:cs="宋体" w:asciiTheme="minorEastAsia" w:hAnsiTheme="minorEastAsia"/>
          <w:kern w:val="0"/>
          <w:szCs w:val="21"/>
        </w:rPr>
        <w:t>由参加开标相关工作人员签字确认后随采购文件一并存档。</w:t>
      </w:r>
      <w:r>
        <w:rPr>
          <w:rFonts w:hint="eastAsia" w:hAnsi="宋体"/>
          <w:szCs w:val="21"/>
        </w:rPr>
        <w:t>投标人未电子签章的，视同认可开标结果。</w:t>
      </w:r>
    </w:p>
    <w:p w14:paraId="553EE79A">
      <w:pPr>
        <w:pStyle w:val="44"/>
        <w:numPr>
          <w:ilvl w:val="1"/>
          <w:numId w:val="2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7401DD73">
      <w:pPr>
        <w:pStyle w:val="44"/>
        <w:numPr>
          <w:ilvl w:val="1"/>
          <w:numId w:val="2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项目远程不见面开标活动结束时，投标人应在《开标记录表》上进行电子签章。投标人未签章的，视同认可开标结果。</w:t>
      </w:r>
    </w:p>
    <w:p w14:paraId="2545E44D">
      <w:pPr>
        <w:pStyle w:val="44"/>
        <w:autoSpaceDE w:val="0"/>
        <w:autoSpaceDN w:val="0"/>
        <w:spacing w:line="360" w:lineRule="auto"/>
        <w:ind w:left="964" w:firstLine="0" w:firstLineChars="0"/>
        <w:contextualSpacing/>
        <w:rPr>
          <w:rFonts w:cs="宋体" w:asciiTheme="minorEastAsia" w:hAnsiTheme="minorEastAsia"/>
          <w:kern w:val="0"/>
          <w:szCs w:val="21"/>
        </w:rPr>
      </w:pPr>
    </w:p>
    <w:p w14:paraId="27EBA567">
      <w:pPr>
        <w:pStyle w:val="44"/>
        <w:numPr>
          <w:ilvl w:val="0"/>
          <w:numId w:val="2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w:t>
      </w:r>
    </w:p>
    <w:p w14:paraId="6FD7920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开标结束后，采购人依法对投标人的资格进行审查。合格投标人不足3家的，不得评标。</w:t>
      </w:r>
    </w:p>
    <w:p w14:paraId="491789A3">
      <w:pPr>
        <w:autoSpaceDE w:val="0"/>
        <w:autoSpaceDN w:val="0"/>
        <w:spacing w:line="360" w:lineRule="auto"/>
        <w:ind w:left="964"/>
        <w:contextualSpacing/>
        <w:rPr>
          <w:rFonts w:cs="宋体" w:asciiTheme="minorEastAsia" w:hAnsiTheme="minorEastAsia"/>
          <w:kern w:val="0"/>
          <w:szCs w:val="21"/>
        </w:rPr>
      </w:pPr>
    </w:p>
    <w:p w14:paraId="7BA11890">
      <w:pPr>
        <w:pStyle w:val="44"/>
        <w:numPr>
          <w:ilvl w:val="0"/>
          <w:numId w:val="2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评标委员会的组成</w:t>
      </w:r>
    </w:p>
    <w:p w14:paraId="19159668">
      <w:pPr>
        <w:pStyle w:val="44"/>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0212ED8">
      <w:pPr>
        <w:pStyle w:val="44"/>
        <w:numPr>
          <w:ilvl w:val="0"/>
          <w:numId w:val="2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招标人将依法组建评标委员会，评标委员会由评审专家组成，成员人数应当为5人以上单数。评审专家依法从政府采购评审专家库中随机抽取。</w:t>
      </w:r>
    </w:p>
    <w:p w14:paraId="22B99C3B">
      <w:pPr>
        <w:pStyle w:val="44"/>
        <w:numPr>
          <w:ilvl w:val="0"/>
          <w:numId w:val="2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采购项目符合下列情形之一的，评标委员会成员人数应当为7人以上单数：</w:t>
      </w:r>
    </w:p>
    <w:p w14:paraId="7B78FB46">
      <w:pPr>
        <w:pStyle w:val="44"/>
        <w:numPr>
          <w:ilvl w:val="0"/>
          <w:numId w:val="24"/>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采购预算金额在1000万元以上；</w:t>
      </w:r>
    </w:p>
    <w:p w14:paraId="5B5A9B14">
      <w:pPr>
        <w:pStyle w:val="44"/>
        <w:numPr>
          <w:ilvl w:val="0"/>
          <w:numId w:val="24"/>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技术复杂；</w:t>
      </w:r>
    </w:p>
    <w:p w14:paraId="26CF8A40">
      <w:pPr>
        <w:pStyle w:val="44"/>
        <w:numPr>
          <w:ilvl w:val="0"/>
          <w:numId w:val="24"/>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社会影响较大。</w:t>
      </w:r>
    </w:p>
    <w:p w14:paraId="2C3A56F1">
      <w:pPr>
        <w:pStyle w:val="44"/>
        <w:numPr>
          <w:ilvl w:val="0"/>
          <w:numId w:val="2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评审专家对本单位的采购项目只能作为采购人代表参与评标。采购代理机构工作人员不得参加由本机构代理的政府采购项目的评标。</w:t>
      </w:r>
    </w:p>
    <w:p w14:paraId="6C788E35">
      <w:pPr>
        <w:pStyle w:val="44"/>
        <w:numPr>
          <w:ilvl w:val="0"/>
          <w:numId w:val="2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评审专家与投标人存在下列利害关系之一的,应当回避:</w:t>
      </w:r>
    </w:p>
    <w:p w14:paraId="6EAAD867">
      <w:pPr>
        <w:pStyle w:val="44"/>
        <w:numPr>
          <w:ilvl w:val="0"/>
          <w:numId w:val="2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参加采购活动前三年内,与供应商存在劳动关系,或者担任过供应商的董事、监事,或者是供应商的控股股东或实际控制人；</w:t>
      </w:r>
    </w:p>
    <w:p w14:paraId="464F14AE">
      <w:pPr>
        <w:pStyle w:val="44"/>
        <w:numPr>
          <w:ilvl w:val="0"/>
          <w:numId w:val="2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与供应商的法定代表人或者负责人有夫妻、直系血亲、三代以内旁系血亲或者近姻亲关系；</w:t>
      </w:r>
    </w:p>
    <w:p w14:paraId="184030F7">
      <w:pPr>
        <w:pStyle w:val="44"/>
        <w:numPr>
          <w:ilvl w:val="0"/>
          <w:numId w:val="2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与供应商有其他可能影响政府采购活动公平、公正进行的关系。</w:t>
      </w:r>
    </w:p>
    <w:p w14:paraId="5963A8A4">
      <w:pPr>
        <w:pStyle w:val="44"/>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评审专家发现本人与参加采购活动的供应商有利害关系的,应当主动提出回避。采购人或者代理机构发现评审专家与参加采购活动的供应商有利害关系的,应当要求其回避。</w:t>
      </w:r>
    </w:p>
    <w:p w14:paraId="563E4C34">
      <w:pPr>
        <w:pStyle w:val="44"/>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采购人不得担任评标小组长。</w:t>
      </w:r>
    </w:p>
    <w:p w14:paraId="4683F0E5">
      <w:pPr>
        <w:pStyle w:val="44"/>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采购人可以在评标前说明项目背景和采购需求，说明内容不得含有歧视性、倾向性意见，不得超出招标文件所述范围。说明应当提交书面材料，并随采购文件一并存档。</w:t>
      </w:r>
    </w:p>
    <w:p w14:paraId="4A143C80">
      <w:pPr>
        <w:pStyle w:val="44"/>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评标委员会成员名单在评标结果公告前应当保密。</w:t>
      </w:r>
    </w:p>
    <w:p w14:paraId="72EA0917">
      <w:pPr>
        <w:autoSpaceDE w:val="0"/>
        <w:autoSpaceDN w:val="0"/>
        <w:spacing w:line="360" w:lineRule="auto"/>
        <w:ind w:left="420"/>
        <w:contextualSpacing/>
        <w:rPr>
          <w:rFonts w:cs="宋体" w:asciiTheme="minorEastAsia" w:hAnsiTheme="minorEastAsia"/>
          <w:kern w:val="0"/>
          <w:szCs w:val="21"/>
        </w:rPr>
      </w:pPr>
    </w:p>
    <w:p w14:paraId="64FB1288">
      <w:pPr>
        <w:pStyle w:val="44"/>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符合性审查</w:t>
      </w:r>
    </w:p>
    <w:p w14:paraId="416E073A">
      <w:pPr>
        <w:pStyle w:val="44"/>
        <w:numPr>
          <w:ilvl w:val="0"/>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评标委员会依据有关法律法规和招标文件的规定，对符合资格的投标人的投标文件进行符合性审查，以确定其是否满足招标文件的实质性要求。</w:t>
      </w:r>
    </w:p>
    <w:p w14:paraId="633654CB">
      <w:pPr>
        <w:pStyle w:val="44"/>
        <w:numPr>
          <w:ilvl w:val="1"/>
          <w:numId w:val="2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审查、评价投标文件是否符合招标文件的商务、技术等实质性要求。</w:t>
      </w:r>
    </w:p>
    <w:p w14:paraId="418EA1C3">
      <w:pPr>
        <w:pStyle w:val="44"/>
        <w:numPr>
          <w:ilvl w:val="1"/>
          <w:numId w:val="2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可要求投标人对投标文件有关事项作出澄清或者说明。</w:t>
      </w:r>
    </w:p>
    <w:p w14:paraId="4E2D76FE">
      <w:pPr>
        <w:pStyle w:val="44"/>
        <w:autoSpaceDE w:val="0"/>
        <w:autoSpaceDN w:val="0"/>
        <w:spacing w:line="360" w:lineRule="auto"/>
        <w:ind w:left="964" w:firstLine="0" w:firstLineChars="0"/>
        <w:contextualSpacing/>
        <w:rPr>
          <w:rFonts w:cs="宋体" w:asciiTheme="minorEastAsia" w:hAnsiTheme="minorEastAsia"/>
          <w:kern w:val="0"/>
          <w:szCs w:val="21"/>
        </w:rPr>
      </w:pPr>
    </w:p>
    <w:p w14:paraId="668C29A2">
      <w:pPr>
        <w:pStyle w:val="44"/>
        <w:numPr>
          <w:ilvl w:val="0"/>
          <w:numId w:val="2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投标文件的澄清</w:t>
      </w:r>
    </w:p>
    <w:p w14:paraId="329BF5DD">
      <w:pPr>
        <w:pStyle w:val="44"/>
        <w:numPr>
          <w:ilvl w:val="0"/>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对于投标文件中含义不明确、同类问题表述不一致或者有明显文字和计算错误的内容，评标委员会应当以书面形式要求投标人作出必要的澄清、说明或者补正。</w:t>
      </w:r>
    </w:p>
    <w:p w14:paraId="63EC659E">
      <w:pPr>
        <w:pStyle w:val="44"/>
        <w:numPr>
          <w:ilvl w:val="0"/>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投标人的澄清、说明或者补正应当采用书面形式，并加盖公章，或者由法定代表人或其授权的代表签字。投标人的澄清、说明或者补正不得超出投标文件的范围或者改变投标文件的实质性内容。</w:t>
      </w:r>
    </w:p>
    <w:p w14:paraId="236E0D9B">
      <w:pPr>
        <w:pStyle w:val="44"/>
        <w:numPr>
          <w:ilvl w:val="0"/>
          <w:numId w:val="3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投标人的澄清文件是其投标文件的组成部分。</w:t>
      </w:r>
    </w:p>
    <w:p w14:paraId="08A1C7B8">
      <w:pPr>
        <w:pStyle w:val="44"/>
        <w:autoSpaceDE w:val="0"/>
        <w:autoSpaceDN w:val="0"/>
        <w:spacing w:line="360" w:lineRule="auto"/>
        <w:ind w:left="964" w:firstLine="0" w:firstLineChars="0"/>
        <w:contextualSpacing/>
        <w:rPr>
          <w:rFonts w:cs="宋体" w:asciiTheme="minorEastAsia" w:hAnsiTheme="minorEastAsia"/>
          <w:kern w:val="0"/>
          <w:szCs w:val="21"/>
        </w:rPr>
      </w:pPr>
    </w:p>
    <w:p w14:paraId="3313713A">
      <w:pPr>
        <w:pStyle w:val="44"/>
        <w:numPr>
          <w:ilvl w:val="0"/>
          <w:numId w:val="2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投标文件报价出现前后不一致的修正</w:t>
      </w:r>
    </w:p>
    <w:p w14:paraId="4805CD5D">
      <w:pPr>
        <w:pStyle w:val="44"/>
        <w:numPr>
          <w:ilvl w:val="0"/>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投标文件中开标一览表(报价表)内容与投标文件中相应内容不一致的，以开标一览表(报价表)为准；</w:t>
      </w:r>
    </w:p>
    <w:p w14:paraId="192F3500">
      <w:pPr>
        <w:pStyle w:val="44"/>
        <w:numPr>
          <w:ilvl w:val="0"/>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67E875FD">
      <w:pPr>
        <w:pStyle w:val="44"/>
        <w:numPr>
          <w:ilvl w:val="0"/>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24EB74A7">
      <w:pPr>
        <w:pStyle w:val="44"/>
        <w:numPr>
          <w:ilvl w:val="0"/>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14:paraId="58E4376B">
      <w:pPr>
        <w:autoSpaceDE w:val="0"/>
        <w:autoSpaceDN w:val="0"/>
        <w:spacing w:line="360" w:lineRule="auto"/>
        <w:ind w:left="964"/>
        <w:contextualSpacing/>
        <w:rPr>
          <w:rFonts w:cs="宋体" w:asciiTheme="minorEastAsia" w:hAnsiTheme="minorEastAsia"/>
          <w:kern w:val="0"/>
          <w:szCs w:val="21"/>
        </w:rPr>
      </w:pPr>
    </w:p>
    <w:p w14:paraId="1C70E0BF">
      <w:pPr>
        <w:pStyle w:val="44"/>
        <w:numPr>
          <w:ilvl w:val="0"/>
          <w:numId w:val="2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投标无效情形</w:t>
      </w:r>
    </w:p>
    <w:p w14:paraId="7D52A200">
      <w:pPr>
        <w:pStyle w:val="44"/>
        <w:numPr>
          <w:ilvl w:val="0"/>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投标文件属下列情况之一的，按照无效投标处理：</w:t>
      </w:r>
    </w:p>
    <w:p w14:paraId="0FC8439A">
      <w:pPr>
        <w:pStyle w:val="44"/>
        <w:numPr>
          <w:ilvl w:val="0"/>
          <w:numId w:val="35"/>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未按照招标文件的规定提交《禹州市政府采购供应商信用承诺函》的；</w:t>
      </w:r>
    </w:p>
    <w:p w14:paraId="76D14427">
      <w:pPr>
        <w:pStyle w:val="44"/>
        <w:numPr>
          <w:ilvl w:val="0"/>
          <w:numId w:val="35"/>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未按照招标文件的规定提交投标承诺函的；</w:t>
      </w:r>
    </w:p>
    <w:p w14:paraId="0C36C798">
      <w:pPr>
        <w:pStyle w:val="44"/>
        <w:numPr>
          <w:ilvl w:val="0"/>
          <w:numId w:val="35"/>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投标文件未按招标文件要求签署、盖章的；</w:t>
      </w:r>
    </w:p>
    <w:p w14:paraId="73D1C2B4">
      <w:pPr>
        <w:pStyle w:val="44"/>
        <w:numPr>
          <w:ilvl w:val="0"/>
          <w:numId w:val="3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报价超过招标文件中规定的预算金额或者最高限价的；</w:t>
      </w:r>
    </w:p>
    <w:p w14:paraId="328952E0">
      <w:pPr>
        <w:pStyle w:val="44"/>
        <w:numPr>
          <w:ilvl w:val="0"/>
          <w:numId w:val="35"/>
        </w:numPr>
        <w:autoSpaceDE w:val="0"/>
        <w:autoSpaceDN w:val="0"/>
        <w:spacing w:line="360" w:lineRule="auto"/>
        <w:ind w:left="1418" w:hanging="1418" w:firstLineChars="0"/>
        <w:contextualSpacing/>
        <w:rPr>
          <w:rFonts w:cs="宋体" w:asciiTheme="minorEastAsia" w:hAnsiTheme="minorEastAsia"/>
          <w:kern w:val="0"/>
          <w:szCs w:val="21"/>
        </w:rPr>
      </w:pPr>
      <w:r>
        <w:rPr>
          <w:rFonts w:cs="宋体" w:asciiTheme="minorEastAsia" w:hAnsiTheme="minorEastAsia"/>
          <w:kern w:val="0"/>
          <w:szCs w:val="21"/>
        </w:rPr>
        <w:t>投标文件含有采购人不能接受的附加条件的</w:t>
      </w:r>
      <w:r>
        <w:rPr>
          <w:rFonts w:hint="eastAsia" w:cs="宋体" w:asciiTheme="minorEastAsia" w:hAnsiTheme="minorEastAsia"/>
          <w:kern w:val="0"/>
          <w:szCs w:val="21"/>
        </w:rPr>
        <w:t>。</w:t>
      </w:r>
    </w:p>
    <w:p w14:paraId="0EDAC67B">
      <w:pPr>
        <w:pStyle w:val="44"/>
        <w:numPr>
          <w:ilvl w:val="0"/>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4E7A36CD">
      <w:pPr>
        <w:pStyle w:val="44"/>
        <w:numPr>
          <w:ilvl w:val="0"/>
          <w:numId w:val="3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不同供应商的电子投标文件上传计算机的网卡MAC地址、CPU序列号和硬盘序列号等硬件信息相同的；</w:t>
      </w:r>
    </w:p>
    <w:p w14:paraId="4FAB679E">
      <w:pPr>
        <w:pStyle w:val="44"/>
        <w:numPr>
          <w:ilvl w:val="0"/>
          <w:numId w:val="3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不同供应商的投标文件由同一电子设备编制、打印加密或者上传；</w:t>
      </w:r>
    </w:p>
    <w:p w14:paraId="108A0AEB">
      <w:pPr>
        <w:pStyle w:val="44"/>
        <w:numPr>
          <w:ilvl w:val="0"/>
          <w:numId w:val="3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不同供应商的投标文件由同一电子设备打印、复印；</w:t>
      </w:r>
    </w:p>
    <w:p w14:paraId="35EEA056">
      <w:pPr>
        <w:pStyle w:val="44"/>
        <w:numPr>
          <w:ilvl w:val="0"/>
          <w:numId w:val="4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不同供应商的投标文件由同一人送达或者分发，或者不同供应商联系人为同一人或不同联系人的联系电话一致的；</w:t>
      </w:r>
    </w:p>
    <w:p w14:paraId="31252233">
      <w:pPr>
        <w:pStyle w:val="44"/>
        <w:numPr>
          <w:ilvl w:val="0"/>
          <w:numId w:val="4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不同供应商的投标文件的内容存在两处以上细节错误一致；</w:t>
      </w:r>
    </w:p>
    <w:p w14:paraId="4453A324">
      <w:pPr>
        <w:pStyle w:val="44"/>
        <w:numPr>
          <w:ilvl w:val="0"/>
          <w:numId w:val="4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2636741E">
      <w:pPr>
        <w:pStyle w:val="44"/>
        <w:numPr>
          <w:ilvl w:val="0"/>
          <w:numId w:val="4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不同供应商投标文件中法定代表人或者负责人签字出自同一人之手；</w:t>
      </w:r>
    </w:p>
    <w:p w14:paraId="3AC7894F">
      <w:pPr>
        <w:pStyle w:val="44"/>
        <w:numPr>
          <w:ilvl w:val="0"/>
          <w:numId w:val="4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14:paraId="6ADBC1DE">
      <w:pPr>
        <w:pStyle w:val="44"/>
        <w:numPr>
          <w:ilvl w:val="0"/>
          <w:numId w:val="4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有下列情形之一的，视为投标人串通投标，其投标无效：</w:t>
      </w:r>
    </w:p>
    <w:p w14:paraId="68416FCD">
      <w:pPr>
        <w:pStyle w:val="44"/>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不同投标人的投标文件由同一单位或者个人编制；</w:t>
      </w:r>
    </w:p>
    <w:p w14:paraId="445730F5">
      <w:pPr>
        <w:pStyle w:val="44"/>
        <w:numPr>
          <w:ilvl w:val="0"/>
          <w:numId w:val="4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不同投标人委托同一单位或者个人办理投标事宜；</w:t>
      </w:r>
    </w:p>
    <w:p w14:paraId="7294F89E">
      <w:pPr>
        <w:pStyle w:val="44"/>
        <w:numPr>
          <w:ilvl w:val="0"/>
          <w:numId w:val="48"/>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不同投标人的投标文件载明的项目管理成员或者联系人员为同一人；</w:t>
      </w:r>
    </w:p>
    <w:p w14:paraId="08E204DD">
      <w:pPr>
        <w:pStyle w:val="44"/>
        <w:numPr>
          <w:ilvl w:val="0"/>
          <w:numId w:val="4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不同投标人的投标文件异常一致或者投标报价呈规律性差异；</w:t>
      </w:r>
    </w:p>
    <w:p w14:paraId="5AA12C84">
      <w:pPr>
        <w:pStyle w:val="44"/>
        <w:numPr>
          <w:ilvl w:val="0"/>
          <w:numId w:val="5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不同投标人的投标文件相互混装。</w:t>
      </w:r>
    </w:p>
    <w:p w14:paraId="16A184BF">
      <w:pPr>
        <w:pStyle w:val="44"/>
        <w:numPr>
          <w:ilvl w:val="0"/>
          <w:numId w:val="5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89D17EC">
      <w:pPr>
        <w:pStyle w:val="44"/>
        <w:numPr>
          <w:ilvl w:val="0"/>
          <w:numId w:val="5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5D8293F7">
      <w:pPr>
        <w:pStyle w:val="44"/>
        <w:numPr>
          <w:ilvl w:val="0"/>
          <w:numId w:val="53"/>
        </w:numPr>
        <w:autoSpaceDE w:val="0"/>
        <w:autoSpaceDN w:val="0"/>
        <w:spacing w:line="360" w:lineRule="auto"/>
        <w:ind w:hanging="964" w:firstLineChars="0"/>
        <w:contextualSpacing/>
        <w:rPr>
          <w:rFonts w:cs="宋体" w:asciiTheme="minorEastAsia" w:hAnsiTheme="minorEastAsia"/>
          <w:kern w:val="0"/>
          <w:szCs w:val="21"/>
        </w:rPr>
      </w:pPr>
      <w:r>
        <w:rPr>
          <w:rFonts w:hint="eastAsia" w:ascii="ˎ̥" w:hAnsi="ˎ̥"/>
        </w:rPr>
        <w:t>按照《关于推进全流程电子化交易和在线监管工作有关问题的通知》（许公管办[2019]3号）规定，不同投标人电子投标文件记录的网卡MAC地址、CPU序号、硬盘序列号等硬件特征码均相同时，视为‘</w:t>
      </w:r>
      <w:r>
        <w:rPr>
          <w:rFonts w:ascii="ˎ̥" w:hAnsi="ˎ̥"/>
        </w:rPr>
        <w:t>不同</w:t>
      </w:r>
      <w:r>
        <w:rPr>
          <w:rFonts w:hint="eastAsia" w:ascii="ˎ̥" w:hAnsi="ˎ̥"/>
        </w:rPr>
        <w:t>投标人</w:t>
      </w:r>
      <w:r>
        <w:rPr>
          <w:rFonts w:ascii="ˎ̥" w:hAnsi="ˎ̥"/>
        </w:rPr>
        <w:t>的</w:t>
      </w:r>
      <w:r>
        <w:rPr>
          <w:rFonts w:hint="eastAsia" w:ascii="ˎ̥" w:hAnsi="ˎ̥"/>
        </w:rPr>
        <w:t>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5763B782">
      <w:pPr>
        <w:pStyle w:val="44"/>
        <w:numPr>
          <w:ilvl w:val="0"/>
          <w:numId w:val="5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法</w:t>
      </w:r>
      <w:r>
        <w:rPr>
          <w:rFonts w:cs="宋体" w:asciiTheme="minorEastAsia" w:hAnsiTheme="minorEastAsia"/>
          <w:kern w:val="0"/>
          <w:szCs w:val="21"/>
        </w:rPr>
        <w:t>律、法规和招标文件规定的其他无效情形。</w:t>
      </w:r>
    </w:p>
    <w:p w14:paraId="06ADCEA6">
      <w:pPr>
        <w:pStyle w:val="44"/>
        <w:autoSpaceDE w:val="0"/>
        <w:autoSpaceDN w:val="0"/>
        <w:spacing w:line="360" w:lineRule="auto"/>
        <w:ind w:left="964" w:firstLine="0" w:firstLineChars="0"/>
        <w:contextualSpacing/>
        <w:rPr>
          <w:rFonts w:cs="宋体" w:asciiTheme="minorEastAsia" w:hAnsiTheme="minorEastAsia"/>
          <w:kern w:val="0"/>
          <w:szCs w:val="21"/>
        </w:rPr>
      </w:pPr>
    </w:p>
    <w:p w14:paraId="41105D47">
      <w:pPr>
        <w:pStyle w:val="44"/>
        <w:numPr>
          <w:ilvl w:val="0"/>
          <w:numId w:val="2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相同品牌投标人的认定</w:t>
      </w:r>
      <w:r>
        <w:rPr>
          <w:rFonts w:cs="仿宋_GB2312" w:asciiTheme="minorEastAsia" w:hAnsiTheme="minorEastAsia"/>
          <w:b/>
          <w:bCs/>
          <w:szCs w:val="21"/>
          <w:lang w:val="zh-CN"/>
        </w:rPr>
        <w:t>（服务类项目不适用本条款规定）</w:t>
      </w:r>
    </w:p>
    <w:p w14:paraId="31747494">
      <w:pPr>
        <w:pStyle w:val="44"/>
        <w:numPr>
          <w:ilvl w:val="0"/>
          <w:numId w:val="5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9CA3F1E">
      <w:pPr>
        <w:pStyle w:val="44"/>
        <w:numPr>
          <w:ilvl w:val="0"/>
          <w:numId w:val="5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416D35">
      <w:pPr>
        <w:pStyle w:val="44"/>
        <w:autoSpaceDE w:val="0"/>
        <w:autoSpaceDN w:val="0"/>
        <w:spacing w:line="360" w:lineRule="auto"/>
        <w:ind w:left="964" w:firstLine="0" w:firstLineChars="0"/>
        <w:contextualSpacing/>
        <w:rPr>
          <w:rFonts w:cs="宋体" w:asciiTheme="minorEastAsia" w:hAnsiTheme="minorEastAsia"/>
          <w:kern w:val="0"/>
          <w:szCs w:val="21"/>
        </w:rPr>
      </w:pPr>
    </w:p>
    <w:p w14:paraId="50106615">
      <w:pPr>
        <w:pStyle w:val="44"/>
        <w:numPr>
          <w:ilvl w:val="0"/>
          <w:numId w:val="2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投标文件的比较与评价</w:t>
      </w:r>
    </w:p>
    <w:p w14:paraId="2BD357D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评标委员会按照招标文件中规定的评标方法和标准，对符合性审查合格的投标文件进行商务和技术评估，综合比较与评价。</w:t>
      </w:r>
    </w:p>
    <w:p w14:paraId="57108771">
      <w:pPr>
        <w:autoSpaceDE w:val="0"/>
        <w:autoSpaceDN w:val="0"/>
        <w:spacing w:line="360" w:lineRule="auto"/>
        <w:ind w:left="964"/>
        <w:contextualSpacing/>
        <w:rPr>
          <w:rFonts w:cs="宋体" w:asciiTheme="minorEastAsia" w:hAnsiTheme="minorEastAsia"/>
          <w:kern w:val="0"/>
          <w:szCs w:val="21"/>
        </w:rPr>
      </w:pPr>
    </w:p>
    <w:p w14:paraId="09691254">
      <w:pPr>
        <w:pStyle w:val="44"/>
        <w:numPr>
          <w:ilvl w:val="0"/>
          <w:numId w:val="2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评标方法、评标标准</w:t>
      </w:r>
    </w:p>
    <w:p w14:paraId="05D31B88">
      <w:pPr>
        <w:pStyle w:val="44"/>
        <w:numPr>
          <w:ilvl w:val="0"/>
          <w:numId w:val="5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评标方法分为最低评标价法和综合评分法。</w:t>
      </w:r>
    </w:p>
    <w:p w14:paraId="7F296381">
      <w:pPr>
        <w:pStyle w:val="44"/>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最低评标价法</w:t>
      </w:r>
    </w:p>
    <w:p w14:paraId="0A22362B">
      <w:pPr>
        <w:pStyle w:val="44"/>
        <w:numPr>
          <w:ilvl w:val="0"/>
          <w:numId w:val="59"/>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最低评标价法，是指投标文件满足招标文件全部实质性要求，且投标报价最低的投标人为中标候选人的评标方法。</w:t>
      </w:r>
    </w:p>
    <w:p w14:paraId="03B45668">
      <w:pPr>
        <w:pStyle w:val="44"/>
        <w:numPr>
          <w:ilvl w:val="0"/>
          <w:numId w:val="59"/>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采用最低评标价法评标时，除了算术修正和落实政府采购政策需进行的价格扣除外，不能对投标人的投标价格进行任何调整。</w:t>
      </w:r>
    </w:p>
    <w:p w14:paraId="0414FC69">
      <w:pPr>
        <w:pStyle w:val="44"/>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综合评分法，是指投标文件满足招标文件全部实质性要求，且按照评审因素的量化指标评审得分最高的投标人为中标候选人的评标方法。</w:t>
      </w:r>
    </w:p>
    <w:p w14:paraId="42BFDF6E">
      <w:pPr>
        <w:pStyle w:val="44"/>
        <w:numPr>
          <w:ilvl w:val="0"/>
          <w:numId w:val="6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价格分</w:t>
      </w:r>
    </w:p>
    <w:p w14:paraId="753D3EEE">
      <w:pPr>
        <w:pStyle w:val="44"/>
        <w:numPr>
          <w:ilvl w:val="0"/>
          <w:numId w:val="6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价格分采用低价优先法计算，即满足招标文件要求且投标价格最低的投标报价为评标基准价，其价格分为满分。其他投标人的价格分统一按照下列公式计算：</w:t>
      </w:r>
    </w:p>
    <w:p w14:paraId="1901D5C2">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投标报价得分=(评标基准价/投标报价)×100</w:t>
      </w:r>
    </w:p>
    <w:p w14:paraId="78D5CEF9">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评标总得分=F1×A1+F2×A2+……+Fn×An</w:t>
      </w:r>
    </w:p>
    <w:p w14:paraId="1C8751E6">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F1、F2……Fn分别为各项评审因素的得分;</w:t>
      </w:r>
    </w:p>
    <w:p w14:paraId="4448FFEC">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A1、A2、……An 分别为各项评审因素所占的权重(A1+A2+……+An=1)。</w:t>
      </w:r>
    </w:p>
    <w:p w14:paraId="1B016D17">
      <w:pPr>
        <w:pStyle w:val="44"/>
        <w:numPr>
          <w:ilvl w:val="0"/>
          <w:numId w:val="6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评标过程中，不得去掉报价中的最高报价和最低报价。</w:t>
      </w:r>
    </w:p>
    <w:p w14:paraId="5AA8E801">
      <w:pPr>
        <w:pStyle w:val="44"/>
        <w:numPr>
          <w:ilvl w:val="0"/>
          <w:numId w:val="6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因落实政府采购政策进行价格调整的，以调整后的价格计算评标基准价和投标报价。</w:t>
      </w:r>
    </w:p>
    <w:p w14:paraId="6CA533D6">
      <w:pPr>
        <w:pStyle w:val="44"/>
        <w:numPr>
          <w:ilvl w:val="1"/>
          <w:numId w:val="6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b/>
          <w:kern w:val="0"/>
          <w:szCs w:val="21"/>
        </w:rPr>
        <w:t>本次评标具体评标方法、评标标准见（第六章 资格审查与评标）</w:t>
      </w:r>
      <w:r>
        <w:rPr>
          <w:rFonts w:hint="eastAsia" w:cs="宋体" w:asciiTheme="minorEastAsia" w:hAnsiTheme="minorEastAsia"/>
          <w:kern w:val="0"/>
          <w:szCs w:val="21"/>
        </w:rPr>
        <w:t>。</w:t>
      </w:r>
    </w:p>
    <w:p w14:paraId="349DEBB7">
      <w:pPr>
        <w:pStyle w:val="44"/>
        <w:autoSpaceDE w:val="0"/>
        <w:autoSpaceDN w:val="0"/>
        <w:spacing w:line="360" w:lineRule="auto"/>
        <w:ind w:left="964" w:firstLine="0" w:firstLineChars="0"/>
        <w:contextualSpacing/>
        <w:rPr>
          <w:rFonts w:cs="宋体" w:asciiTheme="minorEastAsia" w:hAnsiTheme="minorEastAsia"/>
          <w:kern w:val="0"/>
          <w:szCs w:val="21"/>
        </w:rPr>
      </w:pPr>
    </w:p>
    <w:p w14:paraId="4DC0CEE3">
      <w:pPr>
        <w:pStyle w:val="44"/>
        <w:numPr>
          <w:ilvl w:val="0"/>
          <w:numId w:val="6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推荐中标候选人</w:t>
      </w:r>
    </w:p>
    <w:p w14:paraId="29290C94">
      <w:pPr>
        <w:pStyle w:val="44"/>
        <w:numPr>
          <w:ilvl w:val="0"/>
          <w:numId w:val="5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采用最低评标价法的，评标结果按投标报价由低到高顺序排列。投标报价相同的并列。投标文件满足招标文件全部实质性要求且投标报价最低的投标人为排名第一的中标候选人。</w:t>
      </w:r>
    </w:p>
    <w:p w14:paraId="080F9CE9">
      <w:pPr>
        <w:pStyle w:val="44"/>
        <w:numPr>
          <w:ilvl w:val="0"/>
          <w:numId w:val="6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54CCDF7">
      <w:pPr>
        <w:pStyle w:val="44"/>
        <w:autoSpaceDE w:val="0"/>
        <w:autoSpaceDN w:val="0"/>
        <w:spacing w:line="360" w:lineRule="auto"/>
        <w:ind w:left="964" w:firstLine="0" w:firstLineChars="0"/>
        <w:contextualSpacing/>
        <w:rPr>
          <w:rFonts w:cs="宋体" w:asciiTheme="minorEastAsia" w:hAnsiTheme="minorEastAsia"/>
          <w:kern w:val="0"/>
          <w:szCs w:val="21"/>
        </w:rPr>
      </w:pPr>
    </w:p>
    <w:p w14:paraId="782E399D">
      <w:pPr>
        <w:pStyle w:val="44"/>
        <w:numPr>
          <w:ilvl w:val="0"/>
          <w:numId w:val="6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评审意见无效情形</w:t>
      </w:r>
    </w:p>
    <w:p w14:paraId="4D165982">
      <w:pPr>
        <w:pStyle w:val="44"/>
        <w:numPr>
          <w:ilvl w:val="0"/>
          <w:numId w:val="6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评标委员会及其成员有下列行为之一的，其评审意见无效：</w:t>
      </w:r>
    </w:p>
    <w:p w14:paraId="2406BAA0">
      <w:pPr>
        <w:pStyle w:val="44"/>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确定参与评标至评标结束前私自接触投标人；</w:t>
      </w:r>
    </w:p>
    <w:p w14:paraId="6151AA7E">
      <w:pPr>
        <w:pStyle w:val="44"/>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接受投标人提出的与投标文件不一致的澄清或者说明，《投标人须知》26条规定的情形除外；</w:t>
      </w:r>
    </w:p>
    <w:p w14:paraId="2801E75C">
      <w:pPr>
        <w:pStyle w:val="44"/>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违反评标纪律发表倾向性意见或者征询采购人的倾向性意见；</w:t>
      </w:r>
    </w:p>
    <w:p w14:paraId="737AA6FE">
      <w:pPr>
        <w:pStyle w:val="44"/>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对需要专业判断的主观评审因素协商评分；</w:t>
      </w:r>
    </w:p>
    <w:p w14:paraId="226EE13F">
      <w:pPr>
        <w:pStyle w:val="44"/>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在评标过程中擅离职守，影响评标程序正常进行的；</w:t>
      </w:r>
    </w:p>
    <w:p w14:paraId="2723C3D3">
      <w:pPr>
        <w:pStyle w:val="44"/>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记录、复制或者带走任何评标资料；</w:t>
      </w:r>
    </w:p>
    <w:p w14:paraId="0F49E755">
      <w:pPr>
        <w:pStyle w:val="44"/>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其他不遵守评标纪律的行为。</w:t>
      </w:r>
    </w:p>
    <w:p w14:paraId="40ABE0C5">
      <w:pPr>
        <w:pStyle w:val="44"/>
        <w:autoSpaceDE w:val="0"/>
        <w:autoSpaceDN w:val="0"/>
        <w:spacing w:line="360" w:lineRule="auto"/>
        <w:ind w:left="1384" w:firstLine="0" w:firstLineChars="0"/>
        <w:contextualSpacing/>
        <w:rPr>
          <w:rFonts w:cs="宋体" w:asciiTheme="minorEastAsia" w:hAnsiTheme="minorEastAsia"/>
          <w:kern w:val="0"/>
          <w:szCs w:val="21"/>
        </w:rPr>
      </w:pPr>
    </w:p>
    <w:p w14:paraId="494454C7">
      <w:pPr>
        <w:autoSpaceDE w:val="0"/>
        <w:autoSpaceDN w:val="0"/>
        <w:spacing w:line="360" w:lineRule="auto"/>
        <w:ind w:left="964"/>
        <w:contextualSpacing/>
        <w:rPr>
          <w:rFonts w:cs="宋体" w:asciiTheme="minorEastAsia" w:hAnsiTheme="minorEastAsia"/>
          <w:kern w:val="0"/>
          <w:szCs w:val="21"/>
        </w:rPr>
      </w:pPr>
    </w:p>
    <w:p w14:paraId="708A14F6">
      <w:pPr>
        <w:pStyle w:val="44"/>
        <w:numPr>
          <w:ilvl w:val="0"/>
          <w:numId w:val="6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保密</w:t>
      </w:r>
    </w:p>
    <w:p w14:paraId="1755F12B">
      <w:pPr>
        <w:pStyle w:val="44"/>
        <w:numPr>
          <w:ilvl w:val="0"/>
          <w:numId w:val="67"/>
        </w:numPr>
        <w:autoSpaceDE w:val="0"/>
        <w:autoSpaceDN w:val="0"/>
        <w:spacing w:line="360" w:lineRule="auto"/>
        <w:ind w:left="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评审专家应当遵守评审工作纪律，不得泄露评审文件、评审情况和评审中获悉的商业秘密。</w:t>
      </w:r>
    </w:p>
    <w:p w14:paraId="7BBCFC27">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35.2    采购人、采购代理机构应当采取必要措施，保证评标在严格保密的情况下进行。有关人员对评标情况以及在评标过程中获悉的国家秘密、商业秘密负有保密责任。</w:t>
      </w:r>
    </w:p>
    <w:p w14:paraId="4F32DBE6">
      <w:pPr>
        <w:tabs>
          <w:tab w:val="left" w:pos="1260"/>
        </w:tabs>
        <w:autoSpaceDE w:val="0"/>
        <w:autoSpaceDN w:val="0"/>
        <w:spacing w:line="360" w:lineRule="auto"/>
        <w:contextualSpacing/>
        <w:rPr>
          <w:rFonts w:cs="仿宋_GB2312" w:asciiTheme="minorEastAsia" w:hAnsiTheme="minorEastAsia"/>
          <w:szCs w:val="21"/>
          <w:lang w:val="zh-CN"/>
        </w:rPr>
      </w:pPr>
    </w:p>
    <w:p w14:paraId="0B2B93EB">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7225654F">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4F0BCF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六、定标和授予合同</w:t>
      </w:r>
    </w:p>
    <w:p w14:paraId="1D6A858C">
      <w:pPr>
        <w:pStyle w:val="44"/>
        <w:numPr>
          <w:ilvl w:val="0"/>
          <w:numId w:val="6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确定中标人</w:t>
      </w:r>
    </w:p>
    <w:p w14:paraId="795C8EEA">
      <w:pPr>
        <w:pStyle w:val="44"/>
        <w:numPr>
          <w:ilvl w:val="0"/>
          <w:numId w:val="6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应当自收到评标报告之日起1个工作日内，在评标报告确定的中标候选人名单中按顺序确定中标人（核验中标供应商由《禹州市政府采购供应商信用承诺函》替代的证明材料）。中标候选人并列的，由采购人采取随机抽取的方式确定。</w:t>
      </w:r>
    </w:p>
    <w:p w14:paraId="2B8741D4">
      <w:pPr>
        <w:pStyle w:val="44"/>
        <w:numPr>
          <w:ilvl w:val="0"/>
          <w:numId w:val="6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采购人在收到评标报告1个工作日内未按评标报告推荐的中标候选人顺序确定中标人，又不能说明合法理由的，视同按评标报告推荐的顺序确定排名第一的中标候选人为中标人。</w:t>
      </w:r>
    </w:p>
    <w:p w14:paraId="59E89E90">
      <w:pPr>
        <w:pStyle w:val="44"/>
        <w:numPr>
          <w:ilvl w:val="0"/>
          <w:numId w:val="6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中标公告、发出中标通知书</w:t>
      </w:r>
    </w:p>
    <w:p w14:paraId="1580DC7F">
      <w:pPr>
        <w:pStyle w:val="44"/>
        <w:numPr>
          <w:ilvl w:val="0"/>
          <w:numId w:val="6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采购人确认中标人后，1个工作日公告中标结果的同时，禹州市政府采购中心向中标人发出中标通知书。</w:t>
      </w:r>
    </w:p>
    <w:p w14:paraId="42382EB6">
      <w:pPr>
        <w:pStyle w:val="44"/>
        <w:numPr>
          <w:ilvl w:val="0"/>
          <w:numId w:val="7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中标通知书发出后，采购人不得违法改变中标结果，中标人无正当理由不得放弃中标。</w:t>
      </w:r>
    </w:p>
    <w:p w14:paraId="1D61BB87">
      <w:pPr>
        <w:pStyle w:val="44"/>
        <w:numPr>
          <w:ilvl w:val="0"/>
          <w:numId w:val="7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中标人在接到中标通知时，须向代理机构发送投标报价及分项报价一览表（包含主要中标标的的名称、规格型号、数量、单价、服务要求等）电子文档，并同时通知代理机构联系人。</w:t>
      </w:r>
    </w:p>
    <w:p w14:paraId="179F8806">
      <w:pPr>
        <w:pStyle w:val="44"/>
        <w:numPr>
          <w:ilvl w:val="0"/>
          <w:numId w:val="6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14:paraId="0BDDF6AF">
      <w:pPr>
        <w:pStyle w:val="44"/>
        <w:numPr>
          <w:ilvl w:val="0"/>
          <w:numId w:val="7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供应商认为采购文件、采购过程和中标结果使自己的权益受到损害的，可以按照《政府采购质疑和投诉办法》（财政部令第94号）提出质疑。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投标人应及时联系招标公告中集采机构联系人查看。如未提出视为全面接受。</w:t>
      </w:r>
    </w:p>
    <w:p w14:paraId="32D42D11">
      <w:pPr>
        <w:pStyle w:val="44"/>
        <w:numPr>
          <w:ilvl w:val="0"/>
          <w:numId w:val="73"/>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对采购文件提出质疑的，</w:t>
      </w:r>
      <w:r>
        <w:rPr>
          <w:rFonts w:cs="宋体" w:asciiTheme="minorEastAsia" w:hAnsiTheme="minorEastAsia"/>
          <w:kern w:val="0"/>
          <w:szCs w:val="21"/>
        </w:rPr>
        <w:t>潜在</w:t>
      </w:r>
      <w:r>
        <w:rPr>
          <w:rFonts w:hint="eastAsia" w:cs="宋体" w:asciiTheme="minorEastAsia" w:hAnsiTheme="minorEastAsia"/>
          <w:kern w:val="0"/>
          <w:szCs w:val="21"/>
        </w:rPr>
        <w:t>投标人应</w:t>
      </w:r>
      <w:r>
        <w:rPr>
          <w:rFonts w:cs="宋体" w:asciiTheme="minorEastAsia" w:hAnsiTheme="minorEastAsia"/>
          <w:kern w:val="0"/>
          <w:szCs w:val="21"/>
        </w:rPr>
        <w:t>已依法获取采购文件</w:t>
      </w:r>
      <w:r>
        <w:rPr>
          <w:rFonts w:hint="eastAsia" w:cs="宋体" w:asciiTheme="minorEastAsia" w:hAnsiTheme="minorEastAsia"/>
          <w:kern w:val="0"/>
          <w:szCs w:val="21"/>
        </w:rPr>
        <w:t>，且应当在</w:t>
      </w:r>
      <w:r>
        <w:rPr>
          <w:rFonts w:cs="宋体" w:asciiTheme="minorEastAsia" w:hAnsiTheme="minorEastAsia"/>
          <w:kern w:val="0"/>
          <w:szCs w:val="21"/>
        </w:rPr>
        <w:t>获取采购文件或者采购文件公告期限届满之日起7个工作日内</w:t>
      </w:r>
      <w:r>
        <w:rPr>
          <w:rFonts w:hint="eastAsia" w:cs="宋体" w:asciiTheme="minorEastAsia" w:hAnsiTheme="minorEastAsia"/>
          <w:kern w:val="0"/>
          <w:szCs w:val="21"/>
        </w:rPr>
        <w:t>通过《全国公共资源交易平台（河南省·许昌市）》一次性提出。</w:t>
      </w:r>
    </w:p>
    <w:p w14:paraId="0A57412A">
      <w:pPr>
        <w:pStyle w:val="44"/>
        <w:numPr>
          <w:ilvl w:val="0"/>
          <w:numId w:val="73"/>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对采购过程提出质疑的，为各采购程序环节结束之日起七个工作日内，投标人通过《全国公共资源交易平台（河南省·许昌市）》一次性提出；</w:t>
      </w:r>
    </w:p>
    <w:p w14:paraId="445855CD">
      <w:pPr>
        <w:pStyle w:val="44"/>
        <w:numPr>
          <w:ilvl w:val="0"/>
          <w:numId w:val="73"/>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对中标结果提出质疑的，为中标结果公告期限届满之日起七个工作日内，投标人通过《全国公共资源交易平台（河南省·许昌市）》一次性提出。</w:t>
      </w:r>
    </w:p>
    <w:p w14:paraId="6467752A">
      <w:pPr>
        <w:autoSpaceDE w:val="0"/>
        <w:autoSpaceDN w:val="0"/>
        <w:spacing w:line="360" w:lineRule="auto"/>
        <w:ind w:left="1365" w:hanging="1365" w:hangingChars="650"/>
        <w:contextualSpacing/>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 xml:space="preserve">38.2         </w:t>
      </w:r>
      <w:r>
        <w:rPr>
          <w:rFonts w:cs="宋体" w:asciiTheme="minorEastAsia" w:hAnsiTheme="minorEastAsia"/>
          <w:kern w:val="0"/>
          <w:szCs w:val="21"/>
        </w:rPr>
        <w:t>采购人、采购代理机构认为供应商质疑不成立，或者成立但未对中标结果构成影响的，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继续开展采购活动；认为供应商质疑成立且影响或者可能影响中标结果的，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r>
        <w:rPr>
          <w:rFonts w:hint="eastAsia" w:cs="宋体" w:asciiTheme="minorEastAsia" w:hAnsiTheme="minorEastAsia"/>
          <w:kern w:val="0"/>
          <w:szCs w:val="21"/>
          <w:lang w:eastAsia="zh-CN"/>
        </w:rPr>
        <w:t>。</w:t>
      </w:r>
    </w:p>
    <w:p w14:paraId="01E4642C">
      <w:pPr>
        <w:pStyle w:val="44"/>
        <w:numPr>
          <w:ilvl w:val="0"/>
          <w:numId w:val="74"/>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对采购文件提出的质疑，依法通过澄清或者修改可以继续开展采购活动的，澄清或者修改采购文件后继续开展采购活动；否则应当修改采购文件后重新开展采购活动。</w:t>
      </w:r>
    </w:p>
    <w:p w14:paraId="3D87AF9B">
      <w:pPr>
        <w:pStyle w:val="44"/>
        <w:numPr>
          <w:ilvl w:val="0"/>
          <w:numId w:val="74"/>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对采购过程、中标结果提出的质疑，合格供应商符合法定数量时，可以从合格的中标</w:t>
      </w:r>
      <w:r>
        <w:rPr>
          <w:rFonts w:hint="eastAsia" w:cs="宋体" w:asciiTheme="minorEastAsia" w:hAnsiTheme="minorEastAsia"/>
          <w:kern w:val="0"/>
          <w:szCs w:val="21"/>
        </w:rPr>
        <w:t>候选人</w:t>
      </w:r>
      <w:r>
        <w:rPr>
          <w:rFonts w:cs="宋体" w:asciiTheme="minorEastAsia" w:hAnsiTheme="minorEastAsia"/>
          <w:kern w:val="0"/>
          <w:szCs w:val="21"/>
        </w:rPr>
        <w:t>中另行确定中标供应商的，应当依法另行确定中标供应商；否则应当重新开展采购活动</w:t>
      </w:r>
      <w:r>
        <w:rPr>
          <w:rFonts w:hint="eastAsia" w:cs="宋体" w:asciiTheme="minorEastAsia" w:hAnsiTheme="minorEastAsia"/>
          <w:kern w:val="0"/>
          <w:szCs w:val="21"/>
        </w:rPr>
        <w:t>。</w:t>
      </w:r>
    </w:p>
    <w:p w14:paraId="6A0D2B2D">
      <w:pPr>
        <w:autoSpaceDE w:val="0"/>
        <w:autoSpaceDN w:val="0"/>
        <w:spacing w:line="360" w:lineRule="auto"/>
        <w:ind w:left="964"/>
        <w:contextualSpacing/>
        <w:rPr>
          <w:rFonts w:cs="宋体" w:asciiTheme="minorEastAsia" w:hAnsiTheme="minorEastAsia"/>
          <w:kern w:val="0"/>
          <w:szCs w:val="21"/>
        </w:rPr>
      </w:pPr>
    </w:p>
    <w:p w14:paraId="4F4B6F58">
      <w:pPr>
        <w:pStyle w:val="44"/>
        <w:numPr>
          <w:ilvl w:val="0"/>
          <w:numId w:val="7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签订合同与备案</w:t>
      </w:r>
    </w:p>
    <w:p w14:paraId="39ADD95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采购人应当自中标通知书发出之日起2日内，按照招标文件和中标人投标文件的规定，与中标人签订书面合同。所签订的合同不得对招标文件确定的事项和中标人投标文件作实质性修改。</w:t>
      </w:r>
    </w:p>
    <w:p w14:paraId="125B6FA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4466BAE1">
      <w:pPr>
        <w:autoSpaceDE w:val="0"/>
        <w:autoSpaceDN w:val="0"/>
        <w:spacing w:line="360" w:lineRule="auto"/>
        <w:ind w:left="964"/>
        <w:contextualSpacing/>
        <w:rPr>
          <w:rFonts w:cs="宋体" w:asciiTheme="minorEastAsia" w:hAnsiTheme="minorEastAsia"/>
          <w:kern w:val="0"/>
          <w:szCs w:val="21"/>
        </w:rPr>
      </w:pPr>
    </w:p>
    <w:p w14:paraId="387B5AE8">
      <w:pPr>
        <w:pStyle w:val="44"/>
        <w:numPr>
          <w:ilvl w:val="0"/>
          <w:numId w:val="7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履约保证金</w:t>
      </w:r>
    </w:p>
    <w:p w14:paraId="39752069">
      <w:pPr>
        <w:autoSpaceDE w:val="0"/>
        <w:autoSpaceDN w:val="0"/>
        <w:spacing w:line="360" w:lineRule="auto"/>
        <w:ind w:left="964"/>
        <w:contextualSpacing/>
        <w:jc w:val="lef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“投标人须知前附表”中规定中标人提交履约保证金的，中标人应当以支票、汇票、本票或者金融机构、担保机构出具的保函等非现金形式向采购人提交。履约保证金的数额不得超过政府采购合同金额的10%。</w:t>
      </w:r>
    </w:p>
    <w:p w14:paraId="398F7DFD">
      <w:pPr>
        <w:autoSpaceDE w:val="0"/>
        <w:autoSpaceDN w:val="0"/>
        <w:spacing w:line="360" w:lineRule="auto"/>
        <w:ind w:left="964"/>
        <w:contextualSpacing/>
        <w:jc w:val="left"/>
        <w:rPr>
          <w:rFonts w:hint="eastAsia" w:cs="宋体" w:asciiTheme="minorEastAsia" w:hAnsiTheme="minorEastAsia" w:eastAsiaTheme="minorEastAsia"/>
          <w:kern w:val="0"/>
          <w:szCs w:val="21"/>
          <w:lang w:eastAsia="zh-CN"/>
        </w:rPr>
      </w:pPr>
    </w:p>
    <w:p w14:paraId="3734034A">
      <w:pPr>
        <w:pStyle w:val="44"/>
        <w:numPr>
          <w:ilvl w:val="0"/>
          <w:numId w:val="75"/>
        </w:numPr>
        <w:autoSpaceDE w:val="0"/>
        <w:autoSpaceDN w:val="0"/>
        <w:spacing w:line="360" w:lineRule="auto"/>
        <w:ind w:firstLineChars="0"/>
        <w:contextualSpacing/>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44"/>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41.1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41</w:t>
      </w:r>
      <w:r>
        <w:rPr>
          <w:rFonts w:hint="eastAsia" w:cs="宋体" w:asciiTheme="minorEastAsia" w:hAnsiTheme="minorEastAsia"/>
          <w:kern w:val="0"/>
          <w:szCs w:val="21"/>
        </w:rPr>
        <w:t>.2  合作金融机构（排名不分先后）</w:t>
      </w:r>
    </w:p>
    <w:p w14:paraId="0F46DD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F89C59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C65578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4048EEB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534EF1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46028A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41.3</w:t>
      </w:r>
      <w:r>
        <w:rPr>
          <w:rFonts w:hint="eastAsia" w:cs="宋体" w:asciiTheme="minorEastAsia" w:hAnsiTheme="minorEastAsia"/>
          <w:kern w:val="0"/>
          <w:szCs w:val="21"/>
        </w:rPr>
        <w:t xml:space="preserve"> “政府采购合同融资金融产品推介名录”链接</w:t>
      </w:r>
    </w:p>
    <w:p w14:paraId="60A49531">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49C27F38">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0"/>
        </w:numPr>
        <w:autoSpaceDE w:val="0"/>
        <w:autoSpaceDN w:val="0"/>
        <w:spacing w:line="360" w:lineRule="auto"/>
        <w:ind w:leftChars="0"/>
        <w:contextualSpacing/>
        <w:outlineLvl w:val="2"/>
        <w:rPr>
          <w:rFonts w:cs="宋体" w:asciiTheme="minorEastAsia" w:hAnsiTheme="minorEastAsia"/>
          <w:b/>
          <w:kern w:val="0"/>
          <w:szCs w:val="21"/>
        </w:rPr>
      </w:pPr>
      <w:r>
        <w:rPr>
          <w:rFonts w:hint="eastAsia" w:cs="宋体" w:asciiTheme="minorEastAsia" w:hAnsiTheme="minorEastAsia"/>
          <w:b/>
          <w:kern w:val="0"/>
          <w:szCs w:val="21"/>
          <w:lang w:val="en-US" w:eastAsia="zh-CN"/>
        </w:rPr>
        <w:t xml:space="preserve">43  </w:t>
      </w: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76"/>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hint="eastAsia" w:cs="宋体" w:asciiTheme="minorEastAsia" w:hAnsiTheme="minorEastAsia"/>
          <w:kern w:val="0"/>
          <w:szCs w:val="21"/>
        </w:rPr>
      </w:pPr>
      <w:r>
        <w:rPr>
          <w:rFonts w:hint="eastAsia" w:cs="宋体" w:asciiTheme="minorEastAsia" w:hAnsiTheme="minorEastAsia"/>
          <w:kern w:val="0"/>
          <w:szCs w:val="21"/>
          <w:lang w:val="en-US" w:eastAsia="zh-CN"/>
        </w:rPr>
        <w:t xml:space="preserve">43.3 </w:t>
      </w:r>
      <w:r>
        <w:rPr>
          <w:rFonts w:hint="eastAsia" w:cs="宋体" w:asciiTheme="minorEastAsia" w:hAnsiTheme="minorEastAsia"/>
          <w:kern w:val="0"/>
          <w:szCs w:val="21"/>
        </w:rPr>
        <w:t>助手团队</w:t>
      </w:r>
    </w:p>
    <w:p w14:paraId="60359ACE">
      <w:pPr>
        <w:pStyle w:val="3"/>
      </w:pPr>
    </w:p>
    <w:tbl>
      <w:tblPr>
        <w:tblStyle w:val="28"/>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禹州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侯英红</w:t>
            </w:r>
          </w:p>
          <w:p w14:paraId="309B755F">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38DCA5A">
      <w:pPr>
        <w:autoSpaceDE w:val="0"/>
        <w:autoSpaceDN w:val="0"/>
        <w:spacing w:line="360" w:lineRule="auto"/>
        <w:contextualSpacing/>
        <w:jc w:val="left"/>
        <w:rPr>
          <w:rFonts w:cs="宋体" w:asciiTheme="majorEastAsia" w:hAnsiTheme="majorEastAsia" w:eastAsiaTheme="majorEastAsia"/>
          <w:b/>
          <w:kern w:val="0"/>
          <w:sz w:val="32"/>
          <w:szCs w:val="32"/>
        </w:rPr>
      </w:pPr>
    </w:p>
    <w:p w14:paraId="3CF966BA">
      <w:pPr>
        <w:autoSpaceDE w:val="0"/>
        <w:autoSpaceDN w:val="0"/>
        <w:spacing w:line="360" w:lineRule="auto"/>
        <w:contextualSpacing/>
        <w:jc w:val="left"/>
        <w:rPr>
          <w:rFonts w:hint="eastAsia" w:cs="宋体" w:asciiTheme="majorEastAsia" w:hAnsiTheme="majorEastAsia" w:eastAsiaTheme="majorEastAsia"/>
          <w:b/>
          <w:kern w:val="0"/>
          <w:sz w:val="32"/>
          <w:szCs w:val="32"/>
        </w:rPr>
      </w:pPr>
    </w:p>
    <w:p w14:paraId="4A6C9DE7">
      <w:pPr>
        <w:widowControl/>
        <w:jc w:val="left"/>
        <w:rPr>
          <w:rFonts w:cs="宋体" w:asciiTheme="majorEastAsia" w:hAnsiTheme="majorEastAsia" w:eastAsiaTheme="majorEastAsia"/>
          <w:b/>
          <w:kern w:val="0"/>
          <w:sz w:val="36"/>
          <w:szCs w:val="36"/>
        </w:rPr>
      </w:pPr>
      <w:r>
        <w:rPr>
          <w:rFonts w:cs="宋体" w:asciiTheme="majorEastAsia" w:hAnsiTheme="majorEastAsia" w:eastAsiaTheme="majorEastAsia"/>
          <w:b/>
          <w:kern w:val="0"/>
          <w:sz w:val="32"/>
          <w:szCs w:val="32"/>
        </w:rPr>
        <w:br w:type="page"/>
      </w:r>
    </w:p>
    <w:p w14:paraId="1E876519">
      <w:pPr>
        <w:autoSpaceDE w:val="0"/>
        <w:autoSpaceDN w:val="0"/>
        <w:spacing w:line="360" w:lineRule="auto"/>
        <w:ind w:left="964"/>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67742B8B">
      <w:pPr>
        <w:jc w:val="center"/>
        <w:rPr>
          <w:rFonts w:cs="宋体" w:asciiTheme="majorEastAsia" w:hAnsiTheme="majorEastAsia" w:eastAsiaTheme="majorEastAsia"/>
          <w:b/>
          <w:kern w:val="0"/>
          <w:sz w:val="36"/>
          <w:szCs w:val="36"/>
        </w:rPr>
      </w:pPr>
    </w:p>
    <w:p w14:paraId="4476E40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1759039A">
      <w:pPr>
        <w:pStyle w:val="17"/>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07BF1728">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4DDBD5B">
      <w:pPr>
        <w:pStyle w:val="17"/>
        <w:spacing w:line="360" w:lineRule="auto"/>
        <w:ind w:firstLine="422" w:firstLineChars="200"/>
        <w:contextualSpacing/>
        <w:outlineLvl w:val="1"/>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BE01F56">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967FD23">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461FCFB6">
      <w:pPr>
        <w:spacing w:line="360" w:lineRule="auto"/>
        <w:ind w:firstLine="420" w:firstLineChars="200"/>
        <w:jc w:val="left"/>
        <w:rPr>
          <w:rFonts w:hint="eastAsia" w:ascii="宋体" w:hAnsi="宋体" w:eastAsiaTheme="minorEastAsia"/>
          <w:szCs w:val="21"/>
          <w:lang w:eastAsia="zh-CN"/>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r>
        <w:rPr>
          <w:rFonts w:hint="eastAsia" w:ascii="ˎ̥" w:hAnsi="ˎ̥"/>
          <w:lang w:eastAsia="zh-CN"/>
        </w:rPr>
        <w:t>。</w:t>
      </w:r>
    </w:p>
    <w:p w14:paraId="4D691172">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4F4BF875">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74EBD185">
      <w:pPr>
        <w:topLinePunct/>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AD80AF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2" w:name="OLE_LINK6"/>
      <w:r>
        <w:rPr>
          <w:rFonts w:hint="eastAsia" w:cs="仿宋_GB2312" w:asciiTheme="minorEastAsia" w:hAnsiTheme="minorEastAsia"/>
          <w:szCs w:val="21"/>
          <w:lang w:val="zh-CN"/>
        </w:rPr>
        <w:t>财库[2014]68号</w:t>
      </w:r>
      <w:bookmarkEnd w:id="2"/>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20BD3DA">
      <w:pPr>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71F8DD53">
      <w:pPr>
        <w:spacing w:line="360" w:lineRule="auto"/>
        <w:ind w:firstLine="420" w:firstLineChars="200"/>
        <w:rPr>
          <w:rFonts w:ascii="宋体" w:hAnsi="宋体"/>
          <w:szCs w:val="21"/>
          <w:lang w:val="en-GB"/>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szCs w:val="21"/>
        </w:rPr>
        <w:t>残疾人福利性单位属于小型、微型企业的，不重复享受政策。</w:t>
      </w:r>
    </w:p>
    <w:p w14:paraId="0F19C128">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DDD7EC5">
      <w:pPr>
        <w:pStyle w:val="17"/>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05F24EC7">
      <w:pPr>
        <w:topLinePunct/>
        <w:spacing w:line="360" w:lineRule="auto"/>
        <w:ind w:firstLine="420" w:firstLineChars="200"/>
        <w:contextualSpacing/>
        <w:rPr>
          <w:rFonts w:cs="仿宋_GB2312" w:asciiTheme="minorEastAsia" w:hAnsiTheme="minorEastAsia"/>
          <w:szCs w:val="21"/>
          <w:lang w:val="zh-CN"/>
        </w:rPr>
      </w:pPr>
    </w:p>
    <w:p w14:paraId="7AE9AA2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F1E7B80">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470C4BD">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7D1DA55D">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57D46E2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14ECB54B">
      <w:pPr>
        <w:pStyle w:val="17"/>
        <w:spacing w:line="360" w:lineRule="auto"/>
        <w:contextualSpacing/>
        <w:rPr>
          <w:rFonts w:cs="仿宋_GB2312" w:asciiTheme="minorEastAsia" w:hAnsiTheme="minorEastAsia"/>
          <w:lang w:val="zh-CN"/>
        </w:rPr>
      </w:pPr>
    </w:p>
    <w:p w14:paraId="24CF711E">
      <w:pPr>
        <w:pStyle w:val="17"/>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62F19CEC">
      <w:pPr>
        <w:spacing w:line="360" w:lineRule="auto"/>
        <w:ind w:right="420" w:rightChars="200" w:firstLine="420" w:firstLineChars="200"/>
        <w:contextualSpacing/>
        <w:rPr>
          <w:rFonts w:asciiTheme="minorEastAsia" w:hAnsiTheme="minorEastAsia"/>
          <w:bCs/>
          <w:szCs w:val="21"/>
        </w:rPr>
      </w:pPr>
      <w:r>
        <w:rPr>
          <w:rFonts w:hint="eastAsia" w:asciiTheme="minorEastAsia" w:hAnsiTheme="minorEastAsia"/>
          <w:bCs/>
          <w:szCs w:val="21"/>
        </w:rPr>
        <w:t>（一）</w:t>
      </w:r>
      <w:r>
        <w:rPr>
          <w:rFonts w:asciiTheme="minorEastAsia" w:hAnsiTheme="minorEastAsia"/>
          <w:bCs/>
          <w:szCs w:val="21"/>
        </w:rPr>
        <w:t>开标结束后，</w:t>
      </w:r>
      <w:r>
        <w:rPr>
          <w:rFonts w:hint="eastAsia" w:asciiTheme="minorEastAsia" w:hAnsiTheme="minorEastAsia"/>
          <w:bCs/>
          <w:szCs w:val="21"/>
        </w:rPr>
        <w:t>采购人（采购代理机构）依法对投标人资格进行审查</w:t>
      </w:r>
      <w:r>
        <w:rPr>
          <w:rFonts w:asciiTheme="minorEastAsia" w:hAnsiTheme="minorEastAsia"/>
          <w:bCs/>
          <w:szCs w:val="21"/>
        </w:rPr>
        <w:t>。</w:t>
      </w:r>
      <w:r>
        <w:rPr>
          <w:rFonts w:hint="eastAsia" w:asciiTheme="minorEastAsia" w:hAnsiTheme="minorEastAsia"/>
          <w:bCs/>
          <w:szCs w:val="21"/>
        </w:rPr>
        <w:t>确定符合资格的投标人不少于3家的，将组织评标委员会进行评标。</w:t>
      </w:r>
    </w:p>
    <w:p w14:paraId="4B4A534A">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（二）资格证明材料（本栏所列内容为本项目的资格审查条件，如有一项不符合要求，则不能进入下一步评审）。</w:t>
      </w:r>
    </w:p>
    <w:p w14:paraId="4CFD3FB0">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（三）资格审查中所涉及到的证书及材料，均须在电子投标文件中提供原件扫描件（或图片）。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190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9382D49">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432DC55D">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736977A3">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332A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BB54CE">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A99BCAC">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20B38A2D">
            <w:pPr>
              <w:spacing w:line="360" w:lineRule="auto"/>
              <w:rPr>
                <w:rFonts w:asciiTheme="minorEastAsia" w:hAnsiTheme="minorEastAsia"/>
                <w:b/>
                <w:szCs w:val="21"/>
              </w:rPr>
            </w:pPr>
            <w:r>
              <w:rPr>
                <w:rFonts w:hint="eastAsia" w:ascii="宋体" w:hAnsi="宋体" w:cs="微软雅黑"/>
                <w:bCs/>
                <w:szCs w:val="21"/>
              </w:rPr>
              <w:t>参考招标文件第八章3.1格式填写</w:t>
            </w:r>
          </w:p>
        </w:tc>
      </w:tr>
      <w:tr w14:paraId="7401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4EF677">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2</w:t>
            </w:r>
          </w:p>
        </w:tc>
        <w:tc>
          <w:tcPr>
            <w:tcW w:w="2410" w:type="dxa"/>
            <w:vAlign w:val="center"/>
          </w:tcPr>
          <w:p w14:paraId="0F157AE8">
            <w:pPr>
              <w:spacing w:line="360" w:lineRule="auto"/>
              <w:jc w:val="center"/>
              <w:rPr>
                <w:rFonts w:asciiTheme="minorEastAsia" w:hAnsiTheme="minorEastAsia"/>
                <w:b/>
                <w:color w:val="FF0000"/>
                <w:szCs w:val="21"/>
              </w:rPr>
            </w:pPr>
            <w:r>
              <w:rPr>
                <w:rFonts w:hint="eastAsia" w:asciiTheme="minorEastAsia" w:hAnsiTheme="minorEastAsia"/>
                <w:b/>
                <w:color w:val="FF0000"/>
                <w:szCs w:val="21"/>
              </w:rPr>
              <w:t>禹州</w:t>
            </w:r>
            <w:r>
              <w:rPr>
                <w:rFonts w:asciiTheme="minorEastAsia" w:hAnsiTheme="minorEastAsia"/>
                <w:b/>
                <w:color w:val="FF0000"/>
                <w:szCs w:val="21"/>
              </w:rPr>
              <w:t>市政府采购</w:t>
            </w:r>
          </w:p>
          <w:p w14:paraId="5ACD3170">
            <w:pPr>
              <w:spacing w:line="360" w:lineRule="auto"/>
              <w:jc w:val="center"/>
              <w:rPr>
                <w:rFonts w:asciiTheme="minorEastAsia" w:hAnsiTheme="minorEastAsia"/>
                <w:b/>
                <w:color w:val="FF0000"/>
                <w:szCs w:val="21"/>
              </w:rPr>
            </w:pPr>
            <w:r>
              <w:rPr>
                <w:rFonts w:asciiTheme="minorEastAsia" w:hAnsiTheme="minorEastAsia"/>
                <w:b/>
                <w:color w:val="FF0000"/>
                <w:szCs w:val="21"/>
              </w:rPr>
              <w:t>供应商信用承诺函</w:t>
            </w:r>
          </w:p>
        </w:tc>
        <w:tc>
          <w:tcPr>
            <w:tcW w:w="5954" w:type="dxa"/>
            <w:vAlign w:val="center"/>
          </w:tcPr>
          <w:p w14:paraId="66315F2D">
            <w:pPr>
              <w:spacing w:line="360" w:lineRule="auto"/>
              <w:jc w:val="left"/>
              <w:rPr>
                <w:rFonts w:asciiTheme="minorEastAsia" w:hAnsiTheme="minorEastAsia"/>
                <w:b/>
                <w:bCs/>
                <w:color w:val="FF0000"/>
                <w:szCs w:val="21"/>
              </w:rPr>
            </w:pPr>
            <w:r>
              <w:rPr>
                <w:rFonts w:hint="eastAsia" w:ascii="宋体" w:hAnsi="宋体" w:cs="微软雅黑"/>
                <w:bCs/>
                <w:color w:val="FF0000"/>
                <w:szCs w:val="21"/>
              </w:rPr>
              <w:t>按照招标文件第八章3.5格式填写</w:t>
            </w:r>
          </w:p>
        </w:tc>
      </w:tr>
      <w:tr w14:paraId="1679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E73C6D">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3</w:t>
            </w:r>
          </w:p>
        </w:tc>
        <w:tc>
          <w:tcPr>
            <w:tcW w:w="2410" w:type="dxa"/>
            <w:vAlign w:val="center"/>
          </w:tcPr>
          <w:p w14:paraId="2C24DD0E">
            <w:pPr>
              <w:spacing w:line="360" w:lineRule="auto"/>
              <w:jc w:val="center"/>
              <w:rPr>
                <w:rFonts w:asciiTheme="minorEastAsia" w:hAnsiTheme="minorEastAsia"/>
                <w:b/>
                <w:bCs/>
                <w:szCs w:val="21"/>
              </w:rPr>
            </w:pPr>
            <w:r>
              <w:rPr>
                <w:rFonts w:hint="eastAsia" w:asciiTheme="minorEastAsia" w:hAnsiTheme="minorEastAsia"/>
                <w:b/>
                <w:bCs/>
                <w:szCs w:val="21"/>
              </w:rPr>
              <w:t>投标</w:t>
            </w:r>
            <w:r>
              <w:rPr>
                <w:rFonts w:hint="eastAsia" w:cs="仿宋_GB2312" w:asciiTheme="minorEastAsia" w:hAnsiTheme="minorEastAsia"/>
                <w:b/>
                <w:szCs w:val="21"/>
                <w:lang w:val="zh-CN"/>
              </w:rPr>
              <w:t>报价</w:t>
            </w:r>
          </w:p>
        </w:tc>
        <w:tc>
          <w:tcPr>
            <w:tcW w:w="5954" w:type="dxa"/>
          </w:tcPr>
          <w:p w14:paraId="31E30F03">
            <w:pPr>
              <w:spacing w:line="360" w:lineRule="auto"/>
              <w:rPr>
                <w:rFonts w:asciiTheme="minorEastAsia" w:hAnsiTheme="minorEastAsia"/>
                <w:b/>
                <w:bCs/>
                <w:szCs w:val="21"/>
              </w:rPr>
            </w:pPr>
            <w:r>
              <w:rPr>
                <w:rFonts w:hint="eastAsia" w:cs="仿宋_GB2312" w:asciiTheme="minorEastAsia" w:hAnsiTheme="minorEastAsia"/>
                <w:szCs w:val="21"/>
                <w:lang w:val="zh-CN"/>
              </w:rPr>
              <w:t>投标报价是否超出招标文件中规定的预算金额，超出预算金额的投标无效。如投标人须知前附表规定最高限价，则</w:t>
            </w:r>
            <w:r>
              <w:rPr>
                <w:rFonts w:hint="eastAsia" w:cs="宋体" w:asciiTheme="minorEastAsia" w:hAnsiTheme="minorEastAsia"/>
                <w:bCs/>
                <w:szCs w:val="21"/>
                <w:lang w:val="zh-CN"/>
              </w:rPr>
              <w:t>超出预算金额和最高限价的投标无效。</w:t>
            </w:r>
          </w:p>
        </w:tc>
      </w:tr>
      <w:tr w14:paraId="5736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6DD918">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4</w:t>
            </w:r>
          </w:p>
        </w:tc>
        <w:tc>
          <w:tcPr>
            <w:tcW w:w="2410" w:type="dxa"/>
            <w:vAlign w:val="center"/>
          </w:tcPr>
          <w:p w14:paraId="7FC48AEE">
            <w:pPr>
              <w:spacing w:line="360" w:lineRule="auto"/>
              <w:jc w:val="center"/>
              <w:rPr>
                <w:rFonts w:asciiTheme="minorEastAsia" w:hAnsiTheme="minorEastAsia"/>
                <w:szCs w:val="21"/>
              </w:rPr>
            </w:pPr>
            <w:r>
              <w:rPr>
                <w:rFonts w:hint="eastAsia" w:asciiTheme="minorEastAsia" w:hAnsiTheme="minorEastAsia"/>
                <w:b/>
                <w:szCs w:val="21"/>
              </w:rPr>
              <w:t>投标承诺函</w:t>
            </w:r>
          </w:p>
        </w:tc>
        <w:tc>
          <w:tcPr>
            <w:tcW w:w="5954" w:type="dxa"/>
            <w:vAlign w:val="center"/>
          </w:tcPr>
          <w:p w14:paraId="539C1AF6">
            <w:pPr>
              <w:spacing w:line="360" w:lineRule="auto"/>
              <w:rPr>
                <w:rFonts w:asciiTheme="minorEastAsia" w:hAnsiTheme="minorEastAsia"/>
                <w:b/>
                <w:szCs w:val="21"/>
              </w:rPr>
            </w:pPr>
            <w:r>
              <w:rPr>
                <w:rFonts w:hint="eastAsia" w:asciiTheme="minorEastAsia" w:hAnsiTheme="minorEastAsia"/>
                <w:szCs w:val="21"/>
              </w:rPr>
              <w:t>投标人以投标承诺函的形式替代投标保证金。</w:t>
            </w:r>
          </w:p>
        </w:tc>
      </w:tr>
      <w:tr w14:paraId="39D7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695C60">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5</w:t>
            </w:r>
          </w:p>
        </w:tc>
        <w:tc>
          <w:tcPr>
            <w:tcW w:w="2410" w:type="dxa"/>
            <w:vAlign w:val="center"/>
          </w:tcPr>
          <w:p w14:paraId="1B8F9858">
            <w:pPr>
              <w:spacing w:line="360" w:lineRule="auto"/>
              <w:jc w:val="center"/>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C1E8BD5">
            <w:pPr>
              <w:spacing w:line="360" w:lineRule="auto"/>
              <w:rPr>
                <w:rFonts w:asciiTheme="minorEastAsia" w:hAnsiTheme="minorEastAsia"/>
                <w:b/>
                <w:bCs/>
                <w:szCs w:val="21"/>
              </w:rPr>
            </w:pPr>
            <w:r>
              <w:rPr>
                <w:rFonts w:hint="eastAsia" w:asciiTheme="minorEastAsia" w:hAnsiTheme="minorEastAsia"/>
                <w:bCs/>
                <w:szCs w:val="21"/>
              </w:rPr>
              <w:t>招标文件接受联合体投标且投标人为联合体的，投标人应提供本协议；否则无须提供。</w:t>
            </w:r>
          </w:p>
        </w:tc>
      </w:tr>
      <w:tr w14:paraId="3C09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FE0332">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6</w:t>
            </w:r>
          </w:p>
        </w:tc>
        <w:tc>
          <w:tcPr>
            <w:tcW w:w="2410" w:type="dxa"/>
            <w:vAlign w:val="center"/>
          </w:tcPr>
          <w:p w14:paraId="6CB8A8D3">
            <w:pPr>
              <w:spacing w:line="360" w:lineRule="auto"/>
              <w:contextualSpacing/>
              <w:jc w:val="center"/>
              <w:rPr>
                <w:rFonts w:asciiTheme="minorEastAsia" w:hAnsiTheme="minorEastAsia"/>
                <w:b/>
                <w:szCs w:val="21"/>
              </w:rPr>
            </w:pPr>
            <w:r>
              <w:rPr>
                <w:rFonts w:hint="eastAsia" w:asciiTheme="minorEastAsia" w:hAnsiTheme="minorEastAsia"/>
                <w:b/>
                <w:szCs w:val="21"/>
              </w:rPr>
              <w:t>投标人身份证明及授权</w:t>
            </w:r>
          </w:p>
        </w:tc>
        <w:tc>
          <w:tcPr>
            <w:tcW w:w="5954" w:type="dxa"/>
          </w:tcPr>
          <w:p w14:paraId="5286294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（1）法定代表人身份证明或提供法定代表人授权委托书及被授权人身份证明。（法人投标提供）</w:t>
            </w:r>
          </w:p>
          <w:p w14:paraId="42D37268">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（2）单位负责人身份证明或提供单位负责人授权委托书及被授权人身份证明。（非法人投标提供）</w:t>
            </w:r>
          </w:p>
          <w:p w14:paraId="3D45AF50">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3F49FE2B">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①企业（银行、保险、石油石化、电力、电信等行业除外）、事业单位和社会团体投标人以法人身份参加投标的，法定代表人应与实际提交的“营业执照等证明文件”载明的一致。</w:t>
            </w:r>
          </w:p>
          <w:p w14:paraId="423A45AB">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58570E13">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投标人为自然人的，无需填写法定代表人授权书。</w:t>
            </w:r>
          </w:p>
        </w:tc>
      </w:tr>
      <w:tr w14:paraId="5F5E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08B7B8">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7</w:t>
            </w:r>
          </w:p>
        </w:tc>
        <w:tc>
          <w:tcPr>
            <w:tcW w:w="2410" w:type="dxa"/>
            <w:vAlign w:val="center"/>
          </w:tcPr>
          <w:p w14:paraId="734DCE6E">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2E28E33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投标人提供与参加本项目投标的其他供应商之间，单位负责人不为同一人并且不存在直接控股、管理关系承诺函（承诺函格式自拟）。</w:t>
            </w:r>
          </w:p>
          <w:p w14:paraId="727CE5D6">
            <w:pPr>
              <w:spacing w:line="360" w:lineRule="auto"/>
              <w:rPr>
                <w:rFonts w:cs="仿宋_GB2312" w:asciiTheme="minorEastAsia" w:hAnsiTheme="minorEastAsia"/>
                <w:szCs w:val="21"/>
                <w:lang w:val="zh-CN"/>
              </w:rPr>
            </w:pPr>
          </w:p>
        </w:tc>
      </w:tr>
      <w:tr w14:paraId="456E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E33583">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8</w:t>
            </w:r>
          </w:p>
        </w:tc>
        <w:tc>
          <w:tcPr>
            <w:tcW w:w="2410" w:type="dxa"/>
            <w:vAlign w:val="center"/>
          </w:tcPr>
          <w:p w14:paraId="42E8B0D5">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为本项目提供整体设计、规范编制或者项目管理、监理、检测等服务的供应商不得参加本项目投标</w:t>
            </w:r>
          </w:p>
        </w:tc>
        <w:tc>
          <w:tcPr>
            <w:tcW w:w="5954" w:type="dxa"/>
          </w:tcPr>
          <w:p w14:paraId="34D0AB7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w:t>
            </w:r>
            <w:bookmarkStart w:id="3" w:name="baidusnap2"/>
            <w:bookmarkEnd w:id="3"/>
            <w:r>
              <w:rPr>
                <w:rFonts w:hint="eastAsia" w:cs="仿宋_GB2312" w:asciiTheme="minorEastAsia" w:hAnsiTheme="minorEastAsia"/>
                <w:szCs w:val="21"/>
                <w:lang w:val="zh-CN"/>
              </w:rPr>
              <w:t>提供未为本项目提供整体设计、</w:t>
            </w:r>
            <w:bookmarkStart w:id="4" w:name="baidusnap9"/>
            <w:bookmarkEnd w:id="4"/>
            <w:r>
              <w:rPr>
                <w:rFonts w:hint="eastAsia" w:cs="仿宋_GB2312" w:asciiTheme="minorEastAsia" w:hAnsiTheme="minorEastAsia"/>
                <w:szCs w:val="21"/>
                <w:lang w:val="zh-CN"/>
              </w:rPr>
              <w:t>规范编制或者项目管理、监理、检测等服务承诺函（承诺函格式自拟）。</w:t>
            </w:r>
          </w:p>
          <w:p w14:paraId="6C6D3100">
            <w:pPr>
              <w:spacing w:line="360" w:lineRule="auto"/>
              <w:rPr>
                <w:rFonts w:asciiTheme="minorEastAsia" w:hAnsiTheme="minorEastAsia"/>
                <w:bCs/>
                <w:szCs w:val="21"/>
              </w:rPr>
            </w:pPr>
          </w:p>
        </w:tc>
      </w:tr>
    </w:tbl>
    <w:p w14:paraId="5D426807">
      <w:pPr>
        <w:pStyle w:val="17"/>
        <w:spacing w:line="360" w:lineRule="auto"/>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二、评标</w:t>
      </w:r>
    </w:p>
    <w:p w14:paraId="57FF5A73">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（一）评标方法</w:t>
      </w:r>
    </w:p>
    <w:p w14:paraId="2F706CCE">
      <w:pPr>
        <w:pStyle w:val="17"/>
        <w:spacing w:line="360" w:lineRule="auto"/>
        <w:ind w:firstLine="420"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sz w:val="21"/>
          <w:szCs w:val="21"/>
          <w:lang w:val="zh-CN"/>
        </w:rPr>
        <w:t>本项目采用综合评分法。总分为100分。</w:t>
      </w:r>
    </w:p>
    <w:p w14:paraId="3C5E69CC">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w:t>
      </w:r>
      <w:r>
        <w:rPr>
          <w:rFonts w:cs="仿宋_GB2312" w:asciiTheme="minorEastAsia" w:hAnsiTheme="minorEastAsia" w:eastAsiaTheme="minorEastAsia"/>
          <w:b/>
          <w:sz w:val="21"/>
          <w:szCs w:val="21"/>
          <w:lang w:val="zh-CN"/>
        </w:rPr>
        <w:t>评标委员会负责具体评标事务，并独立履行下列职责</w:t>
      </w:r>
    </w:p>
    <w:p w14:paraId="2D4A6909">
      <w:pPr>
        <w:pStyle w:val="17"/>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审查、评价投标文件是否符合招标文件的商务、技术等实质性要求；</w:t>
      </w:r>
    </w:p>
    <w:p w14:paraId="342ABB67">
      <w:pPr>
        <w:pStyle w:val="17"/>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评标委员会对符合资格的投标人的投标文件进行符合性审查，以确定其是否满足招标文件的商务、技术等实质性要求。</w:t>
      </w:r>
    </w:p>
    <w:p w14:paraId="456C019B">
      <w:pPr>
        <w:pStyle w:val="17"/>
        <w:spacing w:line="360" w:lineRule="auto"/>
        <w:ind w:firstLine="420" w:firstLineChars="200"/>
        <w:contextualSpacing/>
        <w:jc w:val="left"/>
        <w:rPr>
          <w:rFonts w:cs="仿宋_GB2312" w:asciiTheme="minorEastAsia" w:hAnsiTheme="minorEastAsia"/>
          <w:sz w:val="21"/>
          <w:szCs w:val="21"/>
          <w:lang w:val="zh-CN"/>
        </w:rPr>
      </w:pPr>
      <w:r>
        <w:rPr>
          <w:rFonts w:hint="eastAsia" w:cs="仿宋_GB2312" w:asciiTheme="minorEastAsia" w:hAnsiTheme="minorEastAsia"/>
          <w:sz w:val="21"/>
          <w:szCs w:val="21"/>
          <w:lang w:val="zh-CN"/>
        </w:rPr>
        <w:t>注：符合性审查中所涉及到的证书及材料，均应在电子投标文件中提供原件扫描件（或图片）。</w:t>
      </w:r>
    </w:p>
    <w:p w14:paraId="7C2F5EB3">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要求投标人对投标文件有关事项作出澄清或者说明；</w:t>
      </w:r>
    </w:p>
    <w:p w14:paraId="176770EE">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对于投标文件中含义不明确、同类问题表述不一致或者有明显文字和计算错误的内容，评标委员会应当以书面形式要求投标人作出必要的澄清、说明或者补正。</w:t>
      </w:r>
    </w:p>
    <w:p w14:paraId="19E88BB5">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6B9078BE">
      <w:pPr>
        <w:pStyle w:val="17"/>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3、</w:t>
      </w:r>
      <w:r>
        <w:rPr>
          <w:rFonts w:cs="仿宋_GB2312" w:asciiTheme="minorEastAsia" w:hAnsiTheme="minorEastAsia" w:eastAsiaTheme="minorEastAsia"/>
          <w:b/>
          <w:sz w:val="21"/>
          <w:szCs w:val="21"/>
          <w:lang w:val="zh-CN"/>
        </w:rPr>
        <w:t>对投标文件进行比较和评价；</w:t>
      </w:r>
    </w:p>
    <w:p w14:paraId="4EB0F3C1">
      <w:pPr>
        <w:pStyle w:val="17"/>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eastAsiaTheme="minorEastAsia"/>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cs="仿宋_GB2312" w:asciiTheme="minorEastAsia" w:hAnsiTheme="minorEastAsia"/>
          <w:sz w:val="21"/>
          <w:szCs w:val="21"/>
          <w:lang w:val="zh-CN"/>
        </w:rPr>
        <w:t>评标过程中，不得去掉报价中的最高报价和最低报价。</w:t>
      </w:r>
    </w:p>
    <w:p w14:paraId="1F463E6A">
      <w:pPr>
        <w:pStyle w:val="17"/>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sz w:val="21"/>
          <w:szCs w:val="21"/>
          <w:lang w:val="zh-CN"/>
        </w:rPr>
        <w:t>注：评标标准中所涉及到的证书及材料，均应在电子投标文件中提供原件扫描件（或图片）。</w:t>
      </w:r>
    </w:p>
    <w:p w14:paraId="6A0E2753">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（1）价格分计算</w:t>
      </w:r>
    </w:p>
    <w:p w14:paraId="63942E07">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0DE6F9F6">
      <w:pPr>
        <w:pStyle w:val="17"/>
        <w:numPr>
          <w:ilvl w:val="0"/>
          <w:numId w:val="77"/>
        </w:numPr>
        <w:spacing w:line="360" w:lineRule="auto"/>
        <w:ind w:firstLine="422" w:firstLineChars="200"/>
        <w:contextualSpacing/>
        <w:rPr>
          <w:rFonts w:hint="eastAsia" w:cs="仿宋_GB2312" w:asciiTheme="minorEastAsia" w:hAnsiTheme="minorEastAsia" w:eastAsiaTheme="minorEastAsia"/>
          <w:b/>
          <w:bCs/>
          <w:sz w:val="21"/>
          <w:szCs w:val="21"/>
          <w:lang w:val="en-US" w:eastAsia="zh-CN"/>
        </w:rPr>
      </w:pPr>
      <w:r>
        <w:rPr>
          <w:rFonts w:cs="仿宋_GB2312" w:asciiTheme="minorEastAsia" w:hAnsiTheme="minorEastAsia" w:eastAsiaTheme="minorEastAsia"/>
          <w:b/>
          <w:sz w:val="21"/>
          <w:szCs w:val="21"/>
          <w:lang w:val="zh-CN"/>
        </w:rPr>
        <w:t>关于相同品牌产品</w:t>
      </w:r>
      <w:r>
        <w:rPr>
          <w:rFonts w:cs="仿宋_GB2312" w:asciiTheme="minorEastAsia" w:hAnsiTheme="minorEastAsia" w:eastAsiaTheme="minorEastAsia"/>
          <w:b/>
          <w:bCs/>
          <w:sz w:val="21"/>
          <w:szCs w:val="21"/>
          <w:lang w:val="zh-CN"/>
        </w:rPr>
        <w:t>（服务类项目不适用本条款规定</w:t>
      </w:r>
      <w:r>
        <w:rPr>
          <w:rFonts w:hint="eastAsia" w:cs="仿宋_GB2312" w:asciiTheme="minorEastAsia" w:hAnsiTheme="minorEastAsia" w:eastAsiaTheme="minorEastAsia"/>
          <w:b/>
          <w:bCs/>
          <w:sz w:val="21"/>
          <w:szCs w:val="21"/>
          <w:lang w:val="en-US" w:eastAsia="zh-CN"/>
        </w:rPr>
        <w:t>)</w:t>
      </w:r>
    </w:p>
    <w:p w14:paraId="26A613E2">
      <w:pPr>
        <w:pStyle w:val="17"/>
        <w:numPr>
          <w:ilvl w:val="0"/>
          <w:numId w:val="77"/>
        </w:numPr>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eastAsiaTheme="minorEastAsia"/>
          <w:sz w:val="21"/>
          <w:szCs w:val="21"/>
          <w:lang w:val="zh-CN"/>
        </w:rPr>
        <w:t>采取随机抽取</w:t>
      </w:r>
      <w:r>
        <w:rPr>
          <w:rFonts w:cs="仿宋_GB2312" w:asciiTheme="minorEastAsia" w:hAnsiTheme="minorEastAsia" w:eastAsiaTheme="minorEastAsia"/>
          <w:sz w:val="21"/>
          <w:szCs w:val="21"/>
          <w:lang w:val="zh-CN"/>
        </w:rPr>
        <w:t>方式确定一个参加评标的投标人，其他投标无效。</w:t>
      </w:r>
    </w:p>
    <w:p w14:paraId="38B4E811">
      <w:pPr>
        <w:pStyle w:val="17"/>
        <w:spacing w:line="360" w:lineRule="auto"/>
        <w:ind w:firstLine="465"/>
        <w:contextualSpacing/>
        <w:jc w:val="left"/>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采用综合评分法的，提供相同品牌产品</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非单一产品采购项目，多家投标人提供的核心产品品牌相同</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且通过资格审查、符合性审查的不同投标人参加同一合同项下投标的，按一家投标人计算，评审后得分最高的同品牌投标人作为中标候选人推荐；评审得分相同的，</w:t>
      </w:r>
      <w:r>
        <w:rPr>
          <w:rFonts w:hint="eastAsia" w:cs="仿宋_GB2312" w:asciiTheme="minorEastAsia" w:hAnsiTheme="minorEastAsia" w:eastAsiaTheme="minorEastAsia"/>
          <w:sz w:val="21"/>
          <w:szCs w:val="21"/>
          <w:lang w:val="zh-CN"/>
        </w:rPr>
        <w:t>由采购人或者采购人委托评标委员会</w:t>
      </w:r>
      <w:r>
        <w:rPr>
          <w:rFonts w:cs="仿宋_GB2312" w:asciiTheme="minorEastAsia" w:hAnsiTheme="minorEastAsia" w:eastAsiaTheme="minorEastAsia"/>
          <w:sz w:val="21"/>
          <w:szCs w:val="21"/>
          <w:lang w:val="zh-CN"/>
        </w:rPr>
        <w:t>采取随机抽取方式确定</w:t>
      </w:r>
      <w:r>
        <w:rPr>
          <w:rFonts w:hint="eastAsia" w:cs="仿宋_GB2312" w:asciiTheme="minorEastAsia" w:hAnsiTheme="minorEastAsia" w:eastAsiaTheme="minorEastAsia"/>
          <w:sz w:val="21"/>
          <w:szCs w:val="21"/>
          <w:lang w:val="zh-CN"/>
        </w:rPr>
        <w:t>一个投标人获得中标人推荐资格</w:t>
      </w:r>
      <w:r>
        <w:rPr>
          <w:rFonts w:cs="仿宋_GB2312" w:asciiTheme="minorEastAsia" w:hAnsiTheme="minorEastAsia" w:eastAsiaTheme="minorEastAsia"/>
          <w:sz w:val="21"/>
          <w:szCs w:val="21"/>
          <w:lang w:val="zh-CN"/>
        </w:rPr>
        <w:t>，其他同品牌投标人不作为中标候选人。</w:t>
      </w:r>
    </w:p>
    <w:p w14:paraId="6051B001">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（3）强制采购节能产品和优先采购节能产品、优先采购环保产品</w:t>
      </w:r>
    </w:p>
    <w:p w14:paraId="1EAF4021">
      <w:pPr>
        <w:pStyle w:val="17"/>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1）对《节能产品政府采购品目清单》所列的政府强制采购节能产品</w:t>
      </w: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zh-CN"/>
        </w:rPr>
        <w:t>投标人投标文件中应提供具有国家确定的认证机构出具的、处于有效期之内的节能产品认证证书，否则将承担其投标被视为非实质性响应投标的风险。</w:t>
      </w:r>
    </w:p>
    <w:p w14:paraId="1FFFF3E8">
      <w:pPr>
        <w:pStyle w:val="17"/>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投标人所投产品若属于《节能产品政府采购品目清单》优先采购产品，</w:t>
      </w:r>
      <w:r>
        <w:rPr>
          <w:rFonts w:hint="eastAsia" w:cs="仿宋_GB2312" w:asciiTheme="minorEastAsia" w:hAnsiTheme="minorEastAsia"/>
          <w:sz w:val="21"/>
          <w:szCs w:val="21"/>
          <w:lang w:val="zh-CN"/>
        </w:rPr>
        <w:t>投标文件中应提供</w:t>
      </w:r>
      <w:r>
        <w:rPr>
          <w:rFonts w:hint="eastAsia" w:cs="仿宋_GB2312" w:asciiTheme="minorEastAsia" w:hAnsiTheme="minorEastAsia" w:eastAsiaTheme="minorEastAsia"/>
          <w:sz w:val="21"/>
          <w:szCs w:val="21"/>
          <w:lang w:val="zh-CN"/>
        </w:rPr>
        <w:t>具有国家确定的认证机构出具的、处于有效期之内的节能产品认证证书</w:t>
      </w:r>
      <w:r>
        <w:rPr>
          <w:rFonts w:hint="eastAsia" w:cs="仿宋_GB2312" w:asciiTheme="minorEastAsia" w:hAnsiTheme="minorEastAsia"/>
          <w:sz w:val="21"/>
          <w:szCs w:val="21"/>
          <w:lang w:val="zh-CN"/>
        </w:rPr>
        <w:t>，评标委员会根据本项目评标标准予以判定并赋分。</w:t>
      </w:r>
    </w:p>
    <w:p w14:paraId="4EC9C2EE">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w:t>
      </w:r>
      <w:r>
        <w:rPr>
          <w:rFonts w:hint="eastAsia" w:cs="仿宋_GB2312" w:asciiTheme="minorEastAsia" w:hAnsiTheme="minorEastAsia"/>
          <w:sz w:val="21"/>
          <w:szCs w:val="21"/>
          <w:lang w:val="zh-CN"/>
        </w:rPr>
        <w:t>投标人所投产品若属于《环境标志产品政府采购品目清单》内产品，投标文件中应提供</w:t>
      </w:r>
      <w:r>
        <w:rPr>
          <w:rFonts w:hint="eastAsia" w:cs="仿宋_GB2312" w:asciiTheme="minorEastAsia" w:hAnsiTheme="minorEastAsia" w:eastAsiaTheme="minorEastAsia"/>
          <w:sz w:val="21"/>
          <w:szCs w:val="21"/>
          <w:lang w:val="zh-CN"/>
        </w:rPr>
        <w:t>具有国家确定的认证机构出具的、处于有效期之内的环境标志产品认证证书</w:t>
      </w:r>
      <w:r>
        <w:rPr>
          <w:rFonts w:hint="eastAsia" w:cs="仿宋_GB2312" w:asciiTheme="minorEastAsia" w:hAnsiTheme="minorEastAsia"/>
          <w:sz w:val="21"/>
          <w:szCs w:val="21"/>
          <w:lang w:val="zh-CN"/>
        </w:rPr>
        <w:t>，</w:t>
      </w:r>
      <w:r>
        <w:rPr>
          <w:rFonts w:hint="eastAsia" w:cs="仿宋_GB2312" w:asciiTheme="minorEastAsia" w:hAnsiTheme="minorEastAsia" w:eastAsiaTheme="minorEastAsia"/>
          <w:sz w:val="21"/>
          <w:szCs w:val="21"/>
          <w:lang w:val="zh-CN"/>
        </w:rPr>
        <w:t>评标委员会根据本项目评标标准予以判定并赋分。</w:t>
      </w:r>
    </w:p>
    <w:p w14:paraId="348E7818">
      <w:pPr>
        <w:pStyle w:val="17"/>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（4）信息产品要求</w:t>
      </w:r>
    </w:p>
    <w:p w14:paraId="30A4B02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w:t>
      </w:r>
      <w:r>
        <w:rPr>
          <w:rFonts w:hint="eastAsia" w:cs="宋体" w:asciiTheme="minorEastAsia" w:hAnsiTheme="minorEastAsia"/>
          <w:kern w:val="0"/>
          <w:szCs w:val="21"/>
        </w:rPr>
        <w:t>投标人所投产品如被列入</w:t>
      </w:r>
      <w:r>
        <w:rPr>
          <w:rFonts w:cs="宋体" w:asciiTheme="minorEastAsia" w:hAnsiTheme="minorEastAsia"/>
          <w:kern w:val="0"/>
          <w:szCs w:val="21"/>
        </w:rPr>
        <w:t>《信息安全产品强制性认证目录》</w:t>
      </w:r>
      <w:r>
        <w:rPr>
          <w:rFonts w:cs="仿宋_GB2312" w:asciiTheme="minorEastAsia" w:hAnsiTheme="minorEastAsia"/>
          <w:szCs w:val="21"/>
          <w:lang w:val="zh-CN"/>
        </w:rPr>
        <w:t>，</w:t>
      </w:r>
      <w:r>
        <w:rPr>
          <w:rFonts w:hint="eastAsia" w:cs="仿宋_GB2312" w:asciiTheme="minorEastAsia" w:hAnsiTheme="minorEastAsia"/>
          <w:szCs w:val="21"/>
          <w:lang w:val="zh-CN"/>
        </w:rPr>
        <w:t>应提供由中国信息安全认证中心按国家标准认证颁发的有效认证证书。</w:t>
      </w:r>
    </w:p>
    <w:p w14:paraId="71665A26">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（5）投标无效情形</w:t>
      </w:r>
    </w:p>
    <w:p w14:paraId="6A91CBA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16FD05A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2）符合性审查资料未按招标文件要求签署、盖章的；</w:t>
      </w:r>
    </w:p>
    <w:p w14:paraId="238800E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3）有下列情形之一的，视为投标人串通投标，其投标无效：</w:t>
      </w:r>
    </w:p>
    <w:p w14:paraId="29018A2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a.不同投标人的投标文件由同一单位或者个人编制；</w:t>
      </w:r>
    </w:p>
    <w:p w14:paraId="0174E1C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b.不同投标人委托同一单位或者个人办理投标事宜；</w:t>
      </w:r>
    </w:p>
    <w:p w14:paraId="401668D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c.不同投标人的投标文件载明的项目管理成员或者联系人员为同一人；</w:t>
      </w:r>
    </w:p>
    <w:p w14:paraId="3BCA3C4F">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d.不同投标人的投标文件异常一致或者投标报价呈规律性差异；</w:t>
      </w:r>
    </w:p>
    <w:p w14:paraId="2E040A1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e.不同投标人的投标文件相互混装；</w:t>
      </w:r>
    </w:p>
    <w:p w14:paraId="18678775">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5FE7C7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w:t>
      </w:r>
      <w:r>
        <w:rPr>
          <w:rFonts w:cs="仿宋_GB2312" w:asciiTheme="minorEastAsia" w:hAnsiTheme="minorEastAsia"/>
          <w:szCs w:val="21"/>
          <w:lang w:val="zh-CN"/>
        </w:rPr>
        <w:t>法律、法规和招标文件规定的其他无效情形。</w:t>
      </w:r>
    </w:p>
    <w:p w14:paraId="343CED34">
      <w:pPr>
        <w:pStyle w:val="17"/>
        <w:spacing w:line="360" w:lineRule="auto"/>
        <w:ind w:firstLine="422" w:firstLineChars="200"/>
        <w:contextualSpacing/>
        <w:rPr>
          <w:rFonts w:hint="eastAsia" w:cs="仿宋_GB2312" w:asciiTheme="minorEastAsia" w:hAnsiTheme="minorEastAsia" w:eastAsiaTheme="minorEastAsia"/>
          <w:b/>
          <w:sz w:val="21"/>
          <w:szCs w:val="21"/>
          <w:lang w:val="zh-CN"/>
        </w:rPr>
      </w:pPr>
    </w:p>
    <w:p w14:paraId="6366E111">
      <w:pPr>
        <w:pStyle w:val="17"/>
        <w:spacing w:line="360" w:lineRule="auto"/>
        <w:ind w:firstLine="422" w:firstLineChars="200"/>
        <w:contextualSpacing/>
        <w:rPr>
          <w:rFonts w:hint="eastAsia" w:cs="仿宋_GB2312" w:asciiTheme="minorEastAsia" w:hAnsiTheme="minorEastAsia" w:eastAsiaTheme="minorEastAsia"/>
          <w:b/>
          <w:sz w:val="21"/>
          <w:szCs w:val="21"/>
          <w:lang w:val="zh-CN"/>
        </w:rPr>
      </w:pPr>
    </w:p>
    <w:p w14:paraId="2E359611">
      <w:pPr>
        <w:pStyle w:val="17"/>
        <w:spacing w:line="360" w:lineRule="auto"/>
        <w:ind w:firstLine="422" w:firstLineChars="200"/>
        <w:contextualSpacing/>
        <w:rPr>
          <w:rFonts w:hint="eastAsia" w:cs="仿宋_GB2312" w:asciiTheme="minorEastAsia" w:hAnsiTheme="minorEastAsia" w:eastAsiaTheme="minorEastAsia"/>
          <w:b/>
          <w:sz w:val="21"/>
          <w:szCs w:val="21"/>
          <w:lang w:val="zh-CN"/>
        </w:rPr>
      </w:pPr>
    </w:p>
    <w:p w14:paraId="0D35B597">
      <w:pPr>
        <w:pStyle w:val="17"/>
        <w:numPr>
          <w:ilvl w:val="0"/>
          <w:numId w:val="78"/>
        </w:numPr>
        <w:spacing w:line="360" w:lineRule="auto"/>
        <w:ind w:firstLine="422" w:firstLineChars="200"/>
        <w:contextualSpacing/>
        <w:rPr>
          <w:rFonts w:hint="eastAsia"/>
          <w:lang w:val="zh-CN"/>
        </w:rPr>
      </w:pPr>
      <w:r>
        <w:rPr>
          <w:rFonts w:hint="eastAsia" w:cs="仿宋_GB2312" w:asciiTheme="minorEastAsia" w:hAnsiTheme="minorEastAsia" w:eastAsiaTheme="minorEastAsia"/>
          <w:b/>
          <w:sz w:val="21"/>
          <w:szCs w:val="21"/>
          <w:lang w:val="zh-CN"/>
        </w:rPr>
        <w:t>评标标准</w:t>
      </w:r>
    </w:p>
    <w:tbl>
      <w:tblPr>
        <w:tblStyle w:val="27"/>
        <w:tblW w:w="9361"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7665"/>
      </w:tblGrid>
      <w:tr w14:paraId="49921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7D443EAA">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分值构成</w:t>
            </w:r>
          </w:p>
          <w:p w14:paraId="3E24ED27">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(总分100分)</w:t>
            </w:r>
          </w:p>
        </w:tc>
        <w:tc>
          <w:tcPr>
            <w:tcW w:w="7665" w:type="dxa"/>
            <w:tcBorders>
              <w:top w:val="single" w:color="000000" w:sz="4" w:space="0"/>
              <w:left w:val="single" w:color="000000" w:sz="4" w:space="0"/>
              <w:bottom w:val="single" w:color="000000" w:sz="4" w:space="0"/>
              <w:right w:val="single" w:color="000000" w:sz="4" w:space="0"/>
            </w:tcBorders>
            <w:noWrap/>
            <w:vAlign w:val="center"/>
          </w:tcPr>
          <w:p w14:paraId="29AAD280">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价格分值：50分</w:t>
            </w:r>
          </w:p>
          <w:p w14:paraId="195A5078">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商务部分：4分</w:t>
            </w:r>
          </w:p>
          <w:p w14:paraId="38CDC883">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技术部分：46分</w:t>
            </w:r>
          </w:p>
        </w:tc>
      </w:tr>
      <w:tr w14:paraId="26978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0485FA3C">
            <w:pPr>
              <w:tabs>
                <w:tab w:val="left" w:pos="1260"/>
              </w:tabs>
              <w:autoSpaceDE w:val="0"/>
              <w:autoSpaceDN w:val="0"/>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评分因素/分值</w:t>
            </w:r>
          </w:p>
        </w:tc>
        <w:tc>
          <w:tcPr>
            <w:tcW w:w="7665" w:type="dxa"/>
            <w:tcBorders>
              <w:top w:val="single" w:color="000000" w:sz="4" w:space="0"/>
              <w:left w:val="single" w:color="000000" w:sz="4" w:space="0"/>
              <w:bottom w:val="single" w:color="000000" w:sz="4" w:space="0"/>
              <w:right w:val="single" w:color="000000" w:sz="4" w:space="0"/>
            </w:tcBorders>
            <w:noWrap/>
            <w:vAlign w:val="center"/>
          </w:tcPr>
          <w:p w14:paraId="22DD8081">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r>
      <w:tr w14:paraId="13B9E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361" w:type="dxa"/>
            <w:gridSpan w:val="2"/>
            <w:tcBorders>
              <w:top w:val="single" w:color="000000" w:sz="4" w:space="0"/>
              <w:left w:val="single" w:color="000000" w:sz="4" w:space="0"/>
              <w:bottom w:val="single" w:color="000000" w:sz="4" w:space="0"/>
              <w:right w:val="single" w:color="000000" w:sz="4" w:space="0"/>
            </w:tcBorders>
            <w:noWrap/>
          </w:tcPr>
          <w:p w14:paraId="1EB7FEE2">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价格部分（满分50分）</w:t>
            </w:r>
          </w:p>
        </w:tc>
      </w:tr>
      <w:tr w14:paraId="39F67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5D7E8431">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投标报价</w:t>
            </w:r>
          </w:p>
          <w:p w14:paraId="59A23945">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（50分）</w:t>
            </w:r>
          </w:p>
        </w:tc>
        <w:tc>
          <w:tcPr>
            <w:tcW w:w="7665" w:type="dxa"/>
            <w:tcBorders>
              <w:top w:val="single" w:color="000000" w:sz="4" w:space="0"/>
              <w:left w:val="single" w:color="000000" w:sz="4" w:space="0"/>
              <w:bottom w:val="single" w:color="000000" w:sz="4" w:space="0"/>
              <w:right w:val="single" w:color="000000" w:sz="4" w:space="0"/>
            </w:tcBorders>
            <w:noWrap/>
          </w:tcPr>
          <w:p w14:paraId="3F7BF45E">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投标报价分采用低价优先法计算，即满足招标文件要求且投标报价最低的为评审基准价，其报价分为满分。</w:t>
            </w:r>
          </w:p>
          <w:p w14:paraId="115A8DFF">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报价得分=（评审基准价/投标报价）×50</w:t>
            </w:r>
          </w:p>
          <w:p w14:paraId="5A062CED">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注：分值计算保留小数点后两位，小数点后第三位“四舍五入”。</w:t>
            </w:r>
          </w:p>
        </w:tc>
      </w:tr>
      <w:tr w14:paraId="60AE9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9361" w:type="dxa"/>
            <w:gridSpan w:val="2"/>
            <w:tcBorders>
              <w:top w:val="single" w:color="000000" w:sz="4" w:space="0"/>
              <w:left w:val="single" w:color="000000" w:sz="4" w:space="0"/>
              <w:bottom w:val="single" w:color="000000" w:sz="4" w:space="0"/>
              <w:right w:val="single" w:color="000000" w:sz="4" w:space="0"/>
            </w:tcBorders>
            <w:noWrap/>
            <w:vAlign w:val="center"/>
          </w:tcPr>
          <w:p w14:paraId="3E3DB752">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商务部分（满分4分）</w:t>
            </w:r>
          </w:p>
        </w:tc>
      </w:tr>
      <w:tr w14:paraId="48A35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25E5D9B7">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业绩（4分）</w:t>
            </w:r>
          </w:p>
        </w:tc>
        <w:tc>
          <w:tcPr>
            <w:tcW w:w="7665" w:type="dxa"/>
            <w:tcBorders>
              <w:top w:val="single" w:color="000000" w:sz="4" w:space="0"/>
              <w:left w:val="single" w:color="000000" w:sz="4" w:space="0"/>
              <w:bottom w:val="single" w:color="000000" w:sz="4" w:space="0"/>
              <w:right w:val="single" w:color="000000" w:sz="4" w:space="0"/>
            </w:tcBorders>
            <w:noWrap/>
          </w:tcPr>
          <w:p w14:paraId="7DDDFF98">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投标人提供20</w:t>
            </w:r>
            <w:r>
              <w:rPr>
                <w:rFonts w:cs="仿宋_GB2312" w:asciiTheme="minorEastAsia" w:hAnsiTheme="minorEastAsia"/>
                <w:szCs w:val="21"/>
                <w:lang w:val="zh-CN"/>
              </w:rPr>
              <w:t>20</w:t>
            </w:r>
            <w:r>
              <w:rPr>
                <w:rFonts w:hint="eastAsia" w:cs="仿宋_GB2312" w:asciiTheme="minorEastAsia" w:hAnsiTheme="minorEastAsia"/>
                <w:szCs w:val="21"/>
                <w:lang w:val="zh-CN"/>
              </w:rPr>
              <w:t xml:space="preserve">年1月1日以来同类项目业绩，每有一份加2分，最多得4分。（“同类项目”是指投标人以往承担过的项目标的或服务内容、服务标准与本次招标的标的或服务内容、服务标准同类。投标文件中须附合同书原件扫描件) </w:t>
            </w:r>
          </w:p>
        </w:tc>
      </w:tr>
      <w:tr w14:paraId="6925E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361" w:type="dxa"/>
            <w:gridSpan w:val="2"/>
            <w:tcBorders>
              <w:top w:val="single" w:color="000000" w:sz="4" w:space="0"/>
              <w:left w:val="single" w:color="000000" w:sz="4" w:space="0"/>
              <w:right w:val="single" w:color="000000" w:sz="4" w:space="0"/>
            </w:tcBorders>
            <w:noWrap/>
            <w:vAlign w:val="center"/>
          </w:tcPr>
          <w:p w14:paraId="3DCC7EB6">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技术部分（满分46分）</w:t>
            </w:r>
          </w:p>
        </w:tc>
      </w:tr>
      <w:tr w14:paraId="1252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6E6F541D">
            <w:pPr>
              <w:tabs>
                <w:tab w:val="left" w:pos="1260"/>
              </w:tabs>
              <w:autoSpaceDE w:val="0"/>
              <w:autoSpaceDN w:val="0"/>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技术指标</w:t>
            </w:r>
            <w:r>
              <w:rPr>
                <w:rFonts w:hint="eastAsia" w:cs="仿宋_GB2312" w:asciiTheme="minorEastAsia" w:hAnsiTheme="minorEastAsia"/>
                <w:szCs w:val="21"/>
                <w:lang w:val="zh-CN"/>
              </w:rPr>
              <w:br w:type="textWrapping"/>
            </w:r>
            <w:r>
              <w:rPr>
                <w:rFonts w:hint="eastAsia" w:cs="仿宋_GB2312" w:asciiTheme="minorEastAsia" w:hAnsiTheme="minorEastAsia"/>
                <w:szCs w:val="21"/>
                <w:lang w:val="zh-CN"/>
              </w:rPr>
              <w:t>（26分）</w:t>
            </w:r>
          </w:p>
        </w:tc>
        <w:tc>
          <w:tcPr>
            <w:tcW w:w="7665" w:type="dxa"/>
            <w:noWrap/>
            <w:vAlign w:val="center"/>
          </w:tcPr>
          <w:p w14:paraId="3FFAC489">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招标文件采购清单中所要求产品技术参数需完全满足或优于，其中加“▲”标注的部分为重要技术参数，须提供加盖制造商公章的功能截图或检测报告等相关证明材料证明，少提供一项扣</w:t>
            </w:r>
            <w:r>
              <w:rPr>
                <w:rFonts w:cs="仿宋_GB2312" w:asciiTheme="minorEastAsia" w:hAnsiTheme="minorEastAsia"/>
                <w:szCs w:val="21"/>
                <w:lang w:val="zh-CN"/>
              </w:rPr>
              <w:t>1分，</w:t>
            </w:r>
            <w:r>
              <w:rPr>
                <w:rFonts w:hint="eastAsia" w:cs="仿宋_GB2312" w:asciiTheme="minorEastAsia" w:hAnsiTheme="minorEastAsia"/>
                <w:szCs w:val="21"/>
                <w:lang w:val="zh-CN"/>
              </w:rPr>
              <w:t>扣完为止</w:t>
            </w:r>
            <w:r>
              <w:rPr>
                <w:rFonts w:cs="仿宋_GB2312" w:asciiTheme="minorEastAsia" w:hAnsiTheme="minorEastAsia"/>
                <w:szCs w:val="21"/>
                <w:lang w:val="zh-CN"/>
              </w:rPr>
              <w:t>，满分</w:t>
            </w:r>
            <w:r>
              <w:rPr>
                <w:rFonts w:hint="eastAsia" w:cs="仿宋_GB2312" w:asciiTheme="minorEastAsia" w:hAnsiTheme="minorEastAsia"/>
                <w:szCs w:val="21"/>
                <w:lang w:val="zh-CN"/>
              </w:rPr>
              <w:t>26</w:t>
            </w:r>
            <w:r>
              <w:rPr>
                <w:rFonts w:cs="仿宋_GB2312" w:asciiTheme="minorEastAsia" w:hAnsiTheme="minorEastAsia"/>
                <w:szCs w:val="21"/>
                <w:lang w:val="zh-CN"/>
              </w:rPr>
              <w:t>分。</w:t>
            </w:r>
          </w:p>
        </w:tc>
      </w:tr>
      <w:tr w14:paraId="7F24B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05EECB97">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技术方案</w:t>
            </w:r>
          </w:p>
          <w:p w14:paraId="350501CD">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w:t>
            </w:r>
            <w:r>
              <w:rPr>
                <w:rFonts w:cs="仿宋_GB2312" w:asciiTheme="minorEastAsia" w:hAnsiTheme="minorEastAsia"/>
                <w:szCs w:val="21"/>
                <w:lang w:val="zh-CN"/>
              </w:rPr>
              <w:t>10</w:t>
            </w:r>
            <w:r>
              <w:rPr>
                <w:rFonts w:hint="eastAsia" w:cs="仿宋_GB2312" w:asciiTheme="minorEastAsia" w:hAnsiTheme="minorEastAsia"/>
                <w:szCs w:val="21"/>
                <w:lang w:val="zh-CN"/>
              </w:rPr>
              <w:t>分）</w:t>
            </w:r>
          </w:p>
        </w:tc>
        <w:tc>
          <w:tcPr>
            <w:tcW w:w="7665" w:type="dxa"/>
            <w:noWrap/>
          </w:tcPr>
          <w:p w14:paraId="1C22D3D1">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投标人提供针对本项目的技术方案，包括①供货进度、安装时间、货期保证；②运输协调、安装进度计划、平台架构功能设计③施工前期准备、人员技术培训 ④质量保证措施。方案编写完整、规范，能够很好的满足采购方需求，每项内容全面详细可行的得 10分，不缺项且仅做简单描述得5分，缺项或不提供不得分。</w:t>
            </w:r>
          </w:p>
        </w:tc>
      </w:tr>
      <w:tr w14:paraId="36FD1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3DAEB4D0">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售后服务</w:t>
            </w:r>
          </w:p>
          <w:p w14:paraId="725B6DE5">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及培训</w:t>
            </w:r>
          </w:p>
          <w:p w14:paraId="3893DE55">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（10分）</w:t>
            </w:r>
          </w:p>
        </w:tc>
        <w:tc>
          <w:tcPr>
            <w:tcW w:w="7665" w:type="dxa"/>
            <w:noWrap/>
            <w:vAlign w:val="center"/>
          </w:tcPr>
          <w:p w14:paraId="1BC52B56">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1、投标人提供针对本项目的售后服务方案包括：①质保期内服务承诺②响应时间③售后服务地址，联系人及联系电话。每项内容全面详细可行的得4分，不缺项且仅做简单描述得2分，缺项或不提供不得分。</w:t>
            </w:r>
          </w:p>
          <w:p w14:paraId="761C4E84">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2、负责为采购人培训操作人员，并有完整的培训方案，包括①培训内容②培训方式③人员安排等方案措施，方案科学合理内容完善，且能提供(序号3.11-3.30)科学实验室生产厂家培训讲师团队成员中至少一名具有青少年人工智能辅导师证书，（提供证书复印件须并加盖厂家公章，且提供证书获得者所在对应厂家社保缴纳记录证明）得6分；仅有合理描述，且不缺项得2分，缺项或不提供不得分。</w:t>
            </w:r>
          </w:p>
        </w:tc>
      </w:tr>
    </w:tbl>
    <w:p w14:paraId="6AE69B69">
      <w:pPr>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szCs w:val="21"/>
          <w:lang w:val="zh-CN"/>
        </w:rPr>
        <w:t>（7）评标结果汇总完成后，除下列情形外，任何人不得修改评标结果：</w:t>
      </w:r>
    </w:p>
    <w:p w14:paraId="171DDD19">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1） </w:t>
      </w:r>
      <w:r>
        <w:rPr>
          <w:rFonts w:cs="仿宋_GB2312" w:asciiTheme="minorEastAsia" w:hAnsiTheme="minorEastAsia"/>
          <w:szCs w:val="21"/>
          <w:lang w:val="zh-CN"/>
        </w:rPr>
        <w:t>分值汇总计算错误的；</w:t>
      </w:r>
    </w:p>
    <w:p w14:paraId="40D8AD6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2） </w:t>
      </w:r>
      <w:r>
        <w:rPr>
          <w:rFonts w:cs="仿宋_GB2312" w:asciiTheme="minorEastAsia" w:hAnsiTheme="minorEastAsia"/>
          <w:szCs w:val="21"/>
          <w:lang w:val="zh-CN"/>
        </w:rPr>
        <w:t>分项评分超出评分标准范围的；</w:t>
      </w:r>
    </w:p>
    <w:p w14:paraId="278C613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3） </w:t>
      </w:r>
      <w:r>
        <w:rPr>
          <w:rFonts w:cs="仿宋_GB2312" w:asciiTheme="minorEastAsia" w:hAnsiTheme="minorEastAsia"/>
          <w:szCs w:val="21"/>
          <w:lang w:val="zh-CN"/>
        </w:rPr>
        <w:t>评标委员会成员对客观评审因素评分不一致的；</w:t>
      </w:r>
    </w:p>
    <w:p w14:paraId="7EB5B93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4） </w:t>
      </w:r>
      <w:r>
        <w:rPr>
          <w:rFonts w:cs="仿宋_GB2312" w:asciiTheme="minorEastAsia" w:hAnsiTheme="minorEastAsia"/>
          <w:szCs w:val="21"/>
          <w:lang w:val="zh-CN"/>
        </w:rPr>
        <w:t>经评标委员会认定评分畸高、畸低的。</w:t>
      </w:r>
    </w:p>
    <w:p w14:paraId="27735B7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CBF2C5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投标人对本条第一款情形提出质疑的，采购人或者采购代理机构可以组织原评标委员会进行重新评审，重新评审改变评标结果的，应当书面报告本级财政部门。</w:t>
      </w:r>
    </w:p>
    <w:p w14:paraId="7B676B87">
      <w:pPr>
        <w:wordWrap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8）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188CAFDB">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（9）</w:t>
      </w:r>
      <w:r>
        <w:rPr>
          <w:rFonts w:cs="仿宋_GB2312" w:asciiTheme="minorEastAsia" w:hAnsiTheme="minorEastAsia"/>
          <w:b/>
          <w:szCs w:val="21"/>
          <w:lang w:val="zh-CN"/>
        </w:rPr>
        <w:t>评标委员会</w:t>
      </w:r>
      <w:r>
        <w:rPr>
          <w:rFonts w:hint="eastAsia" w:cs="仿宋_GB2312" w:asciiTheme="minorEastAsia" w:hAnsiTheme="minorEastAsia"/>
          <w:b/>
          <w:szCs w:val="21"/>
          <w:lang w:val="zh-CN"/>
        </w:rPr>
        <w:t>争议处理</w:t>
      </w:r>
    </w:p>
    <w:p w14:paraId="0A9208A7">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2E773048">
      <w:pPr>
        <w:spacing w:line="360" w:lineRule="auto"/>
        <w:ind w:firstLine="422" w:firstLineChars="200"/>
        <w:contextualSpacing/>
        <w:rPr>
          <w:rFonts w:cs="宋体" w:asciiTheme="majorEastAsia" w:hAnsiTheme="majorEastAsia" w:eastAsiaTheme="majorEastAsia"/>
          <w:b/>
          <w:kern w:val="0"/>
          <w:sz w:val="32"/>
          <w:szCs w:val="32"/>
        </w:rPr>
      </w:pPr>
      <w:r>
        <w:rPr>
          <w:rFonts w:hint="eastAsia" w:cs="仿宋_GB2312" w:asciiTheme="minorEastAsia" w:hAnsiTheme="minorEastAsia"/>
          <w:b/>
          <w:szCs w:val="21"/>
          <w:lang w:val="zh-CN"/>
        </w:rPr>
        <w:t>4、</w:t>
      </w:r>
      <w:r>
        <w:rPr>
          <w:rFonts w:cs="仿宋_GB2312" w:asciiTheme="minorEastAsia" w:hAnsiTheme="minorEastAsia"/>
          <w:b/>
          <w:szCs w:val="21"/>
          <w:lang w:val="zh-CN"/>
        </w:rPr>
        <w:t>确定中标候选人名单，以及根据采购人委托直接确定中标人</w:t>
      </w:r>
      <w:r>
        <w:rPr>
          <w:rFonts w:hint="eastAsia" w:cs="仿宋_GB2312" w:asciiTheme="minorEastAsia" w:hAnsiTheme="minorEastAsia"/>
          <w:b/>
          <w:szCs w:val="21"/>
          <w:lang w:val="zh-CN"/>
        </w:rPr>
        <w:t>。</w:t>
      </w:r>
    </w:p>
    <w:p w14:paraId="597D89D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DC1AA68">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71DB3FD1">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32"/>
          <w:szCs w:val="32"/>
        </w:rPr>
      </w:pPr>
    </w:p>
    <w:p w14:paraId="494938EA">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1D3B8ED">
      <w:pPr>
        <w:pStyle w:val="2"/>
        <w:rPr>
          <w:rFonts w:hint="eastAsia"/>
        </w:rPr>
      </w:pPr>
    </w:p>
    <w:p w14:paraId="479D6A3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5B424B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拟签订的合同文本</w:t>
      </w:r>
    </w:p>
    <w:p w14:paraId="437827C4">
      <w:pPr>
        <w:pStyle w:val="17"/>
        <w:spacing w:line="360" w:lineRule="auto"/>
        <w:contextualSpacing/>
        <w:jc w:val="center"/>
        <w:rPr>
          <w:rFonts w:cs="宋体" w:asciiTheme="majorEastAsia" w:hAnsiTheme="majorEastAsia" w:eastAsiaTheme="majorEastAsia"/>
          <w:b/>
          <w:kern w:val="0"/>
          <w:sz w:val="36"/>
          <w:szCs w:val="36"/>
        </w:rPr>
      </w:pPr>
    </w:p>
    <w:p w14:paraId="12F3116C">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（此合同仅供参考。以最终采购人与中标人签定的合同条款为准进行公示，</w:t>
      </w:r>
    </w:p>
    <w:p w14:paraId="7A206FA5">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最终签定合同的主要条款不能与招标文件有冲突）</w:t>
      </w:r>
    </w:p>
    <w:p w14:paraId="7AD019F2">
      <w:pPr>
        <w:pStyle w:val="17"/>
        <w:spacing w:line="360" w:lineRule="auto"/>
        <w:contextualSpacing/>
        <w:jc w:val="center"/>
        <w:rPr>
          <w:rFonts w:cs="宋体" w:asciiTheme="majorEastAsia" w:hAnsiTheme="majorEastAsia" w:eastAsiaTheme="majorEastAsia"/>
          <w:b/>
          <w:kern w:val="0"/>
          <w:sz w:val="36"/>
          <w:szCs w:val="36"/>
        </w:rPr>
      </w:pPr>
    </w:p>
    <w:p w14:paraId="162F90CA">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w:t>
      </w:r>
      <w:r>
        <w:rPr>
          <w:rFonts w:asciiTheme="minorEastAsia" w:hAnsiTheme="minorEastAsia" w:eastAsiaTheme="minorEastAsia"/>
          <w:color w:val="000000"/>
          <w:sz w:val="21"/>
          <w:szCs w:val="21"/>
          <w:u w:val="single"/>
        </w:rPr>
        <w:t>（采购人全称）</w:t>
      </w:r>
    </w:p>
    <w:p w14:paraId="00E470A1">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乙方：</w:t>
      </w:r>
      <w:r>
        <w:rPr>
          <w:rFonts w:asciiTheme="minorEastAsia" w:hAnsiTheme="minorEastAsia" w:eastAsiaTheme="minorEastAsia"/>
          <w:color w:val="000000"/>
          <w:sz w:val="21"/>
          <w:szCs w:val="21"/>
          <w:u w:val="single"/>
        </w:rPr>
        <w:t>（中标人全称）</w:t>
      </w:r>
    </w:p>
    <w:p w14:paraId="3FFC1367">
      <w:pPr>
        <w:pStyle w:val="24"/>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C41B726">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根据招标编号为</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的</w:t>
      </w:r>
      <w:r>
        <w:rPr>
          <w:rFonts w:asciiTheme="minorEastAsia" w:hAnsiTheme="minorEastAsia" w:eastAsiaTheme="minorEastAsia"/>
          <w:color w:val="000000"/>
          <w:sz w:val="21"/>
          <w:szCs w:val="21"/>
          <w:u w:val="single"/>
        </w:rPr>
        <w:t>（填写“项目名称”）</w:t>
      </w:r>
      <w:r>
        <w:rPr>
          <w:rFonts w:asciiTheme="minorEastAsia" w:hAnsiTheme="minorEastAsia" w:eastAsiaTheme="minorEastAsia"/>
          <w:color w:val="000000"/>
          <w:sz w:val="21"/>
          <w:szCs w:val="21"/>
        </w:rPr>
        <w:t>项目（以下简称：“本项目”）的招标结果，乙方为中标人。现经甲乙双方友好协商，就以下事项达成一致并签订本合同：</w:t>
      </w:r>
    </w:p>
    <w:p w14:paraId="61F8B4B6">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1、下列合同文件是构成本合同不可分割的部分：</w:t>
      </w:r>
    </w:p>
    <w:p w14:paraId="63E27602">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1.1合同条款；</w:t>
      </w:r>
    </w:p>
    <w:p w14:paraId="43975CCF">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1.2招标文件、乙方的投标文件；</w:t>
      </w:r>
    </w:p>
    <w:p w14:paraId="410BCDD7">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1.3其他文件或材料：□无。□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4D922249">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2、合同标的</w:t>
      </w:r>
    </w:p>
    <w:p w14:paraId="15562F4A">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07E562DA">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3、合同总金额</w:t>
      </w:r>
    </w:p>
    <w:p w14:paraId="7ED854C5">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3.1合同总金额为人民币大写：</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元（￥</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71790E56">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4、合同标的交付时间、地点和条件</w:t>
      </w:r>
    </w:p>
    <w:p w14:paraId="5A983A3F">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4.1交付时间：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4CD98C32">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4.2交付地点：</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3910EB1C">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4.3交付条件：</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02A4A277">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5、合同标的应符合招标文件、乙方投标文件的规定或约定，具体如下：</w:t>
      </w:r>
    </w:p>
    <w:p w14:paraId="5A3785E7">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20FC44B3">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6、验收</w:t>
      </w:r>
    </w:p>
    <w:p w14:paraId="0516C201">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6.1验收应按照招标文件、乙方投标文件的规定或约定进行，具体如下：</w:t>
      </w:r>
    </w:p>
    <w:p w14:paraId="7DB0FFD8">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3F6B538">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6.2本项目是否邀请其他投标人参与验收：</w:t>
      </w:r>
    </w:p>
    <w:p w14:paraId="6033484D">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□不邀请。□邀请，具体如下：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76542797">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7、合同款项的支付应按照招标文件的规定进行，具体如下：</w:t>
      </w:r>
    </w:p>
    <w:p w14:paraId="4C897CB9">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（按照实际情况编制填写，可以是表格或文字描述，包括一次性支付或分期支付等）</w:t>
      </w:r>
      <w:r>
        <w:rPr>
          <w:rFonts w:asciiTheme="minorEastAsia" w:hAnsiTheme="minorEastAsia" w:eastAsiaTheme="minorEastAsia"/>
          <w:color w:val="000000"/>
          <w:sz w:val="21"/>
          <w:szCs w:val="21"/>
        </w:rPr>
        <w:t>。</w:t>
      </w:r>
    </w:p>
    <w:p w14:paraId="41BFE7AE">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8、履约保证金</w:t>
      </w:r>
    </w:p>
    <w:p w14:paraId="6ED1D187">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□无。□有，具体如下：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6721C9D7">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9、合同有效期</w:t>
      </w:r>
    </w:p>
    <w:p w14:paraId="528B11EB">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C754F5E">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10、违约责任</w:t>
      </w:r>
    </w:p>
    <w:p w14:paraId="55A173C1">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70BE85F9">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11、知识产权</w:t>
      </w:r>
    </w:p>
    <w:p w14:paraId="21537113">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92B572B">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11.2若乙方提供的采购标的不符合国家知识产权法律、法规的规定或被有关主管机关认定为假冒伪劣品，则乙方中标资格将被取消；甲方还将按照有关法律、法规和规章的规定进行处理，具体如下：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5D10508A">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12、解决争议的方法</w:t>
      </w:r>
    </w:p>
    <w:p w14:paraId="640F6E14">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12.1甲、乙双方协商解决。</w:t>
      </w:r>
    </w:p>
    <w:p w14:paraId="61CB989B">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12.2若协商解决不成，则通过下列途径之一解决：</w:t>
      </w:r>
    </w:p>
    <w:p w14:paraId="5C37C64A">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□提交仲裁委员会仲裁，具体如下：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2F964722">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□向人民法院提起诉讼，具体如下：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1BE140E8">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13、不可抗力</w:t>
      </w:r>
    </w:p>
    <w:p w14:paraId="5B7682E4">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4F0CDA4">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7C4AE804">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14、合同条款</w:t>
      </w:r>
    </w:p>
    <w:p w14:paraId="223E7DB4">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（按照实际情况编制填写。招标文件已有规定的，双方均不得变更或调整；招标文件未作规定的，双方可通过友好协商进行约定）</w:t>
      </w:r>
      <w:r>
        <w:rPr>
          <w:rFonts w:asciiTheme="minorEastAsia" w:hAnsiTheme="minorEastAsia" w:eastAsiaTheme="minorEastAsia"/>
          <w:color w:val="000000"/>
          <w:sz w:val="21"/>
          <w:szCs w:val="21"/>
        </w:rPr>
        <w:t>。</w:t>
      </w:r>
    </w:p>
    <w:p w14:paraId="09A796A5">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15、其他约定</w:t>
      </w:r>
    </w:p>
    <w:p w14:paraId="6C5AA0D1">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15.1合同文件与本合同具有同等法律效力。</w:t>
      </w:r>
    </w:p>
    <w:p w14:paraId="05BAA7CA">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15.2本合同未尽事宜，双方可另行补充。</w:t>
      </w:r>
    </w:p>
    <w:p w14:paraId="181E816D">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15.3合同生效：自签订之日起生效。</w:t>
      </w:r>
    </w:p>
    <w:p w14:paraId="2727B02D">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15.4本合同一式</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份，经双方授权代表签字并盖章后生效。甲方、乙方各执</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份，送</w:t>
      </w:r>
      <w:r>
        <w:rPr>
          <w:rFonts w:asciiTheme="minorEastAsia" w:hAnsiTheme="minorEastAsia" w:eastAsiaTheme="minorEastAsia"/>
          <w:color w:val="000000"/>
          <w:sz w:val="21"/>
          <w:szCs w:val="21"/>
          <w:u w:val="single"/>
        </w:rPr>
        <w:t>（填写需要备案的监管部门的全称）</w:t>
      </w:r>
      <w:r>
        <w:rPr>
          <w:rFonts w:asciiTheme="minorEastAsia" w:hAnsiTheme="minorEastAsia" w:eastAsiaTheme="minorEastAsia"/>
          <w:color w:val="000000"/>
          <w:sz w:val="21"/>
          <w:szCs w:val="21"/>
        </w:rPr>
        <w:t>备案</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份，具有同等效力。</w:t>
      </w:r>
    </w:p>
    <w:p w14:paraId="7274294C">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15.5其他：□无。□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16AA01B2">
      <w:pPr>
        <w:pStyle w:val="24"/>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848B631">
      <w:pPr>
        <w:pStyle w:val="24"/>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21EA0B97">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                        乙方：</w:t>
      </w:r>
    </w:p>
    <w:p w14:paraId="0461ACB5">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住所：                        住所：</w:t>
      </w:r>
    </w:p>
    <w:p w14:paraId="034F15C8">
      <w:pPr>
        <w:pStyle w:val="24"/>
        <w:spacing w:before="75" w:after="75"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            </w:t>
      </w:r>
      <w:r>
        <w:rPr>
          <w:rFonts w:hint="eastAsia" w:asciiTheme="minorEastAsia" w:hAnsiTheme="minorEastAsia" w:eastAsiaTheme="minorEastAsia"/>
          <w:color w:val="000000"/>
          <w:sz w:val="21"/>
          <w:szCs w:val="21"/>
        </w:rPr>
        <w:t xml:space="preserve">     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w:t>
      </w:r>
    </w:p>
    <w:p w14:paraId="42D41ABF">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联系方法：                      联系方法：</w:t>
      </w:r>
    </w:p>
    <w:p w14:paraId="5B7BBC37">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开户银行：                      开户银行：</w:t>
      </w:r>
    </w:p>
    <w:p w14:paraId="3D39206D">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账号：                        账号：</w:t>
      </w:r>
    </w:p>
    <w:p w14:paraId="0EE10230">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F4882C9">
      <w:pPr>
        <w:pStyle w:val="24"/>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71AFD0F">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签订地点：</w:t>
      </w:r>
      <w:r>
        <w:rPr>
          <w:rFonts w:asciiTheme="minorEastAsia" w:hAnsiTheme="minorEastAsia" w:eastAsiaTheme="minorEastAsia"/>
          <w:color w:val="000000"/>
          <w:sz w:val="21"/>
          <w:szCs w:val="21"/>
          <w:u w:val="single"/>
        </w:rPr>
        <w:t>                </w:t>
      </w:r>
    </w:p>
    <w:p w14:paraId="14FD3859">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签订日期：</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月</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日</w:t>
      </w:r>
    </w:p>
    <w:p w14:paraId="26FF9D22">
      <w:pPr>
        <w:pStyle w:val="17"/>
        <w:spacing w:line="360" w:lineRule="auto"/>
        <w:contextualSpacing/>
        <w:jc w:val="center"/>
        <w:rPr>
          <w:rFonts w:cs="宋体" w:asciiTheme="majorEastAsia" w:hAnsiTheme="majorEastAsia" w:eastAsiaTheme="majorEastAsia"/>
          <w:b/>
          <w:kern w:val="0"/>
          <w:sz w:val="36"/>
          <w:szCs w:val="36"/>
        </w:rPr>
      </w:pPr>
    </w:p>
    <w:p w14:paraId="1FC3205B">
      <w:pPr>
        <w:pStyle w:val="17"/>
        <w:spacing w:line="360" w:lineRule="auto"/>
        <w:contextualSpacing/>
        <w:jc w:val="center"/>
        <w:rPr>
          <w:rFonts w:cs="宋体" w:asciiTheme="majorEastAsia" w:hAnsiTheme="majorEastAsia" w:eastAsiaTheme="majorEastAsia"/>
          <w:b/>
          <w:kern w:val="0"/>
          <w:sz w:val="36"/>
          <w:szCs w:val="36"/>
        </w:rPr>
      </w:pPr>
    </w:p>
    <w:p w14:paraId="4E88E0F4">
      <w:pPr>
        <w:pStyle w:val="17"/>
        <w:spacing w:line="360" w:lineRule="auto"/>
        <w:contextualSpacing/>
        <w:jc w:val="center"/>
        <w:rPr>
          <w:rFonts w:cs="宋体" w:asciiTheme="majorEastAsia" w:hAnsiTheme="majorEastAsia" w:eastAsiaTheme="majorEastAsia"/>
          <w:b/>
          <w:kern w:val="0"/>
          <w:sz w:val="36"/>
          <w:szCs w:val="36"/>
        </w:rPr>
      </w:pPr>
    </w:p>
    <w:p w14:paraId="0B376A66">
      <w:pPr>
        <w:pStyle w:val="17"/>
        <w:spacing w:line="360" w:lineRule="auto"/>
        <w:contextualSpacing/>
        <w:jc w:val="center"/>
        <w:rPr>
          <w:rFonts w:cs="宋体" w:asciiTheme="majorEastAsia" w:hAnsiTheme="majorEastAsia" w:eastAsiaTheme="majorEastAsia"/>
          <w:b/>
          <w:kern w:val="0"/>
          <w:sz w:val="36"/>
          <w:szCs w:val="36"/>
        </w:rPr>
      </w:pPr>
    </w:p>
    <w:p w14:paraId="5BB6A591">
      <w:pPr>
        <w:pStyle w:val="17"/>
        <w:spacing w:line="360" w:lineRule="auto"/>
        <w:contextualSpacing/>
        <w:jc w:val="center"/>
        <w:rPr>
          <w:rFonts w:cs="宋体" w:asciiTheme="majorEastAsia" w:hAnsiTheme="majorEastAsia" w:eastAsiaTheme="majorEastAsia"/>
          <w:b/>
          <w:kern w:val="0"/>
          <w:sz w:val="36"/>
          <w:szCs w:val="36"/>
        </w:rPr>
      </w:pPr>
    </w:p>
    <w:p w14:paraId="54D3D6A3">
      <w:pPr>
        <w:pStyle w:val="17"/>
        <w:spacing w:line="360" w:lineRule="auto"/>
        <w:contextualSpacing/>
        <w:jc w:val="center"/>
        <w:rPr>
          <w:rFonts w:cs="宋体" w:asciiTheme="majorEastAsia" w:hAnsiTheme="majorEastAsia" w:eastAsiaTheme="majorEastAsia"/>
          <w:b/>
          <w:kern w:val="0"/>
          <w:sz w:val="36"/>
          <w:szCs w:val="36"/>
        </w:rPr>
      </w:pPr>
    </w:p>
    <w:p w14:paraId="2F4B4DF8">
      <w:pPr>
        <w:pStyle w:val="17"/>
        <w:spacing w:line="360" w:lineRule="auto"/>
        <w:contextualSpacing/>
        <w:jc w:val="center"/>
        <w:rPr>
          <w:rFonts w:cs="宋体" w:asciiTheme="majorEastAsia" w:hAnsiTheme="majorEastAsia" w:eastAsiaTheme="majorEastAsia"/>
          <w:b/>
          <w:kern w:val="0"/>
          <w:sz w:val="36"/>
          <w:szCs w:val="36"/>
        </w:rPr>
      </w:pPr>
    </w:p>
    <w:p w14:paraId="25D442A8">
      <w:pPr>
        <w:pStyle w:val="17"/>
        <w:spacing w:line="360" w:lineRule="auto"/>
        <w:contextualSpacing/>
        <w:jc w:val="center"/>
        <w:rPr>
          <w:rFonts w:cs="宋体" w:asciiTheme="majorEastAsia" w:hAnsiTheme="majorEastAsia" w:eastAsiaTheme="majorEastAsia"/>
          <w:b/>
          <w:kern w:val="0"/>
          <w:sz w:val="36"/>
          <w:szCs w:val="36"/>
        </w:rPr>
      </w:pPr>
    </w:p>
    <w:p w14:paraId="5751951D">
      <w:pPr>
        <w:pStyle w:val="17"/>
        <w:spacing w:line="360" w:lineRule="auto"/>
        <w:contextualSpacing/>
        <w:jc w:val="center"/>
        <w:rPr>
          <w:rFonts w:cs="宋体" w:asciiTheme="majorEastAsia" w:hAnsiTheme="majorEastAsia" w:eastAsiaTheme="majorEastAsia"/>
          <w:b/>
          <w:kern w:val="0"/>
          <w:sz w:val="36"/>
          <w:szCs w:val="36"/>
        </w:rPr>
      </w:pPr>
    </w:p>
    <w:p w14:paraId="1AC0B6AA">
      <w:pPr>
        <w:pStyle w:val="17"/>
        <w:spacing w:line="360" w:lineRule="auto"/>
        <w:contextualSpacing/>
        <w:jc w:val="center"/>
        <w:rPr>
          <w:rFonts w:cs="宋体" w:asciiTheme="majorEastAsia" w:hAnsiTheme="majorEastAsia" w:eastAsiaTheme="majorEastAsia"/>
          <w:b/>
          <w:kern w:val="0"/>
          <w:sz w:val="36"/>
          <w:szCs w:val="36"/>
        </w:rPr>
      </w:pPr>
    </w:p>
    <w:p w14:paraId="504844C2">
      <w:pPr>
        <w:pStyle w:val="17"/>
        <w:spacing w:line="360" w:lineRule="auto"/>
        <w:contextualSpacing/>
        <w:jc w:val="center"/>
        <w:rPr>
          <w:rFonts w:cs="宋体" w:asciiTheme="majorEastAsia" w:hAnsiTheme="majorEastAsia" w:eastAsiaTheme="majorEastAsia"/>
          <w:b/>
          <w:kern w:val="0"/>
          <w:sz w:val="36"/>
          <w:szCs w:val="36"/>
        </w:rPr>
      </w:pPr>
    </w:p>
    <w:p w14:paraId="4A9E89CD">
      <w:pPr>
        <w:pStyle w:val="17"/>
        <w:spacing w:line="360" w:lineRule="auto"/>
        <w:contextualSpacing/>
        <w:jc w:val="center"/>
        <w:rPr>
          <w:rFonts w:cs="宋体" w:asciiTheme="majorEastAsia" w:hAnsiTheme="majorEastAsia" w:eastAsiaTheme="majorEastAsia"/>
          <w:b/>
          <w:kern w:val="0"/>
          <w:sz w:val="36"/>
          <w:szCs w:val="36"/>
        </w:rPr>
      </w:pPr>
    </w:p>
    <w:p w14:paraId="634D4998">
      <w:pPr>
        <w:pStyle w:val="17"/>
        <w:spacing w:line="360" w:lineRule="auto"/>
        <w:contextualSpacing/>
        <w:rPr>
          <w:rFonts w:cs="宋体" w:asciiTheme="majorEastAsia" w:hAnsiTheme="majorEastAsia" w:eastAsiaTheme="majorEastAsia"/>
          <w:b/>
          <w:kern w:val="0"/>
          <w:sz w:val="36"/>
          <w:szCs w:val="36"/>
        </w:rPr>
      </w:pPr>
    </w:p>
    <w:p w14:paraId="401FFAD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投标文件有关格式</w:t>
      </w:r>
    </w:p>
    <w:p w14:paraId="1E4A22C7">
      <w:pPr>
        <w:pStyle w:val="55"/>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bookmarkStart w:id="5" w:name="_Toc186274126"/>
      <w:bookmarkStart w:id="6" w:name="_Toc174185203"/>
      <w:bookmarkStart w:id="7" w:name="_Toc184023138"/>
      <w:r>
        <w:rPr>
          <w:rFonts w:hint="eastAsia" w:cs="黑体" w:asciiTheme="minorEastAsia" w:hAnsiTheme="minorEastAsia" w:eastAsiaTheme="minorEastAsia"/>
          <w:color w:val="auto"/>
          <w:kern w:val="2"/>
          <w:sz w:val="28"/>
          <w:szCs w:val="28"/>
          <w:lang w:val="zh-CN"/>
        </w:rPr>
        <w:t>一、投标人应答索引表</w:t>
      </w:r>
      <w:bookmarkEnd w:id="5"/>
      <w:bookmarkEnd w:id="6"/>
      <w:bookmarkEnd w:id="7"/>
    </w:p>
    <w:tbl>
      <w:tblPr>
        <w:tblStyle w:val="2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00E7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401FF2A4">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07FBDA40">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29A66856">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5234A02E">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5796A9D8">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320C92CD">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055DA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2BB501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1</w:t>
            </w:r>
          </w:p>
        </w:tc>
        <w:tc>
          <w:tcPr>
            <w:tcW w:w="3751" w:type="dxa"/>
            <w:vAlign w:val="center"/>
          </w:tcPr>
          <w:p w14:paraId="2D0BADC6">
            <w:pPr>
              <w:pStyle w:val="17"/>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投标人应答索引表</w:t>
            </w:r>
          </w:p>
        </w:tc>
        <w:tc>
          <w:tcPr>
            <w:tcW w:w="1559" w:type="dxa"/>
            <w:vAlign w:val="center"/>
          </w:tcPr>
          <w:p w14:paraId="7E5ACDF0">
            <w:pPr>
              <w:snapToGrid w:val="0"/>
              <w:spacing w:line="400" w:lineRule="exact"/>
              <w:jc w:val="center"/>
              <w:rPr>
                <w:rFonts w:ascii="宋体" w:hAnsi="宋体" w:cs="微软雅黑"/>
                <w:szCs w:val="21"/>
              </w:rPr>
            </w:pPr>
          </w:p>
        </w:tc>
        <w:tc>
          <w:tcPr>
            <w:tcW w:w="1560" w:type="dxa"/>
            <w:vAlign w:val="center"/>
          </w:tcPr>
          <w:p w14:paraId="03181C01">
            <w:pPr>
              <w:snapToGrid w:val="0"/>
              <w:spacing w:line="400" w:lineRule="exact"/>
              <w:rPr>
                <w:rFonts w:ascii="宋体" w:hAnsi="宋体" w:cs="微软雅黑"/>
                <w:szCs w:val="21"/>
              </w:rPr>
            </w:pPr>
          </w:p>
        </w:tc>
        <w:tc>
          <w:tcPr>
            <w:tcW w:w="2018" w:type="dxa"/>
            <w:vAlign w:val="center"/>
          </w:tcPr>
          <w:p w14:paraId="1890C6CD">
            <w:pPr>
              <w:snapToGrid w:val="0"/>
              <w:spacing w:line="400" w:lineRule="exact"/>
              <w:rPr>
                <w:rFonts w:ascii="宋体" w:hAnsi="宋体" w:cs="微软雅黑"/>
                <w:szCs w:val="21"/>
              </w:rPr>
            </w:pPr>
          </w:p>
        </w:tc>
      </w:tr>
      <w:tr w14:paraId="159A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FE2F02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2</w:t>
            </w:r>
          </w:p>
        </w:tc>
        <w:tc>
          <w:tcPr>
            <w:tcW w:w="3751" w:type="dxa"/>
            <w:vAlign w:val="center"/>
          </w:tcPr>
          <w:p w14:paraId="18584EAC">
            <w:pPr>
              <w:pStyle w:val="17"/>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开标一览表</w:t>
            </w:r>
          </w:p>
        </w:tc>
        <w:tc>
          <w:tcPr>
            <w:tcW w:w="1559" w:type="dxa"/>
            <w:vAlign w:val="center"/>
          </w:tcPr>
          <w:p w14:paraId="0433C647">
            <w:pPr>
              <w:snapToGrid w:val="0"/>
              <w:spacing w:line="400" w:lineRule="exact"/>
              <w:jc w:val="center"/>
              <w:rPr>
                <w:rFonts w:ascii="宋体" w:hAnsi="宋体" w:cs="微软雅黑"/>
                <w:szCs w:val="21"/>
              </w:rPr>
            </w:pPr>
          </w:p>
        </w:tc>
        <w:tc>
          <w:tcPr>
            <w:tcW w:w="1560" w:type="dxa"/>
            <w:vAlign w:val="center"/>
          </w:tcPr>
          <w:p w14:paraId="69C4F1CE">
            <w:pPr>
              <w:snapToGrid w:val="0"/>
              <w:spacing w:line="400" w:lineRule="exact"/>
              <w:rPr>
                <w:rFonts w:ascii="宋体" w:hAnsi="宋体" w:cs="微软雅黑"/>
                <w:szCs w:val="21"/>
              </w:rPr>
            </w:pPr>
          </w:p>
        </w:tc>
        <w:tc>
          <w:tcPr>
            <w:tcW w:w="2018" w:type="dxa"/>
            <w:vAlign w:val="center"/>
          </w:tcPr>
          <w:p w14:paraId="38CEC9CF">
            <w:pPr>
              <w:snapToGrid w:val="0"/>
              <w:spacing w:line="400" w:lineRule="exact"/>
              <w:rPr>
                <w:rFonts w:ascii="宋体" w:hAnsi="宋体" w:cs="微软雅黑"/>
                <w:szCs w:val="21"/>
              </w:rPr>
            </w:pPr>
          </w:p>
        </w:tc>
      </w:tr>
      <w:tr w14:paraId="14E8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41FFD8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3</w:t>
            </w:r>
          </w:p>
        </w:tc>
        <w:tc>
          <w:tcPr>
            <w:tcW w:w="3751" w:type="dxa"/>
            <w:vAlign w:val="center"/>
          </w:tcPr>
          <w:p w14:paraId="0C6FA9FC">
            <w:pPr>
              <w:pStyle w:val="17"/>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投标函</w:t>
            </w:r>
          </w:p>
        </w:tc>
        <w:tc>
          <w:tcPr>
            <w:tcW w:w="1559" w:type="dxa"/>
            <w:vAlign w:val="center"/>
          </w:tcPr>
          <w:p w14:paraId="025AC40A">
            <w:pPr>
              <w:snapToGrid w:val="0"/>
              <w:spacing w:line="400" w:lineRule="exact"/>
              <w:jc w:val="center"/>
              <w:rPr>
                <w:rFonts w:ascii="宋体" w:hAnsi="宋体" w:cs="微软雅黑"/>
                <w:szCs w:val="21"/>
              </w:rPr>
            </w:pPr>
          </w:p>
        </w:tc>
        <w:tc>
          <w:tcPr>
            <w:tcW w:w="1560" w:type="dxa"/>
            <w:vAlign w:val="center"/>
          </w:tcPr>
          <w:p w14:paraId="19EA7B92">
            <w:pPr>
              <w:snapToGrid w:val="0"/>
              <w:spacing w:line="400" w:lineRule="exact"/>
              <w:rPr>
                <w:rFonts w:ascii="宋体" w:hAnsi="宋体" w:cs="微软雅黑"/>
                <w:szCs w:val="21"/>
              </w:rPr>
            </w:pPr>
          </w:p>
        </w:tc>
        <w:tc>
          <w:tcPr>
            <w:tcW w:w="2018" w:type="dxa"/>
            <w:vAlign w:val="center"/>
          </w:tcPr>
          <w:p w14:paraId="39206A2D">
            <w:pPr>
              <w:snapToGrid w:val="0"/>
              <w:spacing w:line="400" w:lineRule="exact"/>
              <w:rPr>
                <w:rFonts w:ascii="宋体" w:hAnsi="宋体" w:cs="微软雅黑"/>
                <w:szCs w:val="21"/>
              </w:rPr>
            </w:pPr>
          </w:p>
        </w:tc>
      </w:tr>
      <w:tr w14:paraId="3CBA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0D634F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4</w:t>
            </w:r>
          </w:p>
        </w:tc>
        <w:tc>
          <w:tcPr>
            <w:tcW w:w="3751" w:type="dxa"/>
            <w:vAlign w:val="center"/>
          </w:tcPr>
          <w:p w14:paraId="6CA6E6AB">
            <w:pPr>
              <w:pStyle w:val="17"/>
              <w:kinsoku w:val="0"/>
              <w:overflowPunct w:val="0"/>
              <w:autoSpaceDE w:val="0"/>
              <w:autoSpaceDN w:val="0"/>
              <w:spacing w:line="320" w:lineRule="exact"/>
              <w:rPr>
                <w:rFonts w:hAnsi="宋体"/>
                <w:color w:val="FF0000"/>
                <w:kern w:val="0"/>
                <w:sz w:val="21"/>
                <w:szCs w:val="21"/>
              </w:rPr>
            </w:pPr>
            <w:r>
              <w:rPr>
                <w:rFonts w:hint="eastAsia" w:asciiTheme="majorEastAsia" w:hAnsiTheme="majorEastAsia" w:eastAsiaTheme="majorEastAsia" w:cstheme="majorEastAsia"/>
                <w:bCs/>
                <w:color w:val="FF0000"/>
                <w:sz w:val="21"/>
                <w:szCs w:val="21"/>
                <w:lang w:val="zh-CN"/>
              </w:rPr>
              <w:t>法定代表人（单位负责人）</w:t>
            </w:r>
            <w:r>
              <w:rPr>
                <w:rFonts w:asciiTheme="majorEastAsia" w:hAnsiTheme="majorEastAsia" w:eastAsiaTheme="majorEastAsia" w:cstheme="majorEastAsia"/>
                <w:bCs/>
                <w:color w:val="FF0000"/>
                <w:sz w:val="21"/>
                <w:szCs w:val="21"/>
                <w:lang w:val="zh-CN"/>
              </w:rPr>
              <w:t>资</w:t>
            </w:r>
            <w:r>
              <w:rPr>
                <w:rFonts w:hint="eastAsia" w:asciiTheme="majorEastAsia" w:hAnsiTheme="majorEastAsia" w:eastAsiaTheme="majorEastAsia" w:cstheme="majorEastAsia"/>
                <w:bCs/>
                <w:color w:val="FF0000"/>
                <w:sz w:val="21"/>
                <w:szCs w:val="21"/>
                <w:lang w:val="zh-CN"/>
              </w:rPr>
              <w:t>格</w:t>
            </w:r>
            <w:r>
              <w:rPr>
                <w:rFonts w:asciiTheme="majorEastAsia" w:hAnsiTheme="majorEastAsia" w:eastAsiaTheme="majorEastAsia" w:cstheme="majorEastAsia"/>
                <w:bCs/>
                <w:color w:val="FF0000"/>
                <w:sz w:val="21"/>
                <w:szCs w:val="21"/>
                <w:lang w:val="zh-CN"/>
              </w:rPr>
              <w:t>证</w:t>
            </w:r>
            <w:r>
              <w:rPr>
                <w:rFonts w:hint="eastAsia" w:asciiTheme="majorEastAsia" w:hAnsiTheme="majorEastAsia" w:eastAsiaTheme="majorEastAsia" w:cstheme="majorEastAsia"/>
                <w:bCs/>
                <w:color w:val="FF0000"/>
                <w:sz w:val="21"/>
                <w:szCs w:val="21"/>
                <w:lang w:val="zh-CN"/>
              </w:rPr>
              <w:t>明</w:t>
            </w:r>
            <w:r>
              <w:rPr>
                <w:rFonts w:asciiTheme="majorEastAsia" w:hAnsiTheme="majorEastAsia" w:eastAsiaTheme="majorEastAsia" w:cstheme="majorEastAsia"/>
                <w:bCs/>
                <w:color w:val="FF0000"/>
                <w:sz w:val="21"/>
                <w:szCs w:val="21"/>
                <w:lang w:val="zh-CN"/>
              </w:rPr>
              <w:t>书</w:t>
            </w:r>
          </w:p>
        </w:tc>
        <w:tc>
          <w:tcPr>
            <w:tcW w:w="1559" w:type="dxa"/>
            <w:vAlign w:val="center"/>
          </w:tcPr>
          <w:p w14:paraId="34F381E5">
            <w:pPr>
              <w:snapToGrid w:val="0"/>
              <w:spacing w:line="400" w:lineRule="exact"/>
              <w:jc w:val="center"/>
              <w:rPr>
                <w:rFonts w:ascii="宋体" w:hAnsi="宋体" w:cs="微软雅黑"/>
                <w:szCs w:val="21"/>
              </w:rPr>
            </w:pPr>
          </w:p>
        </w:tc>
        <w:tc>
          <w:tcPr>
            <w:tcW w:w="1560" w:type="dxa"/>
            <w:vAlign w:val="center"/>
          </w:tcPr>
          <w:p w14:paraId="17251CEA">
            <w:pPr>
              <w:snapToGrid w:val="0"/>
              <w:spacing w:line="400" w:lineRule="exact"/>
              <w:rPr>
                <w:rFonts w:ascii="宋体" w:hAnsi="宋体" w:cs="微软雅黑"/>
                <w:szCs w:val="21"/>
              </w:rPr>
            </w:pPr>
          </w:p>
        </w:tc>
        <w:tc>
          <w:tcPr>
            <w:tcW w:w="2018" w:type="dxa"/>
            <w:vAlign w:val="center"/>
          </w:tcPr>
          <w:p w14:paraId="63C62E8A">
            <w:pPr>
              <w:snapToGrid w:val="0"/>
              <w:spacing w:line="400" w:lineRule="exact"/>
              <w:rPr>
                <w:rFonts w:ascii="宋体" w:hAnsi="宋体" w:cs="微软雅黑"/>
                <w:szCs w:val="21"/>
              </w:rPr>
            </w:pPr>
          </w:p>
        </w:tc>
      </w:tr>
      <w:tr w14:paraId="6D59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64C8B76">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5</w:t>
            </w:r>
          </w:p>
        </w:tc>
        <w:tc>
          <w:tcPr>
            <w:tcW w:w="3751" w:type="dxa"/>
            <w:vAlign w:val="center"/>
          </w:tcPr>
          <w:p w14:paraId="40E945F1">
            <w:pPr>
              <w:pStyle w:val="17"/>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法定代表人（单位负责人）授权书</w:t>
            </w:r>
          </w:p>
        </w:tc>
        <w:tc>
          <w:tcPr>
            <w:tcW w:w="1559" w:type="dxa"/>
            <w:vAlign w:val="center"/>
          </w:tcPr>
          <w:p w14:paraId="39F728AE">
            <w:pPr>
              <w:snapToGrid w:val="0"/>
              <w:spacing w:line="400" w:lineRule="exact"/>
              <w:jc w:val="center"/>
              <w:rPr>
                <w:rFonts w:ascii="宋体" w:hAnsi="宋体" w:cs="微软雅黑"/>
                <w:szCs w:val="21"/>
              </w:rPr>
            </w:pPr>
          </w:p>
        </w:tc>
        <w:tc>
          <w:tcPr>
            <w:tcW w:w="1560" w:type="dxa"/>
            <w:vAlign w:val="center"/>
          </w:tcPr>
          <w:p w14:paraId="3B24591A">
            <w:pPr>
              <w:snapToGrid w:val="0"/>
              <w:spacing w:line="400" w:lineRule="exact"/>
              <w:rPr>
                <w:rFonts w:ascii="宋体" w:hAnsi="宋体" w:cs="微软雅黑"/>
                <w:szCs w:val="21"/>
              </w:rPr>
            </w:pPr>
          </w:p>
        </w:tc>
        <w:tc>
          <w:tcPr>
            <w:tcW w:w="2018" w:type="dxa"/>
            <w:vAlign w:val="center"/>
          </w:tcPr>
          <w:p w14:paraId="478B44B1">
            <w:pPr>
              <w:snapToGrid w:val="0"/>
              <w:spacing w:line="400" w:lineRule="exact"/>
              <w:rPr>
                <w:rFonts w:ascii="宋体" w:hAnsi="宋体" w:cs="微软雅黑"/>
                <w:szCs w:val="21"/>
              </w:rPr>
            </w:pPr>
          </w:p>
        </w:tc>
      </w:tr>
      <w:tr w14:paraId="5496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0A1B29">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6</w:t>
            </w:r>
          </w:p>
        </w:tc>
        <w:tc>
          <w:tcPr>
            <w:tcW w:w="3751" w:type="dxa"/>
            <w:vAlign w:val="center"/>
          </w:tcPr>
          <w:p w14:paraId="64F00BCA">
            <w:pPr>
              <w:pStyle w:val="17"/>
              <w:kinsoku w:val="0"/>
              <w:overflowPunct w:val="0"/>
              <w:autoSpaceDE w:val="0"/>
              <w:autoSpaceDN w:val="0"/>
              <w:spacing w:line="320" w:lineRule="exact"/>
              <w:rPr>
                <w:rFonts w:hAnsi="宋体" w:cs="微软雅黑"/>
                <w:bCs/>
                <w:color w:val="FF0000"/>
                <w:kern w:val="0"/>
                <w:sz w:val="21"/>
                <w:szCs w:val="21"/>
              </w:rPr>
            </w:pPr>
            <w:r>
              <w:rPr>
                <w:rFonts w:hint="eastAsia" w:asciiTheme="majorEastAsia" w:hAnsiTheme="majorEastAsia" w:eastAsiaTheme="majorEastAsia" w:cstheme="majorEastAsia"/>
                <w:bCs/>
                <w:color w:val="FF0000"/>
                <w:sz w:val="21"/>
                <w:szCs w:val="21"/>
                <w:lang w:val="zh-CN"/>
              </w:rPr>
              <w:t>投标承诺函</w:t>
            </w:r>
          </w:p>
        </w:tc>
        <w:tc>
          <w:tcPr>
            <w:tcW w:w="1559" w:type="dxa"/>
            <w:vAlign w:val="center"/>
          </w:tcPr>
          <w:p w14:paraId="0CF3F682">
            <w:pPr>
              <w:snapToGrid w:val="0"/>
              <w:spacing w:line="400" w:lineRule="exact"/>
              <w:jc w:val="center"/>
              <w:rPr>
                <w:rFonts w:ascii="宋体" w:hAnsi="宋体" w:cs="微软雅黑"/>
                <w:szCs w:val="21"/>
              </w:rPr>
            </w:pPr>
          </w:p>
        </w:tc>
        <w:tc>
          <w:tcPr>
            <w:tcW w:w="1560" w:type="dxa"/>
            <w:vAlign w:val="center"/>
          </w:tcPr>
          <w:p w14:paraId="2A6DF5B9">
            <w:pPr>
              <w:snapToGrid w:val="0"/>
              <w:spacing w:line="400" w:lineRule="exact"/>
              <w:rPr>
                <w:rFonts w:ascii="宋体" w:hAnsi="宋体" w:cs="微软雅黑"/>
                <w:szCs w:val="21"/>
              </w:rPr>
            </w:pPr>
          </w:p>
        </w:tc>
        <w:tc>
          <w:tcPr>
            <w:tcW w:w="2018" w:type="dxa"/>
            <w:vAlign w:val="center"/>
          </w:tcPr>
          <w:p w14:paraId="5A03E75A">
            <w:pPr>
              <w:snapToGrid w:val="0"/>
              <w:spacing w:line="400" w:lineRule="exact"/>
              <w:rPr>
                <w:rFonts w:ascii="宋体" w:hAnsi="宋体" w:cs="微软雅黑"/>
                <w:szCs w:val="21"/>
              </w:rPr>
            </w:pPr>
          </w:p>
        </w:tc>
      </w:tr>
      <w:tr w14:paraId="1DF6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03A070">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7</w:t>
            </w:r>
          </w:p>
        </w:tc>
        <w:tc>
          <w:tcPr>
            <w:tcW w:w="3751" w:type="dxa"/>
            <w:vAlign w:val="center"/>
          </w:tcPr>
          <w:p w14:paraId="5808904D">
            <w:pPr>
              <w:pStyle w:val="17"/>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禹州市政府采购供应商信用承诺函</w:t>
            </w:r>
          </w:p>
        </w:tc>
        <w:tc>
          <w:tcPr>
            <w:tcW w:w="1559" w:type="dxa"/>
            <w:vAlign w:val="center"/>
          </w:tcPr>
          <w:p w14:paraId="11654BF6">
            <w:pPr>
              <w:jc w:val="center"/>
              <w:rPr>
                <w:szCs w:val="21"/>
              </w:rPr>
            </w:pPr>
          </w:p>
        </w:tc>
        <w:tc>
          <w:tcPr>
            <w:tcW w:w="1560" w:type="dxa"/>
            <w:vAlign w:val="center"/>
          </w:tcPr>
          <w:p w14:paraId="080F1BEB">
            <w:pPr>
              <w:snapToGrid w:val="0"/>
              <w:spacing w:line="400" w:lineRule="exact"/>
              <w:rPr>
                <w:rFonts w:ascii="宋体" w:hAnsi="宋体" w:cs="微软雅黑"/>
                <w:szCs w:val="21"/>
              </w:rPr>
            </w:pPr>
          </w:p>
        </w:tc>
        <w:tc>
          <w:tcPr>
            <w:tcW w:w="2018" w:type="dxa"/>
            <w:vAlign w:val="center"/>
          </w:tcPr>
          <w:p w14:paraId="2762F6D2">
            <w:pPr>
              <w:snapToGrid w:val="0"/>
              <w:spacing w:line="400" w:lineRule="exact"/>
              <w:rPr>
                <w:rFonts w:ascii="宋体" w:hAnsi="宋体" w:cs="微软雅黑"/>
                <w:szCs w:val="21"/>
              </w:rPr>
            </w:pPr>
          </w:p>
        </w:tc>
      </w:tr>
      <w:tr w14:paraId="0683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DFA33DB">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8</w:t>
            </w:r>
          </w:p>
        </w:tc>
        <w:tc>
          <w:tcPr>
            <w:tcW w:w="3751" w:type="dxa"/>
            <w:vAlign w:val="center"/>
          </w:tcPr>
          <w:p w14:paraId="49AB4521">
            <w:pPr>
              <w:pStyle w:val="17"/>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联合体协议</w:t>
            </w:r>
          </w:p>
        </w:tc>
        <w:tc>
          <w:tcPr>
            <w:tcW w:w="1559" w:type="dxa"/>
            <w:vAlign w:val="center"/>
          </w:tcPr>
          <w:p w14:paraId="5F3D1BEE">
            <w:pPr>
              <w:jc w:val="center"/>
              <w:rPr>
                <w:szCs w:val="21"/>
              </w:rPr>
            </w:pPr>
          </w:p>
        </w:tc>
        <w:tc>
          <w:tcPr>
            <w:tcW w:w="1560" w:type="dxa"/>
            <w:vAlign w:val="center"/>
          </w:tcPr>
          <w:p w14:paraId="4C58595C">
            <w:pPr>
              <w:snapToGrid w:val="0"/>
              <w:spacing w:line="400" w:lineRule="exact"/>
              <w:rPr>
                <w:rFonts w:ascii="宋体" w:hAnsi="宋体" w:cs="微软雅黑"/>
                <w:szCs w:val="21"/>
              </w:rPr>
            </w:pPr>
          </w:p>
        </w:tc>
        <w:tc>
          <w:tcPr>
            <w:tcW w:w="2018" w:type="dxa"/>
            <w:vAlign w:val="center"/>
          </w:tcPr>
          <w:p w14:paraId="48113912">
            <w:pPr>
              <w:snapToGrid w:val="0"/>
              <w:spacing w:line="400" w:lineRule="exact"/>
              <w:rPr>
                <w:rFonts w:ascii="宋体" w:hAnsi="宋体" w:cs="微软雅黑"/>
                <w:szCs w:val="21"/>
              </w:rPr>
            </w:pPr>
          </w:p>
        </w:tc>
      </w:tr>
      <w:tr w14:paraId="4B9C3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06DE4A">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9</w:t>
            </w:r>
          </w:p>
        </w:tc>
        <w:tc>
          <w:tcPr>
            <w:tcW w:w="3751" w:type="dxa"/>
            <w:vAlign w:val="center"/>
          </w:tcPr>
          <w:p w14:paraId="666624D1">
            <w:pPr>
              <w:pStyle w:val="17"/>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投标人与参加本项目投标的其他供应商之间，单位负责人不为同一人并且不存在直接控股、管理关系承诺函</w:t>
            </w:r>
          </w:p>
        </w:tc>
        <w:tc>
          <w:tcPr>
            <w:tcW w:w="1559" w:type="dxa"/>
            <w:vAlign w:val="center"/>
          </w:tcPr>
          <w:p w14:paraId="26103777">
            <w:pPr>
              <w:jc w:val="center"/>
              <w:rPr>
                <w:szCs w:val="21"/>
              </w:rPr>
            </w:pPr>
          </w:p>
        </w:tc>
        <w:tc>
          <w:tcPr>
            <w:tcW w:w="1560" w:type="dxa"/>
            <w:vAlign w:val="center"/>
          </w:tcPr>
          <w:p w14:paraId="3AB2A5C9">
            <w:pPr>
              <w:snapToGrid w:val="0"/>
              <w:spacing w:line="400" w:lineRule="exact"/>
              <w:rPr>
                <w:rFonts w:ascii="宋体" w:hAnsi="宋体" w:cs="微软雅黑"/>
                <w:szCs w:val="21"/>
              </w:rPr>
            </w:pPr>
          </w:p>
        </w:tc>
        <w:tc>
          <w:tcPr>
            <w:tcW w:w="2018" w:type="dxa"/>
            <w:vAlign w:val="center"/>
          </w:tcPr>
          <w:p w14:paraId="4FEEDAD1">
            <w:pPr>
              <w:snapToGrid w:val="0"/>
              <w:spacing w:line="400" w:lineRule="exact"/>
              <w:rPr>
                <w:rFonts w:ascii="宋体" w:hAnsi="宋体" w:cs="微软雅黑"/>
                <w:szCs w:val="21"/>
              </w:rPr>
            </w:pPr>
          </w:p>
        </w:tc>
      </w:tr>
      <w:tr w14:paraId="4B3D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A17E2D">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10</w:t>
            </w:r>
          </w:p>
        </w:tc>
        <w:tc>
          <w:tcPr>
            <w:tcW w:w="3751" w:type="dxa"/>
            <w:vAlign w:val="center"/>
          </w:tcPr>
          <w:p w14:paraId="21629ADA">
            <w:pPr>
              <w:pStyle w:val="17"/>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cs="仿宋_GB2312" w:asciiTheme="minorEastAsia" w:hAnsiTheme="minorEastAsia"/>
                <w:color w:val="FF0000"/>
                <w:sz w:val="21"/>
                <w:szCs w:val="21"/>
                <w:lang w:val="zh-CN"/>
              </w:rPr>
              <w:t>投标人未为本项目提供整体设计、规范编制或者项目管理、监理、检测等服务承诺函</w:t>
            </w:r>
          </w:p>
        </w:tc>
        <w:tc>
          <w:tcPr>
            <w:tcW w:w="1559" w:type="dxa"/>
            <w:vAlign w:val="center"/>
          </w:tcPr>
          <w:p w14:paraId="5B0884C7">
            <w:pPr>
              <w:jc w:val="center"/>
              <w:rPr>
                <w:szCs w:val="21"/>
              </w:rPr>
            </w:pPr>
          </w:p>
        </w:tc>
        <w:tc>
          <w:tcPr>
            <w:tcW w:w="1560" w:type="dxa"/>
            <w:vAlign w:val="center"/>
          </w:tcPr>
          <w:p w14:paraId="17983581">
            <w:pPr>
              <w:snapToGrid w:val="0"/>
              <w:spacing w:line="400" w:lineRule="exact"/>
              <w:rPr>
                <w:rFonts w:ascii="宋体" w:hAnsi="宋体" w:cs="微软雅黑"/>
                <w:szCs w:val="21"/>
              </w:rPr>
            </w:pPr>
          </w:p>
        </w:tc>
        <w:tc>
          <w:tcPr>
            <w:tcW w:w="2018" w:type="dxa"/>
            <w:vAlign w:val="center"/>
          </w:tcPr>
          <w:p w14:paraId="6D03B3A3">
            <w:pPr>
              <w:snapToGrid w:val="0"/>
              <w:spacing w:line="400" w:lineRule="exact"/>
              <w:rPr>
                <w:rFonts w:ascii="宋体" w:hAnsi="宋体" w:cs="微软雅黑"/>
                <w:szCs w:val="21"/>
              </w:rPr>
            </w:pPr>
          </w:p>
        </w:tc>
      </w:tr>
      <w:tr w14:paraId="3989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1AE9F3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tcBorders>
              <w:top w:val="double" w:color="auto" w:sz="4" w:space="0"/>
            </w:tcBorders>
            <w:vAlign w:val="center"/>
          </w:tcPr>
          <w:p w14:paraId="55136530">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投标分项报价表</w:t>
            </w:r>
          </w:p>
        </w:tc>
        <w:tc>
          <w:tcPr>
            <w:tcW w:w="1559" w:type="dxa"/>
            <w:tcBorders>
              <w:top w:val="double" w:color="auto" w:sz="4" w:space="0"/>
            </w:tcBorders>
            <w:vAlign w:val="center"/>
          </w:tcPr>
          <w:p w14:paraId="6D2E974F">
            <w:pPr>
              <w:jc w:val="center"/>
              <w:rPr>
                <w:szCs w:val="21"/>
              </w:rPr>
            </w:pPr>
          </w:p>
        </w:tc>
        <w:tc>
          <w:tcPr>
            <w:tcW w:w="1560" w:type="dxa"/>
            <w:tcBorders>
              <w:top w:val="double" w:color="auto" w:sz="4" w:space="0"/>
            </w:tcBorders>
            <w:vAlign w:val="center"/>
          </w:tcPr>
          <w:p w14:paraId="217553C8">
            <w:pPr>
              <w:snapToGrid w:val="0"/>
              <w:spacing w:line="400" w:lineRule="exact"/>
              <w:rPr>
                <w:rFonts w:ascii="宋体" w:hAnsi="宋体" w:cs="微软雅黑"/>
                <w:szCs w:val="21"/>
              </w:rPr>
            </w:pPr>
          </w:p>
        </w:tc>
        <w:tc>
          <w:tcPr>
            <w:tcW w:w="2018" w:type="dxa"/>
            <w:tcBorders>
              <w:top w:val="double" w:color="auto" w:sz="4" w:space="0"/>
            </w:tcBorders>
            <w:vAlign w:val="center"/>
          </w:tcPr>
          <w:p w14:paraId="5CEEB2FD">
            <w:pPr>
              <w:snapToGrid w:val="0"/>
              <w:spacing w:line="400" w:lineRule="exact"/>
              <w:rPr>
                <w:rFonts w:ascii="宋体" w:hAnsi="宋体" w:cs="微软雅黑"/>
                <w:szCs w:val="21"/>
              </w:rPr>
            </w:pPr>
          </w:p>
        </w:tc>
      </w:tr>
      <w:tr w14:paraId="0B7E3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AB6A9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071D5FDF">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14:paraId="22C502A7">
            <w:pPr>
              <w:jc w:val="center"/>
              <w:rPr>
                <w:szCs w:val="21"/>
              </w:rPr>
            </w:pPr>
          </w:p>
        </w:tc>
        <w:tc>
          <w:tcPr>
            <w:tcW w:w="1560" w:type="dxa"/>
            <w:vAlign w:val="center"/>
          </w:tcPr>
          <w:p w14:paraId="21E9604C">
            <w:pPr>
              <w:snapToGrid w:val="0"/>
              <w:spacing w:line="400" w:lineRule="exact"/>
              <w:rPr>
                <w:rFonts w:ascii="宋体" w:hAnsi="宋体" w:cs="微软雅黑"/>
                <w:szCs w:val="21"/>
              </w:rPr>
            </w:pPr>
          </w:p>
        </w:tc>
        <w:tc>
          <w:tcPr>
            <w:tcW w:w="2018" w:type="dxa"/>
            <w:vAlign w:val="center"/>
          </w:tcPr>
          <w:p w14:paraId="700FDE31">
            <w:pPr>
              <w:snapToGrid w:val="0"/>
              <w:spacing w:line="400" w:lineRule="exact"/>
              <w:rPr>
                <w:rFonts w:ascii="宋体" w:hAnsi="宋体" w:cs="微软雅黑"/>
                <w:szCs w:val="21"/>
              </w:rPr>
            </w:pPr>
          </w:p>
        </w:tc>
      </w:tr>
      <w:tr w14:paraId="1D63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8A9B39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14:paraId="5FF74248">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14:paraId="31AA76FD">
            <w:pPr>
              <w:jc w:val="center"/>
              <w:rPr>
                <w:szCs w:val="21"/>
              </w:rPr>
            </w:pPr>
          </w:p>
        </w:tc>
        <w:tc>
          <w:tcPr>
            <w:tcW w:w="1560" w:type="dxa"/>
            <w:tcBorders>
              <w:top w:val="single" w:color="auto" w:sz="4" w:space="0"/>
            </w:tcBorders>
            <w:vAlign w:val="center"/>
          </w:tcPr>
          <w:p w14:paraId="0F99CF65">
            <w:pPr>
              <w:snapToGrid w:val="0"/>
              <w:spacing w:line="400" w:lineRule="exact"/>
              <w:rPr>
                <w:rFonts w:ascii="宋体" w:hAnsi="宋体" w:cs="微软雅黑"/>
                <w:szCs w:val="21"/>
              </w:rPr>
            </w:pPr>
          </w:p>
        </w:tc>
        <w:tc>
          <w:tcPr>
            <w:tcW w:w="2018" w:type="dxa"/>
            <w:tcBorders>
              <w:top w:val="single" w:color="auto" w:sz="4" w:space="0"/>
            </w:tcBorders>
            <w:vAlign w:val="center"/>
          </w:tcPr>
          <w:p w14:paraId="3D42266A">
            <w:pPr>
              <w:snapToGrid w:val="0"/>
              <w:spacing w:line="400" w:lineRule="exact"/>
              <w:rPr>
                <w:rFonts w:ascii="宋体" w:hAnsi="宋体" w:cs="微软雅黑"/>
                <w:szCs w:val="21"/>
              </w:rPr>
            </w:pPr>
          </w:p>
        </w:tc>
      </w:tr>
      <w:tr w14:paraId="1B88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D41F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129C61D7">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14:paraId="7F4D3891">
            <w:pPr>
              <w:jc w:val="center"/>
              <w:rPr>
                <w:szCs w:val="21"/>
              </w:rPr>
            </w:pPr>
          </w:p>
        </w:tc>
        <w:tc>
          <w:tcPr>
            <w:tcW w:w="1560" w:type="dxa"/>
            <w:vAlign w:val="center"/>
          </w:tcPr>
          <w:p w14:paraId="1B2542A4">
            <w:pPr>
              <w:snapToGrid w:val="0"/>
              <w:spacing w:line="400" w:lineRule="exact"/>
              <w:rPr>
                <w:rFonts w:ascii="宋体" w:hAnsi="宋体" w:cs="微软雅黑"/>
                <w:szCs w:val="21"/>
              </w:rPr>
            </w:pPr>
          </w:p>
        </w:tc>
        <w:tc>
          <w:tcPr>
            <w:tcW w:w="2018" w:type="dxa"/>
            <w:vAlign w:val="center"/>
          </w:tcPr>
          <w:p w14:paraId="6DF7F48B">
            <w:pPr>
              <w:snapToGrid w:val="0"/>
              <w:spacing w:line="400" w:lineRule="exact"/>
              <w:rPr>
                <w:rFonts w:ascii="宋体" w:hAnsi="宋体" w:cs="微软雅黑"/>
                <w:szCs w:val="21"/>
              </w:rPr>
            </w:pPr>
          </w:p>
        </w:tc>
      </w:tr>
      <w:tr w14:paraId="1BA2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F9C4886">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4AF830EE">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14:paraId="0E93D1C1">
            <w:pPr>
              <w:jc w:val="center"/>
              <w:rPr>
                <w:szCs w:val="21"/>
              </w:rPr>
            </w:pPr>
          </w:p>
        </w:tc>
        <w:tc>
          <w:tcPr>
            <w:tcW w:w="1560" w:type="dxa"/>
            <w:vAlign w:val="center"/>
          </w:tcPr>
          <w:p w14:paraId="042CA9B7">
            <w:pPr>
              <w:snapToGrid w:val="0"/>
              <w:spacing w:line="400" w:lineRule="exact"/>
              <w:rPr>
                <w:rFonts w:ascii="宋体" w:hAnsi="宋体" w:cs="微软雅黑"/>
                <w:szCs w:val="21"/>
              </w:rPr>
            </w:pPr>
          </w:p>
        </w:tc>
        <w:tc>
          <w:tcPr>
            <w:tcW w:w="2018" w:type="dxa"/>
            <w:vAlign w:val="center"/>
          </w:tcPr>
          <w:p w14:paraId="0FA30A71">
            <w:pPr>
              <w:snapToGrid w:val="0"/>
              <w:spacing w:line="400" w:lineRule="exact"/>
              <w:rPr>
                <w:rFonts w:ascii="宋体" w:hAnsi="宋体" w:cs="微软雅黑"/>
                <w:szCs w:val="21"/>
              </w:rPr>
            </w:pPr>
          </w:p>
        </w:tc>
      </w:tr>
      <w:tr w14:paraId="2D772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B6CB9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1DE75E5B">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559" w:type="dxa"/>
            <w:vAlign w:val="center"/>
          </w:tcPr>
          <w:p w14:paraId="786C92E4">
            <w:pPr>
              <w:jc w:val="center"/>
              <w:rPr>
                <w:szCs w:val="21"/>
              </w:rPr>
            </w:pPr>
          </w:p>
        </w:tc>
        <w:tc>
          <w:tcPr>
            <w:tcW w:w="1560" w:type="dxa"/>
            <w:vAlign w:val="center"/>
          </w:tcPr>
          <w:p w14:paraId="05C3950E">
            <w:pPr>
              <w:snapToGrid w:val="0"/>
              <w:spacing w:line="400" w:lineRule="exact"/>
              <w:rPr>
                <w:rFonts w:ascii="宋体" w:hAnsi="宋体" w:cs="微软雅黑"/>
                <w:szCs w:val="21"/>
              </w:rPr>
            </w:pPr>
          </w:p>
        </w:tc>
        <w:tc>
          <w:tcPr>
            <w:tcW w:w="2018" w:type="dxa"/>
            <w:vAlign w:val="center"/>
          </w:tcPr>
          <w:p w14:paraId="3A434CCF">
            <w:pPr>
              <w:snapToGrid w:val="0"/>
              <w:spacing w:line="400" w:lineRule="exact"/>
              <w:rPr>
                <w:rFonts w:ascii="宋体" w:hAnsi="宋体" w:cs="微软雅黑"/>
                <w:szCs w:val="21"/>
              </w:rPr>
            </w:pPr>
          </w:p>
        </w:tc>
      </w:tr>
      <w:tr w14:paraId="39A6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DA1EFB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78E7E11A">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优先采购节能产品政府采购品目清单情况</w:t>
            </w:r>
          </w:p>
        </w:tc>
        <w:tc>
          <w:tcPr>
            <w:tcW w:w="1559" w:type="dxa"/>
            <w:vAlign w:val="center"/>
          </w:tcPr>
          <w:p w14:paraId="72127DF4">
            <w:pPr>
              <w:jc w:val="center"/>
              <w:rPr>
                <w:szCs w:val="21"/>
              </w:rPr>
            </w:pPr>
          </w:p>
        </w:tc>
        <w:tc>
          <w:tcPr>
            <w:tcW w:w="1560" w:type="dxa"/>
            <w:vAlign w:val="center"/>
          </w:tcPr>
          <w:p w14:paraId="61A7B5CA">
            <w:pPr>
              <w:snapToGrid w:val="0"/>
              <w:spacing w:line="400" w:lineRule="exact"/>
              <w:rPr>
                <w:rFonts w:ascii="宋体" w:hAnsi="宋体" w:cs="微软雅黑"/>
                <w:szCs w:val="21"/>
              </w:rPr>
            </w:pPr>
          </w:p>
        </w:tc>
        <w:tc>
          <w:tcPr>
            <w:tcW w:w="2018" w:type="dxa"/>
            <w:vAlign w:val="center"/>
          </w:tcPr>
          <w:p w14:paraId="4D1B3CA9">
            <w:pPr>
              <w:snapToGrid w:val="0"/>
              <w:spacing w:line="400" w:lineRule="exact"/>
              <w:rPr>
                <w:rFonts w:ascii="宋体" w:hAnsi="宋体" w:cs="微软雅黑"/>
                <w:szCs w:val="21"/>
              </w:rPr>
            </w:pPr>
          </w:p>
        </w:tc>
      </w:tr>
      <w:tr w14:paraId="35BC7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815118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4FC921C8">
            <w:pPr>
              <w:pStyle w:val="17"/>
              <w:kinsoku w:val="0"/>
              <w:overflowPunct w:val="0"/>
              <w:autoSpaceDE w:val="0"/>
              <w:autoSpaceDN w:val="0"/>
              <w:spacing w:line="320" w:lineRule="exact"/>
              <w:rPr>
                <w:rFonts w:hAnsi="宋体" w:cs="微软雅黑"/>
                <w:bCs/>
                <w:kern w:val="0"/>
                <w:sz w:val="21"/>
                <w:szCs w:val="21"/>
              </w:rPr>
            </w:pPr>
            <w:r>
              <w:rPr>
                <w:rFonts w:hint="eastAsia" w:ascii="宋体" w:hAnsi="宋体"/>
                <w:sz w:val="21"/>
                <w:szCs w:val="21"/>
                <w:lang w:val="en-GB"/>
              </w:rPr>
              <w:t>优先采购环境标志产品政府采购品目清单情况</w:t>
            </w:r>
          </w:p>
        </w:tc>
        <w:tc>
          <w:tcPr>
            <w:tcW w:w="1559" w:type="dxa"/>
            <w:vAlign w:val="center"/>
          </w:tcPr>
          <w:p w14:paraId="185C3756">
            <w:pPr>
              <w:jc w:val="center"/>
              <w:rPr>
                <w:szCs w:val="21"/>
              </w:rPr>
            </w:pPr>
          </w:p>
        </w:tc>
        <w:tc>
          <w:tcPr>
            <w:tcW w:w="1560" w:type="dxa"/>
            <w:vAlign w:val="center"/>
          </w:tcPr>
          <w:p w14:paraId="6C897E5A">
            <w:pPr>
              <w:snapToGrid w:val="0"/>
              <w:spacing w:line="400" w:lineRule="exact"/>
              <w:rPr>
                <w:rFonts w:ascii="宋体" w:hAnsi="宋体" w:cs="微软雅黑"/>
                <w:szCs w:val="21"/>
              </w:rPr>
            </w:pPr>
          </w:p>
        </w:tc>
        <w:tc>
          <w:tcPr>
            <w:tcW w:w="2018" w:type="dxa"/>
            <w:vAlign w:val="center"/>
          </w:tcPr>
          <w:p w14:paraId="1B4E546F">
            <w:pPr>
              <w:snapToGrid w:val="0"/>
              <w:spacing w:line="400" w:lineRule="exact"/>
              <w:rPr>
                <w:rFonts w:ascii="宋体" w:hAnsi="宋体" w:cs="微软雅黑"/>
                <w:szCs w:val="21"/>
              </w:rPr>
            </w:pPr>
          </w:p>
        </w:tc>
      </w:tr>
      <w:tr w14:paraId="0F4A0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FFC00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21A6E6BD">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559" w:type="dxa"/>
            <w:vAlign w:val="center"/>
          </w:tcPr>
          <w:p w14:paraId="6A933175">
            <w:pPr>
              <w:jc w:val="center"/>
              <w:rPr>
                <w:szCs w:val="21"/>
              </w:rPr>
            </w:pPr>
          </w:p>
        </w:tc>
        <w:tc>
          <w:tcPr>
            <w:tcW w:w="1560" w:type="dxa"/>
            <w:vAlign w:val="center"/>
          </w:tcPr>
          <w:p w14:paraId="32902C29">
            <w:pPr>
              <w:snapToGrid w:val="0"/>
              <w:spacing w:line="400" w:lineRule="exact"/>
              <w:rPr>
                <w:rFonts w:ascii="宋体" w:hAnsi="宋体" w:cs="微软雅黑"/>
                <w:szCs w:val="21"/>
              </w:rPr>
            </w:pPr>
          </w:p>
        </w:tc>
        <w:tc>
          <w:tcPr>
            <w:tcW w:w="2018" w:type="dxa"/>
            <w:vAlign w:val="center"/>
          </w:tcPr>
          <w:p w14:paraId="291FAD4F">
            <w:pPr>
              <w:snapToGrid w:val="0"/>
              <w:spacing w:line="400" w:lineRule="exact"/>
              <w:rPr>
                <w:rFonts w:ascii="宋体" w:hAnsi="宋体" w:cs="微软雅黑"/>
                <w:szCs w:val="21"/>
              </w:rPr>
            </w:pPr>
          </w:p>
        </w:tc>
      </w:tr>
      <w:tr w14:paraId="58F3C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9549C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58BCE190">
            <w:pPr>
              <w:pStyle w:val="17"/>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559" w:type="dxa"/>
            <w:vAlign w:val="center"/>
          </w:tcPr>
          <w:p w14:paraId="6F58DF6F">
            <w:pPr>
              <w:jc w:val="center"/>
              <w:rPr>
                <w:szCs w:val="21"/>
              </w:rPr>
            </w:pPr>
          </w:p>
        </w:tc>
        <w:tc>
          <w:tcPr>
            <w:tcW w:w="1560" w:type="dxa"/>
            <w:vAlign w:val="center"/>
          </w:tcPr>
          <w:p w14:paraId="2CC302C2">
            <w:pPr>
              <w:snapToGrid w:val="0"/>
              <w:spacing w:line="400" w:lineRule="exact"/>
              <w:rPr>
                <w:rFonts w:ascii="宋体" w:hAnsi="宋体" w:cs="微软雅黑"/>
                <w:szCs w:val="21"/>
              </w:rPr>
            </w:pPr>
          </w:p>
        </w:tc>
        <w:tc>
          <w:tcPr>
            <w:tcW w:w="2018" w:type="dxa"/>
            <w:vAlign w:val="center"/>
          </w:tcPr>
          <w:p w14:paraId="3DE2AD64">
            <w:pPr>
              <w:snapToGrid w:val="0"/>
              <w:spacing w:line="400" w:lineRule="exact"/>
              <w:rPr>
                <w:rFonts w:ascii="宋体" w:hAnsi="宋体" w:cs="微软雅黑"/>
                <w:szCs w:val="21"/>
              </w:rPr>
            </w:pPr>
          </w:p>
        </w:tc>
      </w:tr>
      <w:tr w14:paraId="4C99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92448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vAlign w:val="center"/>
          </w:tcPr>
          <w:p w14:paraId="4EEBBC62">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14:paraId="5CFB72DB">
            <w:pPr>
              <w:jc w:val="center"/>
              <w:rPr>
                <w:szCs w:val="21"/>
              </w:rPr>
            </w:pPr>
          </w:p>
        </w:tc>
        <w:tc>
          <w:tcPr>
            <w:tcW w:w="1560" w:type="dxa"/>
            <w:vAlign w:val="center"/>
          </w:tcPr>
          <w:p w14:paraId="703F933B">
            <w:pPr>
              <w:snapToGrid w:val="0"/>
              <w:spacing w:line="400" w:lineRule="exact"/>
              <w:rPr>
                <w:rFonts w:ascii="宋体" w:hAnsi="宋体" w:cs="微软雅黑"/>
                <w:szCs w:val="21"/>
              </w:rPr>
            </w:pPr>
          </w:p>
        </w:tc>
        <w:tc>
          <w:tcPr>
            <w:tcW w:w="2018" w:type="dxa"/>
            <w:vAlign w:val="center"/>
          </w:tcPr>
          <w:p w14:paraId="1707A145">
            <w:pPr>
              <w:snapToGrid w:val="0"/>
              <w:spacing w:line="400" w:lineRule="exact"/>
              <w:rPr>
                <w:rFonts w:ascii="宋体" w:hAnsi="宋体" w:cs="微软雅黑"/>
                <w:szCs w:val="21"/>
              </w:rPr>
            </w:pPr>
          </w:p>
        </w:tc>
      </w:tr>
      <w:tr w14:paraId="6BEB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5678A9D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22</w:t>
            </w:r>
          </w:p>
        </w:tc>
        <w:tc>
          <w:tcPr>
            <w:tcW w:w="3751" w:type="dxa"/>
            <w:vAlign w:val="center"/>
          </w:tcPr>
          <w:p w14:paraId="2101854D">
            <w:pPr>
              <w:pStyle w:val="17"/>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宋体" w:asciiTheme="minorEastAsia" w:hAnsiTheme="minorEastAsia"/>
                <w:bCs/>
                <w:sz w:val="21"/>
                <w:szCs w:val="21"/>
                <w:lang w:val="zh-CN"/>
              </w:rPr>
              <w:t>中国信息安全认证中心按国家标准认证颁发的</w:t>
            </w:r>
            <w:r>
              <w:rPr>
                <w:rFonts w:cs="宋体" w:asciiTheme="minorEastAsia" w:hAnsiTheme="minorEastAsia"/>
                <w:kern w:val="0"/>
                <w:sz w:val="21"/>
                <w:szCs w:val="21"/>
              </w:rPr>
              <w:t>信息安全产品</w:t>
            </w:r>
            <w:r>
              <w:rPr>
                <w:rFonts w:hint="eastAsia" w:cs="宋体" w:asciiTheme="minorEastAsia" w:hAnsiTheme="minorEastAsia"/>
                <w:bCs/>
                <w:sz w:val="21"/>
                <w:szCs w:val="21"/>
                <w:lang w:val="zh-CN"/>
              </w:rPr>
              <w:t>有效认证证书</w:t>
            </w:r>
          </w:p>
        </w:tc>
        <w:tc>
          <w:tcPr>
            <w:tcW w:w="1559" w:type="dxa"/>
            <w:vAlign w:val="center"/>
          </w:tcPr>
          <w:p w14:paraId="7140EB9C">
            <w:pPr>
              <w:pStyle w:val="17"/>
              <w:rPr>
                <w:sz w:val="21"/>
                <w:szCs w:val="21"/>
              </w:rPr>
            </w:pPr>
          </w:p>
        </w:tc>
        <w:tc>
          <w:tcPr>
            <w:tcW w:w="1560" w:type="dxa"/>
            <w:vAlign w:val="center"/>
          </w:tcPr>
          <w:p w14:paraId="3C89571B">
            <w:pPr>
              <w:snapToGrid w:val="0"/>
              <w:spacing w:line="400" w:lineRule="exact"/>
              <w:rPr>
                <w:rFonts w:ascii="宋体" w:hAnsi="宋体" w:cs="微软雅黑"/>
                <w:szCs w:val="21"/>
              </w:rPr>
            </w:pPr>
          </w:p>
        </w:tc>
        <w:tc>
          <w:tcPr>
            <w:tcW w:w="2018" w:type="dxa"/>
            <w:vAlign w:val="center"/>
          </w:tcPr>
          <w:p w14:paraId="62F8ADA4">
            <w:pPr>
              <w:snapToGrid w:val="0"/>
              <w:spacing w:line="400" w:lineRule="exact"/>
              <w:rPr>
                <w:rFonts w:ascii="宋体" w:hAnsi="宋体" w:cs="微软雅黑"/>
                <w:szCs w:val="21"/>
              </w:rPr>
            </w:pPr>
          </w:p>
        </w:tc>
      </w:tr>
      <w:tr w14:paraId="6D38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64ABB20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23</w:t>
            </w:r>
          </w:p>
        </w:tc>
        <w:tc>
          <w:tcPr>
            <w:tcW w:w="3751" w:type="dxa"/>
            <w:tcBorders>
              <w:bottom w:val="single" w:color="auto" w:sz="4" w:space="0"/>
            </w:tcBorders>
            <w:vAlign w:val="center"/>
          </w:tcPr>
          <w:p w14:paraId="6C0A1F8F">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14:paraId="42413ACC">
            <w:pPr>
              <w:pStyle w:val="17"/>
              <w:rPr>
                <w:szCs w:val="21"/>
              </w:rPr>
            </w:pPr>
          </w:p>
        </w:tc>
        <w:tc>
          <w:tcPr>
            <w:tcW w:w="1560" w:type="dxa"/>
            <w:vAlign w:val="center"/>
          </w:tcPr>
          <w:p w14:paraId="22BE6EF1">
            <w:pPr>
              <w:snapToGrid w:val="0"/>
              <w:spacing w:line="400" w:lineRule="exact"/>
              <w:rPr>
                <w:rFonts w:ascii="宋体" w:hAnsi="宋体" w:cs="微软雅黑"/>
                <w:szCs w:val="21"/>
              </w:rPr>
            </w:pPr>
          </w:p>
        </w:tc>
        <w:tc>
          <w:tcPr>
            <w:tcW w:w="2018" w:type="dxa"/>
            <w:vAlign w:val="center"/>
          </w:tcPr>
          <w:p w14:paraId="3751C3E3">
            <w:pPr>
              <w:snapToGrid w:val="0"/>
              <w:spacing w:line="400" w:lineRule="exact"/>
              <w:rPr>
                <w:rFonts w:ascii="宋体" w:hAnsi="宋体" w:cs="微软雅黑"/>
                <w:szCs w:val="21"/>
              </w:rPr>
            </w:pPr>
          </w:p>
        </w:tc>
      </w:tr>
    </w:tbl>
    <w:p w14:paraId="141C857C">
      <w:pPr>
        <w:pStyle w:val="17"/>
        <w:spacing w:line="360" w:lineRule="auto"/>
        <w:jc w:val="center"/>
        <w:rPr>
          <w:rFonts w:asciiTheme="majorEastAsia" w:hAnsiTheme="majorEastAsia" w:eastAsiaTheme="majorEastAsia"/>
          <w:b/>
          <w:snapToGrid w:val="0"/>
          <w:kern w:val="0"/>
          <w:sz w:val="28"/>
          <w:szCs w:val="28"/>
        </w:rPr>
      </w:pPr>
    </w:p>
    <w:p w14:paraId="1F8D5426">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14:paraId="310195D6">
      <w:pPr>
        <w:pStyle w:val="17"/>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二、开标一览表</w:t>
      </w:r>
    </w:p>
    <w:p w14:paraId="0CD3972E">
      <w:pPr>
        <w:pStyle w:val="17"/>
        <w:spacing w:line="360" w:lineRule="auto"/>
        <w:jc w:val="center"/>
        <w:rPr>
          <w:rFonts w:asciiTheme="majorEastAsia" w:hAnsiTheme="majorEastAsia" w:eastAsiaTheme="majorEastAsia"/>
          <w:b/>
          <w:snapToGrid w:val="0"/>
          <w:kern w:val="0"/>
          <w:sz w:val="28"/>
          <w:szCs w:val="28"/>
        </w:rPr>
      </w:pPr>
    </w:p>
    <w:p w14:paraId="1AA90547">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4F0F9F1">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1DB3B9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53B30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0D16B5">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9795E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9B3FF4">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09606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4453D69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4272A">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6D61F4C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61BB4CEA">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B68529C">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8B11AC3">
            <w:pPr>
              <w:autoSpaceDE w:val="0"/>
              <w:autoSpaceDN w:val="0"/>
              <w:adjustRightInd w:val="0"/>
              <w:spacing w:line="480" w:lineRule="exact"/>
              <w:ind w:firstLine="240"/>
              <w:rPr>
                <w:rFonts w:cs="宋体" w:asciiTheme="minorEastAsia" w:hAnsiTheme="minorEastAsia"/>
                <w:szCs w:val="21"/>
                <w:lang w:val="zh-CN"/>
              </w:rPr>
            </w:pPr>
          </w:p>
        </w:tc>
      </w:tr>
      <w:tr w14:paraId="3070AC6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E4C0384">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456F33BB">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40708153">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6AA7293F">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B68ED8E">
            <w:pPr>
              <w:autoSpaceDE w:val="0"/>
              <w:autoSpaceDN w:val="0"/>
              <w:adjustRightInd w:val="0"/>
              <w:spacing w:line="480" w:lineRule="exact"/>
              <w:ind w:firstLine="240"/>
              <w:rPr>
                <w:rFonts w:cs="宋体" w:asciiTheme="minorEastAsia" w:hAnsiTheme="minorEastAsia"/>
                <w:szCs w:val="21"/>
                <w:lang w:val="zh-CN"/>
              </w:rPr>
            </w:pPr>
          </w:p>
        </w:tc>
      </w:tr>
    </w:tbl>
    <w:p w14:paraId="5657412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65C8B87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日期：年月日</w:t>
      </w:r>
    </w:p>
    <w:p w14:paraId="36CDC4C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注：1、交付日期指完成该项目的最终时间（日历天）。</w:t>
      </w:r>
    </w:p>
    <w:p w14:paraId="18B73CC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2、如招标公告明确项目交付日期以年为单位，本表应填写完成该项目的年限。</w:t>
      </w:r>
    </w:p>
    <w:p w14:paraId="3582AA02">
      <w:pPr>
        <w:autoSpaceDE w:val="0"/>
        <w:autoSpaceDN w:val="0"/>
        <w:adjustRightInd w:val="0"/>
        <w:spacing w:line="360" w:lineRule="auto"/>
        <w:rPr>
          <w:rFonts w:ascii="宋体" w:cs="宋体"/>
          <w:sz w:val="24"/>
          <w:lang w:val="zh-CN"/>
        </w:rPr>
      </w:pPr>
    </w:p>
    <w:p w14:paraId="5EFD2999">
      <w:pPr>
        <w:autoSpaceDE w:val="0"/>
        <w:autoSpaceDN w:val="0"/>
        <w:adjustRightInd w:val="0"/>
        <w:spacing w:line="360" w:lineRule="auto"/>
        <w:rPr>
          <w:rFonts w:ascii="宋体" w:cs="宋体"/>
          <w:sz w:val="24"/>
          <w:lang w:val="zh-CN"/>
        </w:rPr>
      </w:pPr>
    </w:p>
    <w:p w14:paraId="6C8804C6">
      <w:pPr>
        <w:autoSpaceDE w:val="0"/>
        <w:autoSpaceDN w:val="0"/>
        <w:adjustRightInd w:val="0"/>
        <w:spacing w:line="360" w:lineRule="auto"/>
        <w:rPr>
          <w:rFonts w:ascii="宋体" w:cs="宋体"/>
          <w:sz w:val="24"/>
          <w:lang w:val="zh-CN"/>
        </w:rPr>
      </w:pPr>
    </w:p>
    <w:p w14:paraId="0D8E649B">
      <w:pPr>
        <w:autoSpaceDE w:val="0"/>
        <w:autoSpaceDN w:val="0"/>
        <w:adjustRightInd w:val="0"/>
        <w:spacing w:line="360" w:lineRule="auto"/>
        <w:rPr>
          <w:rFonts w:ascii="宋体" w:cs="宋体"/>
          <w:sz w:val="24"/>
          <w:lang w:val="zh-CN"/>
        </w:rPr>
      </w:pPr>
    </w:p>
    <w:p w14:paraId="25DFE87E">
      <w:pPr>
        <w:autoSpaceDE w:val="0"/>
        <w:autoSpaceDN w:val="0"/>
        <w:adjustRightInd w:val="0"/>
        <w:spacing w:line="360" w:lineRule="auto"/>
        <w:rPr>
          <w:rFonts w:ascii="宋体" w:cs="宋体"/>
          <w:sz w:val="24"/>
          <w:lang w:val="zh-CN"/>
        </w:rPr>
      </w:pPr>
    </w:p>
    <w:p w14:paraId="64695EAD">
      <w:pPr>
        <w:autoSpaceDE w:val="0"/>
        <w:autoSpaceDN w:val="0"/>
        <w:adjustRightInd w:val="0"/>
        <w:spacing w:line="360" w:lineRule="auto"/>
        <w:rPr>
          <w:rFonts w:ascii="宋体" w:cs="宋体"/>
          <w:sz w:val="24"/>
          <w:lang w:val="zh-CN"/>
        </w:rPr>
      </w:pPr>
    </w:p>
    <w:p w14:paraId="1E02EE72">
      <w:pPr>
        <w:autoSpaceDE w:val="0"/>
        <w:autoSpaceDN w:val="0"/>
        <w:adjustRightInd w:val="0"/>
        <w:spacing w:line="360" w:lineRule="auto"/>
        <w:rPr>
          <w:rFonts w:ascii="宋体" w:cs="宋体"/>
          <w:sz w:val="24"/>
          <w:lang w:val="zh-CN"/>
        </w:rPr>
      </w:pPr>
    </w:p>
    <w:p w14:paraId="298DC2A2">
      <w:pPr>
        <w:autoSpaceDE w:val="0"/>
        <w:autoSpaceDN w:val="0"/>
        <w:adjustRightInd w:val="0"/>
        <w:spacing w:line="360" w:lineRule="auto"/>
        <w:rPr>
          <w:rFonts w:ascii="宋体" w:cs="宋体"/>
          <w:sz w:val="24"/>
          <w:lang w:val="zh-CN"/>
        </w:rPr>
      </w:pPr>
    </w:p>
    <w:p w14:paraId="42D3BF6B">
      <w:pPr>
        <w:autoSpaceDE w:val="0"/>
        <w:autoSpaceDN w:val="0"/>
        <w:adjustRightInd w:val="0"/>
        <w:spacing w:line="360" w:lineRule="auto"/>
        <w:rPr>
          <w:rFonts w:ascii="宋体" w:cs="宋体"/>
          <w:sz w:val="24"/>
          <w:lang w:val="zh-CN"/>
        </w:rPr>
      </w:pPr>
    </w:p>
    <w:p w14:paraId="19ECEAF6">
      <w:pPr>
        <w:autoSpaceDE w:val="0"/>
        <w:autoSpaceDN w:val="0"/>
        <w:adjustRightInd w:val="0"/>
        <w:spacing w:line="360" w:lineRule="auto"/>
        <w:rPr>
          <w:rFonts w:ascii="宋体" w:cs="宋体"/>
          <w:sz w:val="24"/>
          <w:lang w:val="zh-CN"/>
        </w:rPr>
      </w:pPr>
    </w:p>
    <w:p w14:paraId="2FC66FDC">
      <w:pPr>
        <w:autoSpaceDE w:val="0"/>
        <w:autoSpaceDN w:val="0"/>
        <w:adjustRightInd w:val="0"/>
        <w:spacing w:line="360" w:lineRule="auto"/>
        <w:rPr>
          <w:rFonts w:cs="黑体" w:asciiTheme="minorEastAsia" w:hAnsiTheme="minorEastAsia"/>
          <w:b/>
          <w:bCs/>
          <w:sz w:val="44"/>
          <w:szCs w:val="44"/>
          <w:lang w:val="zh-CN"/>
        </w:rPr>
      </w:pPr>
    </w:p>
    <w:p w14:paraId="7CD6E36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三、资格审查证明材料</w:t>
      </w:r>
    </w:p>
    <w:p w14:paraId="159EA943">
      <w:pPr>
        <w:pStyle w:val="17"/>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投 标 函</w:t>
      </w:r>
    </w:p>
    <w:p w14:paraId="21A3B95C">
      <w:pPr>
        <w:pStyle w:val="17"/>
        <w:spacing w:line="360" w:lineRule="auto"/>
        <w:jc w:val="center"/>
        <w:rPr>
          <w:rFonts w:asciiTheme="majorEastAsia" w:hAnsiTheme="majorEastAsia" w:eastAsiaTheme="majorEastAsia"/>
          <w:b/>
          <w:snapToGrid w:val="0"/>
          <w:kern w:val="0"/>
          <w:sz w:val="28"/>
          <w:szCs w:val="28"/>
        </w:rPr>
      </w:pPr>
    </w:p>
    <w:p w14:paraId="32FA9831">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7C425028">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_（项目名称、招标编号）采购的招标公告及投标邀请，_______（姓名和职务）被正式授权并代表投标人（投标人名称、地址）提交。</w:t>
      </w:r>
    </w:p>
    <w:p w14:paraId="5065330E">
      <w:pPr>
        <w:pStyle w:val="17"/>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我方确认收到贵方提供的（项目名称、招标编号）招标文件的全部内容。</w:t>
      </w:r>
    </w:p>
    <w:p w14:paraId="60BE0BE3">
      <w:pPr>
        <w:pStyle w:val="17"/>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sz w:val="21"/>
          <w:szCs w:val="21"/>
        </w:rPr>
        <w:t>已完全理解并接受招标文件的各项规定和要求及资金支付规定，对招标文件的合理性、合法性不再有异议，</w:t>
      </w:r>
      <w:r>
        <w:rPr>
          <w:rFonts w:hint="eastAsia" w:ascii="宋体" w:hAnsi="宋体"/>
          <w:sz w:val="21"/>
          <w:szCs w:val="21"/>
        </w:rPr>
        <w:t>并承诺在发生争议时不会以对《招标文件》存在误解、不明白的条款为由，对贵中心行使任何法律上的抗辩权。</w:t>
      </w:r>
    </w:p>
    <w:p w14:paraId="443F36B4">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我方已完全明白招标文件的所有条款要求，并申明如下：</w:t>
      </w:r>
    </w:p>
    <w:p w14:paraId="6FBB466E">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一、按招标文件提供的全部货物与相关服务的投标总价详见《开标一览表》。</w:t>
      </w:r>
    </w:p>
    <w:p w14:paraId="11E8B828">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szCs w:val="21"/>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914D1B">
      <w:pPr>
        <w:pStyle w:val="24"/>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三、我方明白并同意，在规定的开标日之后，投标有效期之内撤销投标的，则我方承担违背投标承诺的责任追究。</w:t>
      </w:r>
    </w:p>
    <w:p w14:paraId="0C924D85">
      <w:pPr>
        <w:pStyle w:val="24"/>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四、我方同意按照贵方可能提出的要求而提供与投标有关的任何其它数据、信息或资料。</w:t>
      </w:r>
    </w:p>
    <w:p w14:paraId="7A5D6020">
      <w:pPr>
        <w:pStyle w:val="24"/>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五、我方理解贵方不一定接受最低投标价或任何贵方可能收到的投标。</w:t>
      </w:r>
    </w:p>
    <w:p w14:paraId="003F1C1F">
      <w:pPr>
        <w:pStyle w:val="24"/>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六、我方如果中标，将保证履行招标文件及其澄清、修改文件（如果有）中的全部责任和义务，按质、按量、按期完成《项目需求》及《合同书》中的全部任务。</w:t>
      </w:r>
    </w:p>
    <w:p w14:paraId="54A404B4">
      <w:pPr>
        <w:pStyle w:val="24"/>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41B0FFCE">
      <w:pPr>
        <w:pStyle w:val="17"/>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八、我方投标报价已包含应向知识产权所有权人支付的所有相关税费，并保证采购人在中国使用我方提供的货物时，如有第三方提出侵犯其知识产权主张的，责任由我方承担。 </w:t>
      </w:r>
    </w:p>
    <w:p w14:paraId="1FAB607C">
      <w:pPr>
        <w:pStyle w:val="17"/>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53F1F97D">
      <w:pPr>
        <w:pStyle w:val="17"/>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5437A6B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我方已依法缴纳了各项税费及社会保险费用，如有需要，可随时向采购人提供近三个月内的相关缴费证明，以便核查。</w:t>
      </w:r>
    </w:p>
    <w:p w14:paraId="72910D7A">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7CEDFEF8">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2A8C55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30AD819F">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以上内容如有虚假或与事实不符的，评审委员会可将</w:t>
      </w:r>
      <w:r>
        <w:rPr>
          <w:rFonts w:hint="eastAsia" w:cs="Arial" w:asciiTheme="minorEastAsia" w:hAnsiTheme="minorEastAsia"/>
          <w:szCs w:val="21"/>
        </w:rPr>
        <w:t>我方做无效投标处理，我方愿意承担相应的法律责任。</w:t>
      </w:r>
    </w:p>
    <w:p w14:paraId="4AF3F8A6">
      <w:pPr>
        <w:pStyle w:val="17"/>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6C082462">
      <w:pPr>
        <w:pStyle w:val="17"/>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我方对在本函及投标文件中所作的所有承诺承担法律责任。</w:t>
      </w:r>
    </w:p>
    <w:p w14:paraId="73C6FDF1">
      <w:pPr>
        <w:pStyle w:val="17"/>
        <w:adjustRightInd w:val="0"/>
        <w:snapToGrid w:val="0"/>
        <w:spacing w:line="360" w:lineRule="auto"/>
        <w:rPr>
          <w:rFonts w:asciiTheme="minorEastAsia" w:hAnsiTheme="minorEastAsia" w:eastAsiaTheme="minorEastAsia"/>
          <w:sz w:val="21"/>
          <w:szCs w:val="21"/>
        </w:rPr>
      </w:pPr>
    </w:p>
    <w:p w14:paraId="0F98A844">
      <w:pPr>
        <w:pStyle w:val="17"/>
        <w:adjustRightInd w:val="0"/>
        <w:snapToGrid w:val="0"/>
        <w:spacing w:line="360" w:lineRule="auto"/>
        <w:rPr>
          <w:rFonts w:asciiTheme="minorEastAsia" w:hAnsiTheme="minorEastAsia" w:eastAsiaTheme="minorEastAsia"/>
          <w:sz w:val="21"/>
          <w:szCs w:val="21"/>
        </w:rPr>
      </w:pPr>
    </w:p>
    <w:p w14:paraId="01489364">
      <w:pPr>
        <w:pStyle w:val="17"/>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所有与本招标有关的一切正式往来请寄：</w:t>
      </w:r>
    </w:p>
    <w:p w14:paraId="131DD40C">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地    址：  邮政编码：</w:t>
      </w:r>
    </w:p>
    <w:p w14:paraId="3033BA57">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电    话：  传    真：</w:t>
      </w:r>
    </w:p>
    <w:p w14:paraId="28B20342">
      <w:pPr>
        <w:adjustRightInd w:val="0"/>
        <w:snapToGrid w:val="0"/>
        <w:spacing w:line="360" w:lineRule="auto"/>
        <w:ind w:firstLine="420" w:firstLineChars="200"/>
        <w:rPr>
          <w:rFonts w:cs="宋体" w:asciiTheme="minorEastAsia" w:hAnsiTheme="minorEastAsia"/>
          <w:szCs w:val="21"/>
          <w:u w:val="single"/>
        </w:rPr>
      </w:pPr>
      <w:r>
        <w:rPr>
          <w:rFonts w:hint="eastAsia" w:cs="宋体" w:asciiTheme="minorEastAsia" w:hAnsiTheme="minorEastAsia"/>
          <w:szCs w:val="21"/>
        </w:rPr>
        <w:t>投标人代表姓名：  职    务：</w:t>
      </w:r>
    </w:p>
    <w:p w14:paraId="2ED57352">
      <w:pPr>
        <w:adjustRightInd w:val="0"/>
        <w:snapToGrid w:val="0"/>
        <w:spacing w:line="360" w:lineRule="auto"/>
        <w:rPr>
          <w:rFonts w:cs="宋体" w:asciiTheme="minorEastAsia" w:hAnsiTheme="minorEastAsia"/>
          <w:szCs w:val="21"/>
          <w:u w:val="single"/>
        </w:rPr>
      </w:pPr>
    </w:p>
    <w:p w14:paraId="4B27DE63">
      <w:pPr>
        <w:adjustRightInd w:val="0"/>
        <w:snapToGrid w:val="0"/>
        <w:spacing w:line="360" w:lineRule="auto"/>
        <w:ind w:firstLine="4305" w:firstLineChars="2050"/>
        <w:rPr>
          <w:rFonts w:cs="宋体" w:asciiTheme="minorEastAsia" w:hAnsiTheme="minorEastAsia"/>
          <w:szCs w:val="21"/>
        </w:rPr>
      </w:pPr>
    </w:p>
    <w:p w14:paraId="2E6DA4FB">
      <w:pPr>
        <w:adjustRightInd w:val="0"/>
        <w:snapToGrid w:val="0"/>
        <w:spacing w:line="360" w:lineRule="auto"/>
        <w:ind w:firstLine="4305" w:firstLineChars="2050"/>
        <w:rPr>
          <w:rFonts w:cs="宋体" w:asciiTheme="minorEastAsia" w:hAnsiTheme="minorEastAsia"/>
          <w:szCs w:val="21"/>
        </w:rPr>
      </w:pPr>
    </w:p>
    <w:p w14:paraId="249D50FB">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投标人名称（并加盖公章）：</w:t>
      </w:r>
    </w:p>
    <w:p w14:paraId="4F9E5FD4">
      <w:pPr>
        <w:adjustRightInd w:val="0"/>
        <w:snapToGrid w:val="0"/>
        <w:spacing w:line="360" w:lineRule="auto"/>
        <w:ind w:firstLine="4305" w:firstLineChars="2050"/>
        <w:rPr>
          <w:rFonts w:cs="宋体" w:asciiTheme="minorEastAsia" w:hAnsiTheme="minorEastAsia"/>
          <w:szCs w:val="21"/>
        </w:rPr>
      </w:pPr>
    </w:p>
    <w:p w14:paraId="03219C8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日期：年月 日</w:t>
      </w:r>
    </w:p>
    <w:p w14:paraId="7C348473">
      <w:pPr>
        <w:adjustRightInd w:val="0"/>
        <w:snapToGrid w:val="0"/>
        <w:spacing w:line="360" w:lineRule="auto"/>
        <w:ind w:firstLine="4305" w:firstLineChars="2050"/>
        <w:rPr>
          <w:rFonts w:cs="宋体" w:asciiTheme="minorEastAsia" w:hAnsiTheme="minorEastAsia"/>
          <w:szCs w:val="21"/>
        </w:rPr>
      </w:pPr>
    </w:p>
    <w:p w14:paraId="07FFC1A4">
      <w:pPr>
        <w:adjustRightInd w:val="0"/>
        <w:snapToGrid w:val="0"/>
        <w:spacing w:line="360" w:lineRule="auto"/>
        <w:ind w:firstLine="4305" w:firstLineChars="2050"/>
        <w:rPr>
          <w:rFonts w:cs="宋体" w:asciiTheme="minorEastAsia" w:hAnsiTheme="minorEastAsia"/>
          <w:szCs w:val="21"/>
        </w:rPr>
      </w:pPr>
    </w:p>
    <w:p w14:paraId="55BF7E14">
      <w:pPr>
        <w:adjustRightInd w:val="0"/>
        <w:snapToGrid w:val="0"/>
        <w:spacing w:line="360" w:lineRule="auto"/>
        <w:rPr>
          <w:rFonts w:cs="宋体" w:asciiTheme="minorEastAsia" w:hAnsiTheme="minorEastAsia"/>
          <w:szCs w:val="21"/>
        </w:rPr>
      </w:pPr>
    </w:p>
    <w:p w14:paraId="044F8D3D">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32A1161F">
      <w:pPr>
        <w:autoSpaceDE w:val="0"/>
        <w:autoSpaceDN w:val="0"/>
        <w:adjustRightInd w:val="0"/>
        <w:spacing w:line="480" w:lineRule="auto"/>
        <w:ind w:firstLine="616" w:firstLineChars="257"/>
        <w:rPr>
          <w:rFonts w:ascii="宋体" w:hAnsi="宋体"/>
          <w:sz w:val="24"/>
          <w:szCs w:val="24"/>
        </w:rPr>
      </w:pPr>
    </w:p>
    <w:p w14:paraId="56D09D1B">
      <w:pPr>
        <w:pStyle w:val="46"/>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445D9B07">
      <w:pPr>
        <w:pStyle w:val="46"/>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530CC29C">
      <w:pPr>
        <w:pStyle w:val="46"/>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B936339">
      <w:pPr>
        <w:pStyle w:val="46"/>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投</w:t>
      </w:r>
      <w:r>
        <w:rPr>
          <w:rFonts w:asciiTheme="minorEastAsia" w:hAnsiTheme="minorEastAsia"/>
          <w:i/>
          <w:snapToGrid w:val="0"/>
          <w:sz w:val="21"/>
          <w:szCs w:val="21"/>
          <w:u w:val="single"/>
        </w:rPr>
        <w:t>标</w:t>
      </w:r>
      <w:r>
        <w:rPr>
          <w:rFonts w:hint="eastAsia" w:asciiTheme="minorEastAsia" w:hAnsiTheme="minorEastAsia"/>
          <w:i/>
          <w:snapToGrid w:val="0"/>
          <w:sz w:val="21"/>
          <w:szCs w:val="21"/>
          <w:u w:val="single"/>
        </w:rPr>
        <w:t>人名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加贵方招</w:t>
      </w:r>
      <w:r>
        <w:rPr>
          <w:rFonts w:asciiTheme="minorEastAsia" w:hAnsiTheme="minorEastAsia"/>
          <w:sz w:val="21"/>
          <w:szCs w:val="21"/>
        </w:rPr>
        <w:t>标编号为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公</w:t>
      </w:r>
      <w:r>
        <w:rPr>
          <w:rFonts w:asciiTheme="minorEastAsia" w:hAnsiTheme="minorEastAsia"/>
          <w:sz w:val="21"/>
          <w:szCs w:val="21"/>
        </w:rPr>
        <w:t>开</w:t>
      </w:r>
      <w:r>
        <w:rPr>
          <w:rFonts w:hint="eastAsia" w:asciiTheme="minorEastAsia" w:hAnsiTheme="minorEastAsia"/>
          <w:sz w:val="21"/>
          <w:szCs w:val="21"/>
        </w:rPr>
        <w:t>招</w:t>
      </w:r>
      <w:r>
        <w:rPr>
          <w:rFonts w:asciiTheme="minorEastAsia" w:hAnsiTheme="minorEastAsia"/>
          <w:sz w:val="21"/>
          <w:szCs w:val="21"/>
        </w:rPr>
        <w:t>标项目</w:t>
      </w:r>
      <w:r>
        <w:rPr>
          <w:rFonts w:hint="eastAsia" w:asciiTheme="minorEastAsia" w:hAnsiTheme="minorEastAsia"/>
          <w:sz w:val="21"/>
          <w:szCs w:val="21"/>
        </w:rPr>
        <w:t>的投</w:t>
      </w:r>
      <w:r>
        <w:rPr>
          <w:rFonts w:asciiTheme="minorEastAsia" w:hAnsiTheme="minorEastAsia"/>
          <w:sz w:val="21"/>
          <w:szCs w:val="21"/>
        </w:rPr>
        <w:t>标报价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的投</w:t>
      </w:r>
      <w:r>
        <w:rPr>
          <w:rFonts w:asciiTheme="minorEastAsia" w:hAnsiTheme="minorEastAsia"/>
          <w:sz w:val="21"/>
          <w:szCs w:val="21"/>
        </w:rPr>
        <w:t>标</w:t>
      </w:r>
      <w:r>
        <w:rPr>
          <w:rFonts w:hint="eastAsia" w:asciiTheme="minorEastAsia" w:hAnsiTheme="minorEastAsia"/>
          <w:sz w:val="21"/>
          <w:szCs w:val="21"/>
        </w:rPr>
        <w:t>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08F2651D">
      <w:pPr>
        <w:pStyle w:val="46"/>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68BF4886">
      <w:pPr>
        <w:pStyle w:val="46"/>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40DB9394">
      <w:pPr>
        <w:pStyle w:val="46"/>
        <w:spacing w:line="480" w:lineRule="auto"/>
        <w:ind w:firstLine="472" w:firstLineChars="225"/>
        <w:jc w:val="left"/>
        <w:rPr>
          <w:rFonts w:asciiTheme="minorEastAsia" w:hAnsiTheme="minorEastAsia"/>
          <w:sz w:val="21"/>
          <w:szCs w:val="21"/>
        </w:rPr>
      </w:pPr>
    </w:p>
    <w:p w14:paraId="4BB45ADB">
      <w:pPr>
        <w:pStyle w:val="46"/>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23FA9C12">
      <w:pPr>
        <w:pStyle w:val="46"/>
        <w:spacing w:line="480" w:lineRule="auto"/>
        <w:ind w:left="-538" w:leftChars="-256" w:firstLine="539" w:firstLineChars="257"/>
        <w:jc w:val="center"/>
        <w:rPr>
          <w:rFonts w:asciiTheme="minorEastAsia" w:hAnsiTheme="minorEastAsia"/>
          <w:bCs/>
          <w:sz w:val="21"/>
          <w:szCs w:val="21"/>
        </w:rPr>
      </w:pPr>
    </w:p>
    <w:p w14:paraId="0F25DA4F">
      <w:pPr>
        <w:autoSpaceDE w:val="0"/>
        <w:autoSpaceDN w:val="0"/>
        <w:adjustRightInd w:val="0"/>
        <w:spacing w:line="360" w:lineRule="auto"/>
        <w:ind w:right="-11"/>
        <w:rPr>
          <w:rFonts w:cs="宋体" w:asciiTheme="minorEastAsia" w:hAnsiTheme="minorEastAsia"/>
          <w:szCs w:val="21"/>
          <w:lang w:val="zh-CN"/>
        </w:rPr>
      </w:pPr>
    </w:p>
    <w:p w14:paraId="0647701B">
      <w:pPr>
        <w:spacing w:line="480" w:lineRule="auto"/>
        <w:ind w:firstLine="3937" w:firstLineChars="1875"/>
        <w:rPr>
          <w:rFonts w:cs="Arial" w:asciiTheme="minorEastAsia" w:hAnsiTheme="minorEastAsia"/>
          <w:szCs w:val="21"/>
          <w:u w:val="single"/>
        </w:rPr>
      </w:pPr>
      <w:r>
        <w:rPr>
          <w:rFonts w:hint="eastAsia" w:cs="Arial" w:asciiTheme="minorEastAsia" w:hAnsiTheme="minorEastAsia"/>
          <w:szCs w:val="21"/>
        </w:rPr>
        <w:t>投标人名称（并加盖公章）：</w:t>
      </w:r>
    </w:p>
    <w:p w14:paraId="500FF1D3">
      <w:pPr>
        <w:pStyle w:val="49"/>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95688A6">
      <w:pPr>
        <w:pStyle w:val="48"/>
        <w:spacing w:line="480" w:lineRule="auto"/>
        <w:rPr>
          <w:rFonts w:cs="Arial" w:asciiTheme="minorEastAsia" w:hAnsiTheme="minorEastAsia"/>
          <w:sz w:val="21"/>
          <w:szCs w:val="21"/>
        </w:rPr>
      </w:pPr>
    </w:p>
    <w:p w14:paraId="04D59FEA">
      <w:pPr>
        <w:rPr>
          <w:szCs w:val="21"/>
        </w:rPr>
      </w:pPr>
    </w:p>
    <w:p w14:paraId="69779A2A">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加本招</w:t>
      </w:r>
      <w:r>
        <w:rPr>
          <w:rFonts w:asciiTheme="minorEastAsia" w:hAnsiTheme="minorEastAsia"/>
          <w:bCs/>
          <w:kern w:val="12"/>
          <w:szCs w:val="21"/>
        </w:rPr>
        <w:t>标项目</w:t>
      </w:r>
      <w:r>
        <w:rPr>
          <w:rFonts w:hint="eastAsia" w:asciiTheme="minorEastAsia" w:hAnsiTheme="minorEastAsia"/>
          <w:bCs/>
          <w:kern w:val="12"/>
          <w:szCs w:val="21"/>
        </w:rPr>
        <w:t>投</w:t>
      </w:r>
      <w:r>
        <w:rPr>
          <w:rFonts w:asciiTheme="minorEastAsia" w:hAnsiTheme="minorEastAsia"/>
          <w:bCs/>
          <w:kern w:val="12"/>
          <w:szCs w:val="21"/>
        </w:rPr>
        <w:t>标</w:t>
      </w:r>
      <w:r>
        <w:rPr>
          <w:rFonts w:hint="eastAsia" w:asciiTheme="minorEastAsia" w:hAnsiTheme="minorEastAsia"/>
          <w:bCs/>
          <w:kern w:val="12"/>
          <w:szCs w:val="21"/>
        </w:rPr>
        <w:t>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5017698F">
      <w:pPr>
        <w:spacing w:line="480" w:lineRule="exact"/>
        <w:jc w:val="center"/>
        <w:rPr>
          <w:rFonts w:ascii="宋体" w:hAnsi="宋体"/>
          <w:b/>
          <w:bCs/>
          <w:sz w:val="36"/>
          <w:szCs w:val="36"/>
        </w:rPr>
      </w:pPr>
    </w:p>
    <w:p w14:paraId="0B7EA69C">
      <w:pPr>
        <w:widowControl/>
        <w:jc w:val="left"/>
        <w:rPr>
          <w:rFonts w:ascii="宋体" w:hAnsi="宋体"/>
          <w:b/>
          <w:bCs/>
          <w:sz w:val="24"/>
          <w:szCs w:val="24"/>
        </w:rPr>
      </w:pPr>
      <w:r>
        <w:rPr>
          <w:rFonts w:ascii="宋体" w:hAnsi="宋体"/>
          <w:b/>
          <w:bCs/>
          <w:sz w:val="24"/>
          <w:szCs w:val="24"/>
        </w:rPr>
        <w:br w:type="page"/>
      </w:r>
    </w:p>
    <w:p w14:paraId="10A95F5D">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6C3AB9CE">
      <w:pPr>
        <w:spacing w:line="480" w:lineRule="exact"/>
        <w:jc w:val="center"/>
        <w:rPr>
          <w:rFonts w:ascii="宋体" w:hAnsi="宋体"/>
          <w:b/>
          <w:bCs/>
          <w:sz w:val="36"/>
          <w:szCs w:val="36"/>
        </w:rPr>
      </w:pPr>
    </w:p>
    <w:p w14:paraId="6B62A521">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投标人名称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以我方的名义参加贵方______________________项目的投标活动，并代表我方全权办理针对上述项目的投标、开标、投标文件澄清、签约等一切具体事务和签署相关文件。</w:t>
      </w:r>
    </w:p>
    <w:p w14:paraId="2114848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5AC9C6A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067B40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37B3318D">
      <w:pPr>
        <w:spacing w:line="480" w:lineRule="auto"/>
        <w:ind w:firstLine="420" w:firstLineChars="200"/>
        <w:rPr>
          <w:rFonts w:asciiTheme="minorEastAsia" w:hAnsiTheme="minorEastAsia"/>
          <w:szCs w:val="21"/>
        </w:rPr>
      </w:pPr>
      <w:r>
        <w:rPr>
          <w:rFonts w:hint="eastAsia" w:asciiTheme="minorEastAsia" w:hAnsiTheme="minorEastAsia"/>
          <w:szCs w:val="21"/>
        </w:rPr>
        <w:t xml:space="preserve">投标人名称： </w:t>
      </w:r>
      <w:r>
        <w:rPr>
          <w:rFonts w:hint="eastAsia" w:asciiTheme="minorEastAsia" w:hAnsiTheme="minorEastAsia"/>
          <w:szCs w:val="21"/>
          <w:u w:val="single"/>
        </w:rPr>
        <w:t xml:space="preserve">       （全称）       </w:t>
      </w:r>
      <w:r>
        <w:rPr>
          <w:rFonts w:hint="eastAsia" w:asciiTheme="minorEastAsia" w:hAnsiTheme="minorEastAsia"/>
          <w:szCs w:val="21"/>
        </w:rPr>
        <w:t xml:space="preserve"> （盖单位公章）</w:t>
      </w:r>
    </w:p>
    <w:p w14:paraId="0DD27219">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 （签字或加盖名章）</w:t>
      </w:r>
    </w:p>
    <w:p w14:paraId="5AF36AC9">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155D210D">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894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84EC1DE">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A6DFDCC">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552D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29F466F">
            <w:pPr>
              <w:jc w:val="center"/>
              <w:rPr>
                <w:rFonts w:asciiTheme="minorEastAsia" w:hAnsiTheme="minorEastAsia"/>
                <w:szCs w:val="21"/>
              </w:rPr>
            </w:pPr>
            <w:bookmarkStart w:id="8" w:name="_资格证明文件"/>
            <w:bookmarkEnd w:id="8"/>
            <w:bookmarkStart w:id="9" w:name="_Toc364329026"/>
            <w:r>
              <w:rPr>
                <w:rFonts w:hint="eastAsia" w:asciiTheme="minorEastAsia" w:hAnsiTheme="minorEastAsia"/>
                <w:szCs w:val="21"/>
              </w:rPr>
              <w:t>法定代表人（单位负责人）授权代表身份证</w:t>
            </w:r>
          </w:p>
          <w:p w14:paraId="005C20A4">
            <w:pPr>
              <w:jc w:val="center"/>
              <w:rPr>
                <w:rFonts w:asciiTheme="minorEastAsia" w:hAnsiTheme="minorEastAsia"/>
                <w:szCs w:val="21"/>
              </w:rPr>
            </w:pPr>
            <w:r>
              <w:rPr>
                <w:rFonts w:hint="eastAsia" w:asciiTheme="minorEastAsia" w:hAnsiTheme="minorEastAsia"/>
                <w:szCs w:val="21"/>
              </w:rPr>
              <w:t>（正面）</w:t>
            </w:r>
            <w:bookmarkEnd w:id="9"/>
          </w:p>
        </w:tc>
        <w:tc>
          <w:tcPr>
            <w:tcW w:w="4492" w:type="dxa"/>
            <w:gridSpan w:val="2"/>
            <w:vAlign w:val="center"/>
          </w:tcPr>
          <w:p w14:paraId="1231B578">
            <w:pPr>
              <w:jc w:val="center"/>
              <w:rPr>
                <w:rFonts w:asciiTheme="minorEastAsia" w:hAnsiTheme="minorEastAsia"/>
                <w:szCs w:val="21"/>
              </w:rPr>
            </w:pPr>
            <w:bookmarkStart w:id="10" w:name="_Toc364329027"/>
            <w:r>
              <w:rPr>
                <w:rFonts w:hint="eastAsia" w:asciiTheme="minorEastAsia" w:hAnsiTheme="minorEastAsia"/>
                <w:szCs w:val="21"/>
              </w:rPr>
              <w:t>法定代表人（单位负责人）授权代表身份证</w:t>
            </w:r>
          </w:p>
          <w:p w14:paraId="3A9E655C">
            <w:pPr>
              <w:jc w:val="center"/>
              <w:rPr>
                <w:rFonts w:asciiTheme="minorEastAsia" w:hAnsiTheme="minorEastAsia"/>
                <w:szCs w:val="21"/>
              </w:rPr>
            </w:pPr>
            <w:r>
              <w:rPr>
                <w:rFonts w:hint="eastAsia" w:asciiTheme="minorEastAsia" w:hAnsiTheme="minorEastAsia"/>
                <w:szCs w:val="21"/>
              </w:rPr>
              <w:t>（反面）</w:t>
            </w:r>
            <w:bookmarkEnd w:id="10"/>
          </w:p>
        </w:tc>
      </w:tr>
    </w:tbl>
    <w:p w14:paraId="751515C6">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 投标承诺函</w:t>
      </w:r>
    </w:p>
    <w:p w14:paraId="6B437623">
      <w:pPr>
        <w:autoSpaceDE w:val="0"/>
        <w:autoSpaceDN w:val="0"/>
        <w:snapToGrid w:val="0"/>
        <w:spacing w:line="360" w:lineRule="auto"/>
        <w:jc w:val="center"/>
        <w:rPr>
          <w:rFonts w:ascii="宋体" w:hAnsi="宋体"/>
          <w:b/>
          <w:bCs/>
          <w:sz w:val="24"/>
          <w:szCs w:val="24"/>
        </w:rPr>
      </w:pPr>
    </w:p>
    <w:p w14:paraId="6DC37633">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13E8A21B">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____年____月____日________</w:t>
      </w:r>
      <w:r>
        <w:rPr>
          <w:rFonts w:hint="eastAsia" w:cs="宋体" w:asciiTheme="minorEastAsia" w:hAnsiTheme="minorEastAsia"/>
          <w:i/>
          <w:szCs w:val="21"/>
          <w:u w:val="single"/>
          <w:lang w:val="zh-CN"/>
        </w:rPr>
        <w:t>（招标编号、项目名称）</w:t>
      </w:r>
      <w:r>
        <w:rPr>
          <w:rFonts w:hint="eastAsia" w:cs="宋体" w:asciiTheme="minorEastAsia" w:hAnsiTheme="minorEastAsia"/>
          <w:szCs w:val="21"/>
          <w:lang w:val="zh-CN"/>
        </w:rPr>
        <w:t>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投标</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04008B0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一、在投标有效期内撤销投标文件；</w:t>
      </w:r>
    </w:p>
    <w:p w14:paraId="49545FF2">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二、在投标文件中提供虚假材料；</w:t>
      </w:r>
    </w:p>
    <w:p w14:paraId="18FF9A29">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三、除因不可抗力或招标文件认可的情形以外，中标后不与采购人签订合同；</w:t>
      </w:r>
    </w:p>
    <w:p w14:paraId="3FDEE2A4">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四、与采购人、其他投标人或者采购代理机构恶意串通；</w:t>
      </w:r>
    </w:p>
    <w:p w14:paraId="54FD2D6B">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五、法律法规及本招标文件规定的其他严重违法行为。</w:t>
      </w:r>
    </w:p>
    <w:p w14:paraId="0ECD70FF">
      <w:pPr>
        <w:rPr>
          <w:sz w:val="28"/>
          <w:szCs w:val="28"/>
          <w:u w:val="single"/>
        </w:rPr>
      </w:pPr>
    </w:p>
    <w:p w14:paraId="20677208">
      <w:pPr>
        <w:rPr>
          <w:sz w:val="28"/>
          <w:szCs w:val="28"/>
          <w:u w:val="single"/>
        </w:rPr>
      </w:pPr>
    </w:p>
    <w:p w14:paraId="354BCCF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投标人名称（并加盖公章）：　　　　　　　　　</w:t>
      </w:r>
    </w:p>
    <w:p w14:paraId="486D054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7310B3CE">
      <w:pPr>
        <w:autoSpaceDE w:val="0"/>
        <w:autoSpaceDN w:val="0"/>
        <w:adjustRightInd w:val="0"/>
        <w:spacing w:line="360" w:lineRule="auto"/>
        <w:jc w:val="center"/>
        <w:outlineLvl w:val="0"/>
        <w:rPr>
          <w:rFonts w:hAnsi="宋体" w:eastAsia="宋体"/>
          <w:b/>
          <w:snapToGrid w:val="0"/>
          <w:kern w:val="0"/>
          <w:sz w:val="36"/>
          <w:szCs w:val="36"/>
        </w:rPr>
      </w:pPr>
    </w:p>
    <w:p w14:paraId="5A05A207">
      <w:pPr>
        <w:autoSpaceDE w:val="0"/>
        <w:autoSpaceDN w:val="0"/>
        <w:adjustRightInd w:val="0"/>
        <w:spacing w:line="360" w:lineRule="auto"/>
        <w:jc w:val="center"/>
        <w:rPr>
          <w:rFonts w:ascii="宋体" w:cs="宋体"/>
          <w:szCs w:val="21"/>
          <w:lang w:val="zh-CN"/>
        </w:rPr>
      </w:pPr>
    </w:p>
    <w:p w14:paraId="21684946">
      <w:pPr>
        <w:autoSpaceDE w:val="0"/>
        <w:autoSpaceDN w:val="0"/>
        <w:adjustRightInd w:val="0"/>
        <w:spacing w:line="360" w:lineRule="auto"/>
        <w:jc w:val="center"/>
        <w:rPr>
          <w:rFonts w:ascii="宋体" w:cs="宋体"/>
          <w:szCs w:val="21"/>
          <w:lang w:val="zh-CN"/>
        </w:rPr>
      </w:pPr>
    </w:p>
    <w:p w14:paraId="2F179C00">
      <w:pPr>
        <w:autoSpaceDE w:val="0"/>
        <w:autoSpaceDN w:val="0"/>
        <w:adjustRightInd w:val="0"/>
        <w:spacing w:line="360" w:lineRule="auto"/>
        <w:jc w:val="center"/>
        <w:rPr>
          <w:rFonts w:ascii="宋体" w:cs="宋体"/>
          <w:szCs w:val="21"/>
          <w:lang w:val="zh-CN"/>
        </w:rPr>
      </w:pPr>
    </w:p>
    <w:p w14:paraId="49C52767">
      <w:pPr>
        <w:autoSpaceDE w:val="0"/>
        <w:autoSpaceDN w:val="0"/>
        <w:adjustRightInd w:val="0"/>
        <w:spacing w:line="360" w:lineRule="auto"/>
        <w:jc w:val="center"/>
        <w:rPr>
          <w:rFonts w:ascii="宋体" w:cs="宋体"/>
          <w:szCs w:val="21"/>
          <w:lang w:val="zh-CN"/>
        </w:rPr>
      </w:pPr>
    </w:p>
    <w:p w14:paraId="7A28571B">
      <w:pPr>
        <w:autoSpaceDE w:val="0"/>
        <w:autoSpaceDN w:val="0"/>
        <w:adjustRightInd w:val="0"/>
        <w:spacing w:line="360" w:lineRule="auto"/>
        <w:jc w:val="center"/>
        <w:rPr>
          <w:rFonts w:ascii="宋体" w:cs="宋体"/>
          <w:szCs w:val="21"/>
          <w:lang w:val="zh-CN"/>
        </w:rPr>
      </w:pPr>
    </w:p>
    <w:p w14:paraId="18B46E27">
      <w:pPr>
        <w:autoSpaceDE w:val="0"/>
        <w:autoSpaceDN w:val="0"/>
        <w:adjustRightInd w:val="0"/>
        <w:spacing w:line="360" w:lineRule="auto"/>
        <w:ind w:right="-11"/>
        <w:rPr>
          <w:rFonts w:ascii="宋体" w:cs="宋体"/>
          <w:szCs w:val="21"/>
          <w:lang w:val="zh-CN"/>
        </w:rPr>
      </w:pPr>
    </w:p>
    <w:p w14:paraId="030A1645">
      <w:pPr>
        <w:autoSpaceDE w:val="0"/>
        <w:autoSpaceDN w:val="0"/>
        <w:adjustRightInd w:val="0"/>
        <w:spacing w:line="360" w:lineRule="auto"/>
        <w:jc w:val="center"/>
        <w:rPr>
          <w:rFonts w:cs="宋体" w:asciiTheme="minorEastAsia" w:hAnsiTheme="minorEastAsia"/>
          <w:sz w:val="24"/>
          <w:szCs w:val="24"/>
          <w:lang w:val="zh-CN"/>
        </w:rPr>
      </w:pPr>
    </w:p>
    <w:p w14:paraId="37BBF651">
      <w:pPr>
        <w:autoSpaceDE w:val="0"/>
        <w:autoSpaceDN w:val="0"/>
        <w:adjustRightInd w:val="0"/>
        <w:spacing w:line="360" w:lineRule="auto"/>
        <w:jc w:val="center"/>
        <w:rPr>
          <w:rFonts w:cs="宋体" w:asciiTheme="minorEastAsia" w:hAnsiTheme="minorEastAsia"/>
          <w:sz w:val="24"/>
          <w:szCs w:val="24"/>
          <w:lang w:val="zh-CN"/>
        </w:rPr>
      </w:pPr>
    </w:p>
    <w:p w14:paraId="2E27797A">
      <w:pPr>
        <w:spacing w:line="360" w:lineRule="auto"/>
        <w:jc w:val="center"/>
        <w:rPr>
          <w:rFonts w:ascii="宋体" w:hAnsi="宋体"/>
          <w:b/>
          <w:bCs/>
          <w:sz w:val="24"/>
          <w:szCs w:val="24"/>
        </w:rPr>
      </w:pPr>
      <w:r>
        <w:rPr>
          <w:rFonts w:hint="eastAsia" w:ascii="宋体" w:hAnsi="宋体"/>
          <w:b/>
          <w:bCs/>
          <w:sz w:val="24"/>
          <w:szCs w:val="24"/>
        </w:rPr>
        <w:t>3.5禹州市政府采购供应商信用承诺函</w:t>
      </w:r>
    </w:p>
    <w:p w14:paraId="7B91DBFF">
      <w:pPr>
        <w:rPr>
          <w:rFonts w:cs="宋体" w:asciiTheme="minorEastAsia" w:hAnsiTheme="minorEastAsia"/>
          <w:szCs w:val="21"/>
          <w:lang w:val="zh-CN"/>
        </w:rPr>
      </w:pPr>
    </w:p>
    <w:p w14:paraId="455E8B3C">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0AC1B2D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p>
    <w:p w14:paraId="18CF4FD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p>
    <w:p w14:paraId="1BBCB35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p>
    <w:p w14:paraId="26658CB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04FB5E6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7FFBA53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F6B17B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61350BE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2D8D9F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330E36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1FBD4F66">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3A28D64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12F7E9D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1111E25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6A4F83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563A86C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51B8A5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p>
    <w:p w14:paraId="517CB5C8">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法定代表人、负责人、本人、或授权代表（签字或电子印章）:</w:t>
      </w:r>
    </w:p>
    <w:p w14:paraId="3E90111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559E4BA9">
      <w:pPr>
        <w:rPr>
          <w:rFonts w:cs="宋体" w:asciiTheme="minorEastAsia" w:hAnsiTheme="minorEastAsia"/>
          <w:szCs w:val="21"/>
          <w:lang w:val="zh-CN"/>
        </w:rPr>
      </w:pPr>
    </w:p>
    <w:p w14:paraId="363BC290">
      <w:pPr>
        <w:rPr>
          <w:rFonts w:ascii="仿宋" w:hAnsi="仿宋" w:eastAsia="仿宋" w:cs="华文仿宋"/>
          <w:szCs w:val="21"/>
        </w:rPr>
      </w:pPr>
    </w:p>
    <w:p w14:paraId="46187B10">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72267FC0">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2BEA4DF6">
      <w:pPr>
        <w:rPr>
          <w:rFonts w:ascii="仿宋" w:hAnsi="仿宋" w:eastAsia="仿宋"/>
          <w:sz w:val="32"/>
          <w:szCs w:val="32"/>
        </w:rPr>
      </w:pPr>
    </w:p>
    <w:p w14:paraId="6F56305F">
      <w:pPr>
        <w:rPr>
          <w:rFonts w:ascii="仿宋" w:hAnsi="仿宋" w:eastAsia="仿宋"/>
          <w:sz w:val="32"/>
          <w:szCs w:val="32"/>
        </w:rPr>
      </w:pPr>
    </w:p>
    <w:p w14:paraId="39A414BD">
      <w:pPr>
        <w:rPr>
          <w:rFonts w:ascii="仿宋" w:hAnsi="仿宋" w:eastAsia="仿宋"/>
          <w:sz w:val="32"/>
          <w:szCs w:val="32"/>
        </w:rPr>
      </w:pPr>
    </w:p>
    <w:p w14:paraId="0023A595">
      <w:pPr>
        <w:rPr>
          <w:rFonts w:ascii="仿宋" w:hAnsi="仿宋" w:eastAsia="仿宋"/>
          <w:sz w:val="32"/>
          <w:szCs w:val="32"/>
        </w:rPr>
      </w:pPr>
    </w:p>
    <w:p w14:paraId="20DB1E69">
      <w:pPr>
        <w:rPr>
          <w:rFonts w:ascii="仿宋" w:hAnsi="仿宋" w:eastAsia="仿宋"/>
          <w:sz w:val="32"/>
          <w:szCs w:val="32"/>
        </w:rPr>
      </w:pPr>
    </w:p>
    <w:p w14:paraId="0F228377">
      <w:pPr>
        <w:pStyle w:val="3"/>
        <w:rPr>
          <w:rFonts w:ascii="宋体" w:cs="宋体"/>
          <w:sz w:val="24"/>
          <w:lang w:val="zh-CN"/>
        </w:rPr>
      </w:pPr>
    </w:p>
    <w:p w14:paraId="654C5B20">
      <w:pPr>
        <w:pStyle w:val="3"/>
        <w:rPr>
          <w:rFonts w:ascii="宋体" w:cs="宋体"/>
          <w:sz w:val="24"/>
          <w:lang w:val="zh-CN"/>
        </w:rPr>
      </w:pPr>
    </w:p>
    <w:p w14:paraId="5CE32BD6">
      <w:pPr>
        <w:pStyle w:val="3"/>
        <w:rPr>
          <w:rFonts w:ascii="宋体" w:cs="宋体"/>
          <w:sz w:val="24"/>
          <w:lang w:val="zh-CN"/>
        </w:rPr>
      </w:pPr>
    </w:p>
    <w:p w14:paraId="707894DC">
      <w:pPr>
        <w:spacing w:line="360" w:lineRule="auto"/>
        <w:rPr>
          <w:rFonts w:ascii="宋体" w:hAnsi="宋体"/>
          <w:b/>
          <w:bCs/>
          <w:sz w:val="24"/>
          <w:szCs w:val="24"/>
        </w:rPr>
      </w:pPr>
    </w:p>
    <w:p w14:paraId="2976DCD1">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lang w:val="en-US" w:eastAsia="zh-CN"/>
        </w:rPr>
        <w:t>3.6</w:t>
      </w:r>
      <w:r>
        <w:rPr>
          <w:rFonts w:hint="eastAsia" w:ascii="宋体" w:hAnsi="宋体"/>
          <w:b/>
          <w:bCs/>
          <w:sz w:val="24"/>
          <w:szCs w:val="24"/>
        </w:rPr>
        <w:t xml:space="preserve"> </w:t>
      </w:r>
      <w:r>
        <w:rPr>
          <w:rFonts w:ascii="宋体" w:hAnsi="宋体"/>
          <w:b/>
          <w:bCs/>
          <w:sz w:val="24"/>
          <w:szCs w:val="24"/>
        </w:rPr>
        <w:t>中小企业声明函（货物）</w:t>
      </w:r>
    </w:p>
    <w:p w14:paraId="658E497A">
      <w:pPr>
        <w:spacing w:line="360" w:lineRule="auto"/>
        <w:jc w:val="center"/>
        <w:rPr>
          <w:rFonts w:ascii="宋体" w:hAnsi="宋体"/>
          <w:b/>
          <w:bCs/>
          <w:szCs w:val="21"/>
        </w:rPr>
      </w:pPr>
    </w:p>
    <w:p w14:paraId="2786FFE9">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3FFB4D02">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2513B069">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0CB3F46B">
      <w:pPr>
        <w:spacing w:line="360" w:lineRule="auto"/>
        <w:ind w:firstLine="707" w:firstLineChars="337"/>
        <w:jc w:val="left"/>
      </w:pPr>
      <w:r>
        <w:t xml:space="preserve">…… </w:t>
      </w:r>
    </w:p>
    <w:p w14:paraId="1CE56D83">
      <w:pPr>
        <w:spacing w:line="360" w:lineRule="auto"/>
        <w:ind w:firstLine="707" w:firstLineChars="337"/>
        <w:jc w:val="left"/>
      </w:pPr>
      <w:r>
        <w:t>以上企业，不属于大企业的分支机构，不存在控股股东为大企业的情形，也不存在与大企业的负责人为同一人的情形。</w:t>
      </w:r>
    </w:p>
    <w:p w14:paraId="39E50E58">
      <w:pPr>
        <w:spacing w:line="360" w:lineRule="auto"/>
        <w:ind w:firstLine="707" w:firstLineChars="337"/>
        <w:jc w:val="left"/>
      </w:pPr>
      <w:r>
        <w:t>本企业对上述声明内容的真实性负责。如有虚假，将依法承担相应责任。</w:t>
      </w:r>
    </w:p>
    <w:p w14:paraId="0E3B3BD4">
      <w:pPr>
        <w:spacing w:line="360" w:lineRule="auto"/>
        <w:ind w:firstLine="707" w:firstLineChars="337"/>
        <w:jc w:val="left"/>
      </w:pPr>
    </w:p>
    <w:p w14:paraId="06E59DD8">
      <w:pPr>
        <w:spacing w:line="360" w:lineRule="auto"/>
        <w:ind w:firstLine="707" w:firstLineChars="337"/>
        <w:jc w:val="left"/>
      </w:pPr>
    </w:p>
    <w:p w14:paraId="2FAD802E">
      <w:pPr>
        <w:spacing w:line="480" w:lineRule="auto"/>
        <w:ind w:firstLine="5957" w:firstLineChars="2837"/>
        <w:jc w:val="left"/>
      </w:pPr>
      <w:r>
        <w:t>企业名称（盖章）：</w:t>
      </w:r>
    </w:p>
    <w:p w14:paraId="55A0843B">
      <w:pPr>
        <w:spacing w:line="480" w:lineRule="auto"/>
        <w:ind w:firstLine="5957" w:firstLineChars="2837"/>
        <w:jc w:val="left"/>
        <w:rPr>
          <w:rFonts w:cs="Arial" w:asciiTheme="minorEastAsia" w:hAnsiTheme="minorEastAsia"/>
          <w:szCs w:val="21"/>
        </w:rPr>
      </w:pPr>
      <w:r>
        <w:t>日期：</w:t>
      </w:r>
    </w:p>
    <w:p w14:paraId="58D20664">
      <w:pPr>
        <w:spacing w:line="480" w:lineRule="auto"/>
        <w:ind w:left="4358" w:leftChars="2075"/>
        <w:rPr>
          <w:rFonts w:cs="Arial" w:asciiTheme="minorEastAsia" w:hAnsiTheme="minorEastAsia"/>
          <w:szCs w:val="21"/>
        </w:rPr>
      </w:pPr>
    </w:p>
    <w:p w14:paraId="3B48D8F7">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14:paraId="5FF2D648">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3CA04156">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0A16FC49">
      <w:pPr>
        <w:widowControl/>
        <w:spacing w:before="100" w:beforeAutospacing="1" w:after="100" w:afterAutospacing="1" w:line="360" w:lineRule="auto"/>
        <w:contextualSpacing/>
        <w:jc w:val="left"/>
        <w:rPr>
          <w:rFonts w:ascii="宋体" w:hAnsi="宋体" w:cs="Arial"/>
          <w:kern w:val="0"/>
          <w:szCs w:val="21"/>
        </w:rPr>
      </w:pPr>
    </w:p>
    <w:p w14:paraId="47807E42">
      <w:pPr>
        <w:widowControl/>
        <w:jc w:val="left"/>
        <w:rPr>
          <w:rFonts w:ascii="宋体" w:hAnsi="宋体"/>
          <w:b/>
          <w:bCs/>
          <w:sz w:val="24"/>
          <w:szCs w:val="24"/>
        </w:rPr>
      </w:pPr>
      <w:r>
        <w:rPr>
          <w:rFonts w:ascii="宋体" w:hAnsi="宋体"/>
          <w:b/>
          <w:bCs/>
          <w:sz w:val="24"/>
          <w:szCs w:val="24"/>
        </w:rPr>
        <w:br w:type="page"/>
      </w:r>
    </w:p>
    <w:p w14:paraId="3893BFEF">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lang w:val="en-US" w:eastAsia="zh-CN"/>
        </w:rPr>
        <w:t>3.7</w:t>
      </w:r>
      <w:r>
        <w:rPr>
          <w:rFonts w:hint="eastAsia" w:ascii="宋体" w:hAnsi="宋体"/>
          <w:b/>
          <w:bCs/>
          <w:sz w:val="24"/>
          <w:szCs w:val="24"/>
        </w:rPr>
        <w:t xml:space="preserve"> 残疾人福利性单位声明函</w:t>
      </w:r>
    </w:p>
    <w:p w14:paraId="35A316DA">
      <w:pPr>
        <w:spacing w:line="360" w:lineRule="auto"/>
        <w:rPr>
          <w:rFonts w:ascii="宋体" w:hAnsi="宋体"/>
          <w:szCs w:val="21"/>
        </w:rPr>
      </w:pPr>
    </w:p>
    <w:p w14:paraId="0E2D127C">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E2D68D0">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0E824CF3">
      <w:pPr>
        <w:spacing w:line="360" w:lineRule="auto"/>
        <w:rPr>
          <w:rFonts w:ascii="宋体" w:hAnsi="宋体"/>
          <w:szCs w:val="21"/>
        </w:rPr>
      </w:pPr>
    </w:p>
    <w:p w14:paraId="5FF9E31D">
      <w:pPr>
        <w:spacing w:line="360" w:lineRule="auto"/>
        <w:rPr>
          <w:rFonts w:ascii="宋体" w:hAnsi="宋体"/>
          <w:szCs w:val="21"/>
        </w:rPr>
      </w:pPr>
    </w:p>
    <w:p w14:paraId="6345456B">
      <w:pPr>
        <w:spacing w:line="360" w:lineRule="auto"/>
        <w:rPr>
          <w:rFonts w:ascii="宋体" w:hAnsi="宋体"/>
          <w:szCs w:val="21"/>
        </w:rPr>
      </w:pPr>
    </w:p>
    <w:p w14:paraId="647C085A">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8C2AC70">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74355A1E">
      <w:pPr>
        <w:spacing w:line="480" w:lineRule="auto"/>
        <w:ind w:left="4358" w:leftChars="2075"/>
        <w:rPr>
          <w:rFonts w:cs="Arial" w:asciiTheme="minorEastAsia" w:hAnsiTheme="minorEastAsia"/>
          <w:szCs w:val="21"/>
        </w:rPr>
      </w:pPr>
    </w:p>
    <w:p w14:paraId="5C2D743B"/>
    <w:p w14:paraId="384565CD"/>
    <w:p w14:paraId="55F30C5D"/>
    <w:p w14:paraId="606DF9A5"/>
    <w:p w14:paraId="1392E1FC"/>
    <w:p w14:paraId="7A0E64D5"/>
    <w:p w14:paraId="71686F6B"/>
    <w:p w14:paraId="0006E6A8"/>
    <w:p w14:paraId="435898F1"/>
    <w:p w14:paraId="363A82CF"/>
    <w:p w14:paraId="389D4B29"/>
    <w:p w14:paraId="36038F17"/>
    <w:p w14:paraId="0768E51D"/>
    <w:p w14:paraId="5A0FB0C1"/>
    <w:p w14:paraId="424E2F20"/>
    <w:p w14:paraId="37674812"/>
    <w:p w14:paraId="1B980C1E"/>
    <w:p w14:paraId="216C2793"/>
    <w:p w14:paraId="4863FDF5">
      <w:pPr>
        <w:autoSpaceDE w:val="0"/>
        <w:autoSpaceDN w:val="0"/>
        <w:adjustRightInd w:val="0"/>
        <w:spacing w:line="360" w:lineRule="auto"/>
        <w:jc w:val="center"/>
        <w:rPr>
          <w:rFonts w:cs="黑体" w:asciiTheme="minorEastAsia" w:hAnsiTheme="minorEastAsia"/>
          <w:b/>
          <w:bCs/>
          <w:sz w:val="15"/>
          <w:szCs w:val="15"/>
          <w:lang w:val="zh-CN"/>
        </w:rPr>
      </w:pPr>
    </w:p>
    <w:p w14:paraId="5C48B227">
      <w:pPr>
        <w:autoSpaceDE w:val="0"/>
        <w:autoSpaceDN w:val="0"/>
        <w:adjustRightInd w:val="0"/>
        <w:spacing w:line="360" w:lineRule="auto"/>
        <w:rPr>
          <w:rFonts w:cs="黑体" w:asciiTheme="minorEastAsia" w:hAnsiTheme="minorEastAsia"/>
          <w:b/>
          <w:bCs/>
          <w:sz w:val="15"/>
          <w:szCs w:val="15"/>
          <w:lang w:val="zh-CN"/>
        </w:rPr>
      </w:pPr>
    </w:p>
    <w:p w14:paraId="28951B71">
      <w:pPr>
        <w:spacing w:line="360" w:lineRule="auto"/>
        <w:jc w:val="center"/>
        <w:rPr>
          <w:rFonts w:hint="eastAsia" w:ascii="宋体" w:hAnsi="宋体"/>
          <w:b/>
          <w:bCs/>
          <w:sz w:val="24"/>
          <w:szCs w:val="24"/>
        </w:rPr>
      </w:pPr>
    </w:p>
    <w:p w14:paraId="393A30AD">
      <w:pPr>
        <w:spacing w:line="360" w:lineRule="auto"/>
        <w:jc w:val="center"/>
        <w:rPr>
          <w:rFonts w:hint="eastAsia" w:ascii="宋体" w:hAnsi="宋体"/>
          <w:b/>
          <w:bCs/>
          <w:sz w:val="24"/>
          <w:szCs w:val="24"/>
        </w:rPr>
      </w:pPr>
    </w:p>
    <w:p w14:paraId="009F29AE">
      <w:pPr>
        <w:spacing w:line="360" w:lineRule="auto"/>
        <w:jc w:val="center"/>
        <w:rPr>
          <w:rFonts w:hint="eastAsia" w:ascii="宋体" w:hAnsi="宋体"/>
          <w:b/>
          <w:bCs/>
          <w:sz w:val="24"/>
          <w:szCs w:val="24"/>
        </w:rPr>
      </w:pPr>
    </w:p>
    <w:p w14:paraId="55F5E596">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rPr>
        <w:t>投标人提供与参加本项目投标的其他供应商之间，单位负责人不为同一人并且不存在直接控股、管理关系承诺函</w:t>
      </w:r>
    </w:p>
    <w:p w14:paraId="61678A31">
      <w:pPr>
        <w:spacing w:line="360" w:lineRule="auto"/>
        <w:jc w:val="center"/>
        <w:rPr>
          <w:rFonts w:ascii="宋体" w:hAnsi="宋体"/>
          <w:bCs/>
          <w:sz w:val="24"/>
          <w:szCs w:val="24"/>
        </w:rPr>
      </w:pPr>
      <w:r>
        <w:rPr>
          <w:rFonts w:hint="eastAsia" w:ascii="宋体" w:hAnsi="宋体"/>
          <w:bCs/>
          <w:sz w:val="24"/>
          <w:szCs w:val="24"/>
        </w:rPr>
        <w:t>（承诺函格式自拟）</w:t>
      </w:r>
    </w:p>
    <w:p w14:paraId="3307A057">
      <w:pPr>
        <w:autoSpaceDE w:val="0"/>
        <w:autoSpaceDN w:val="0"/>
        <w:adjustRightInd w:val="0"/>
        <w:spacing w:line="360" w:lineRule="auto"/>
        <w:jc w:val="center"/>
        <w:outlineLvl w:val="9"/>
        <w:rPr>
          <w:rFonts w:ascii="宋体" w:hAnsi="宋体"/>
          <w:b/>
          <w:bCs/>
          <w:sz w:val="24"/>
          <w:szCs w:val="24"/>
        </w:rPr>
      </w:pPr>
    </w:p>
    <w:p w14:paraId="753CCCB5">
      <w:pPr>
        <w:autoSpaceDE w:val="0"/>
        <w:autoSpaceDN w:val="0"/>
        <w:adjustRightInd w:val="0"/>
        <w:spacing w:line="360" w:lineRule="auto"/>
        <w:jc w:val="center"/>
        <w:outlineLvl w:val="9"/>
        <w:rPr>
          <w:rFonts w:ascii="宋体" w:hAnsi="宋体"/>
          <w:b/>
          <w:bCs/>
          <w:sz w:val="24"/>
          <w:szCs w:val="24"/>
        </w:rPr>
      </w:pPr>
    </w:p>
    <w:p w14:paraId="7814DB79">
      <w:pPr>
        <w:widowControl/>
        <w:jc w:val="left"/>
        <w:rPr>
          <w:rFonts w:ascii="宋体" w:hAnsi="宋体"/>
          <w:b/>
          <w:bCs/>
          <w:sz w:val="24"/>
          <w:szCs w:val="24"/>
        </w:rPr>
      </w:pPr>
      <w:r>
        <w:rPr>
          <w:rFonts w:ascii="宋体" w:hAnsi="宋体"/>
          <w:b/>
          <w:bCs/>
          <w:sz w:val="24"/>
          <w:szCs w:val="24"/>
        </w:rPr>
        <w:br w:type="page"/>
      </w:r>
    </w:p>
    <w:p w14:paraId="4CA0DDFA">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9</w:t>
      </w:r>
      <w:r>
        <w:rPr>
          <w:rFonts w:hint="eastAsia" w:ascii="宋体" w:hAnsi="宋体"/>
          <w:b/>
          <w:bCs/>
          <w:sz w:val="24"/>
          <w:szCs w:val="24"/>
        </w:rPr>
        <w:t>投标人提供未为本项目提供整体设计、规范编制或者项目管理、监理、检测等服务承诺函</w:t>
      </w:r>
    </w:p>
    <w:p w14:paraId="6F4AF306">
      <w:pPr>
        <w:spacing w:line="360" w:lineRule="auto"/>
        <w:jc w:val="center"/>
        <w:rPr>
          <w:rFonts w:ascii="宋体" w:hAnsi="宋体"/>
          <w:bCs/>
          <w:sz w:val="24"/>
          <w:szCs w:val="24"/>
        </w:rPr>
      </w:pPr>
      <w:r>
        <w:rPr>
          <w:rFonts w:hint="eastAsia" w:ascii="宋体" w:hAnsi="宋体"/>
          <w:bCs/>
          <w:sz w:val="24"/>
          <w:szCs w:val="24"/>
        </w:rPr>
        <w:t>（承诺函格式自拟）</w:t>
      </w:r>
    </w:p>
    <w:p w14:paraId="2D200A2B">
      <w:pPr>
        <w:autoSpaceDE w:val="0"/>
        <w:autoSpaceDN w:val="0"/>
        <w:adjustRightInd w:val="0"/>
        <w:spacing w:line="360" w:lineRule="auto"/>
        <w:jc w:val="center"/>
        <w:outlineLvl w:val="9"/>
        <w:rPr>
          <w:rFonts w:ascii="宋体" w:hAnsi="宋体"/>
          <w:b/>
          <w:bCs/>
          <w:sz w:val="24"/>
          <w:szCs w:val="24"/>
        </w:rPr>
      </w:pPr>
    </w:p>
    <w:p w14:paraId="5A26C0B5">
      <w:pPr>
        <w:autoSpaceDE w:val="0"/>
        <w:autoSpaceDN w:val="0"/>
        <w:adjustRightInd w:val="0"/>
        <w:spacing w:line="360" w:lineRule="auto"/>
        <w:jc w:val="center"/>
        <w:outlineLvl w:val="9"/>
        <w:rPr>
          <w:rFonts w:ascii="宋体" w:hAnsi="宋体"/>
          <w:b/>
          <w:bCs/>
          <w:sz w:val="24"/>
          <w:szCs w:val="24"/>
        </w:rPr>
      </w:pPr>
    </w:p>
    <w:p w14:paraId="79BDBAD6">
      <w:pPr>
        <w:autoSpaceDE w:val="0"/>
        <w:autoSpaceDN w:val="0"/>
        <w:adjustRightInd w:val="0"/>
        <w:spacing w:line="360" w:lineRule="auto"/>
        <w:jc w:val="center"/>
        <w:outlineLvl w:val="9"/>
        <w:rPr>
          <w:rFonts w:ascii="宋体" w:hAnsi="宋体"/>
          <w:b/>
          <w:bCs/>
          <w:sz w:val="24"/>
          <w:szCs w:val="24"/>
        </w:rPr>
      </w:pPr>
    </w:p>
    <w:p w14:paraId="58351B2C">
      <w:pPr>
        <w:widowControl/>
        <w:jc w:val="left"/>
        <w:rPr>
          <w:rFonts w:ascii="宋体" w:hAnsi="宋体"/>
          <w:b/>
          <w:bCs/>
          <w:sz w:val="24"/>
          <w:szCs w:val="24"/>
        </w:rPr>
      </w:pPr>
      <w:r>
        <w:rPr>
          <w:rFonts w:ascii="宋体" w:hAnsi="宋体"/>
          <w:b/>
          <w:bCs/>
          <w:sz w:val="24"/>
          <w:szCs w:val="24"/>
        </w:rPr>
        <w:br w:type="page"/>
      </w:r>
    </w:p>
    <w:p w14:paraId="370C4201">
      <w:pPr>
        <w:autoSpaceDE w:val="0"/>
        <w:autoSpaceDN w:val="0"/>
        <w:adjustRightInd w:val="0"/>
        <w:spacing w:line="360" w:lineRule="auto"/>
        <w:jc w:val="center"/>
        <w:outlineLvl w:val="3"/>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10</w:t>
      </w:r>
      <w:r>
        <w:rPr>
          <w:rFonts w:hint="eastAsia" w:ascii="宋体" w:hAnsi="宋体"/>
          <w:b/>
          <w:bCs/>
          <w:sz w:val="24"/>
          <w:szCs w:val="24"/>
        </w:rPr>
        <w:t xml:space="preserve"> 其他资格证书或材料 </w:t>
      </w:r>
    </w:p>
    <w:p w14:paraId="7527EF5F">
      <w:pPr>
        <w:autoSpaceDE w:val="0"/>
        <w:autoSpaceDN w:val="0"/>
        <w:adjustRightInd w:val="0"/>
        <w:spacing w:line="360" w:lineRule="auto"/>
        <w:jc w:val="center"/>
        <w:outlineLvl w:val="9"/>
        <w:rPr>
          <w:rFonts w:hAnsi="宋体" w:eastAsia="宋体"/>
          <w:b/>
          <w:snapToGrid w:val="0"/>
          <w:kern w:val="0"/>
          <w:sz w:val="36"/>
          <w:szCs w:val="36"/>
        </w:rPr>
      </w:pPr>
    </w:p>
    <w:p w14:paraId="0081ED68">
      <w:pPr>
        <w:autoSpaceDE w:val="0"/>
        <w:autoSpaceDN w:val="0"/>
        <w:adjustRightInd w:val="0"/>
        <w:spacing w:line="360" w:lineRule="auto"/>
        <w:jc w:val="center"/>
        <w:outlineLvl w:val="9"/>
        <w:rPr>
          <w:rFonts w:hAnsi="宋体" w:eastAsia="宋体"/>
          <w:b/>
          <w:snapToGrid w:val="0"/>
          <w:kern w:val="0"/>
          <w:sz w:val="36"/>
          <w:szCs w:val="36"/>
        </w:rPr>
      </w:pPr>
    </w:p>
    <w:p w14:paraId="0567C16F">
      <w:pPr>
        <w:autoSpaceDE w:val="0"/>
        <w:autoSpaceDN w:val="0"/>
        <w:adjustRightInd w:val="0"/>
        <w:spacing w:line="360" w:lineRule="auto"/>
        <w:jc w:val="center"/>
        <w:outlineLvl w:val="9"/>
        <w:rPr>
          <w:rFonts w:hAnsi="宋体" w:eastAsia="宋体"/>
          <w:b/>
          <w:snapToGrid w:val="0"/>
          <w:kern w:val="0"/>
          <w:sz w:val="36"/>
          <w:szCs w:val="36"/>
        </w:rPr>
      </w:pPr>
    </w:p>
    <w:p w14:paraId="00B11291">
      <w:pPr>
        <w:autoSpaceDE w:val="0"/>
        <w:autoSpaceDN w:val="0"/>
        <w:adjustRightInd w:val="0"/>
        <w:spacing w:line="360" w:lineRule="auto"/>
        <w:jc w:val="center"/>
        <w:outlineLvl w:val="9"/>
        <w:rPr>
          <w:rFonts w:hAnsi="宋体" w:eastAsia="宋体"/>
          <w:b/>
          <w:snapToGrid w:val="0"/>
          <w:kern w:val="0"/>
          <w:sz w:val="36"/>
          <w:szCs w:val="36"/>
        </w:rPr>
      </w:pPr>
    </w:p>
    <w:p w14:paraId="3AE91A23">
      <w:pPr>
        <w:autoSpaceDE w:val="0"/>
        <w:autoSpaceDN w:val="0"/>
        <w:adjustRightInd w:val="0"/>
        <w:spacing w:line="360" w:lineRule="auto"/>
        <w:jc w:val="center"/>
        <w:rPr>
          <w:rFonts w:cs="黑体" w:asciiTheme="minorEastAsia" w:hAnsiTheme="minorEastAsia"/>
          <w:b/>
          <w:bCs/>
          <w:sz w:val="44"/>
          <w:szCs w:val="44"/>
          <w:lang w:val="zh-CN"/>
        </w:rPr>
      </w:pPr>
    </w:p>
    <w:p w14:paraId="763260BB">
      <w:pPr>
        <w:autoSpaceDE w:val="0"/>
        <w:autoSpaceDN w:val="0"/>
        <w:adjustRightInd w:val="0"/>
        <w:spacing w:line="360" w:lineRule="auto"/>
        <w:jc w:val="center"/>
        <w:rPr>
          <w:rFonts w:cs="黑体" w:asciiTheme="minorEastAsia" w:hAnsiTheme="minorEastAsia"/>
          <w:b/>
          <w:bCs/>
          <w:sz w:val="44"/>
          <w:szCs w:val="44"/>
          <w:lang w:val="zh-CN"/>
        </w:rPr>
      </w:pPr>
    </w:p>
    <w:p w14:paraId="0024B6F5">
      <w:pPr>
        <w:autoSpaceDE w:val="0"/>
        <w:autoSpaceDN w:val="0"/>
        <w:adjustRightInd w:val="0"/>
        <w:spacing w:line="360" w:lineRule="auto"/>
        <w:jc w:val="center"/>
        <w:rPr>
          <w:rFonts w:cs="黑体" w:asciiTheme="minorEastAsia" w:hAnsiTheme="minorEastAsia"/>
          <w:b/>
          <w:bCs/>
          <w:sz w:val="44"/>
          <w:szCs w:val="44"/>
          <w:lang w:val="zh-CN"/>
        </w:rPr>
      </w:pPr>
    </w:p>
    <w:p w14:paraId="689196D9">
      <w:pPr>
        <w:autoSpaceDE w:val="0"/>
        <w:autoSpaceDN w:val="0"/>
        <w:adjustRightInd w:val="0"/>
        <w:spacing w:line="360" w:lineRule="auto"/>
        <w:jc w:val="center"/>
        <w:rPr>
          <w:rFonts w:cs="黑体" w:asciiTheme="minorEastAsia" w:hAnsiTheme="minorEastAsia"/>
          <w:b/>
          <w:bCs/>
          <w:sz w:val="44"/>
          <w:szCs w:val="44"/>
          <w:lang w:val="zh-CN"/>
        </w:rPr>
      </w:pPr>
    </w:p>
    <w:p w14:paraId="59AD0BAA">
      <w:pPr>
        <w:autoSpaceDE w:val="0"/>
        <w:autoSpaceDN w:val="0"/>
        <w:adjustRightInd w:val="0"/>
        <w:spacing w:line="360" w:lineRule="auto"/>
        <w:jc w:val="center"/>
        <w:rPr>
          <w:rFonts w:cs="黑体" w:asciiTheme="minorEastAsia" w:hAnsiTheme="minorEastAsia"/>
          <w:b/>
          <w:bCs/>
          <w:sz w:val="44"/>
          <w:szCs w:val="44"/>
          <w:lang w:val="zh-CN"/>
        </w:rPr>
      </w:pPr>
    </w:p>
    <w:p w14:paraId="7AD72A70">
      <w:pPr>
        <w:autoSpaceDE w:val="0"/>
        <w:autoSpaceDN w:val="0"/>
        <w:adjustRightInd w:val="0"/>
        <w:spacing w:line="360" w:lineRule="auto"/>
        <w:jc w:val="center"/>
        <w:rPr>
          <w:rFonts w:cs="黑体" w:asciiTheme="minorEastAsia" w:hAnsiTheme="minorEastAsia"/>
          <w:b/>
          <w:bCs/>
          <w:sz w:val="44"/>
          <w:szCs w:val="44"/>
          <w:lang w:val="zh-CN"/>
        </w:rPr>
      </w:pPr>
    </w:p>
    <w:p w14:paraId="32CC1D89">
      <w:pPr>
        <w:autoSpaceDE w:val="0"/>
        <w:autoSpaceDN w:val="0"/>
        <w:adjustRightInd w:val="0"/>
        <w:spacing w:line="360" w:lineRule="auto"/>
        <w:jc w:val="center"/>
        <w:outlineLvl w:val="9"/>
        <w:rPr>
          <w:rFonts w:hAnsi="宋体" w:eastAsia="宋体"/>
          <w:b/>
          <w:snapToGrid w:val="0"/>
          <w:kern w:val="0"/>
          <w:sz w:val="36"/>
          <w:szCs w:val="36"/>
        </w:rPr>
      </w:pPr>
    </w:p>
    <w:p w14:paraId="42B5D01B">
      <w:pPr>
        <w:autoSpaceDE w:val="0"/>
        <w:autoSpaceDN w:val="0"/>
        <w:adjustRightInd w:val="0"/>
        <w:spacing w:line="360" w:lineRule="auto"/>
        <w:jc w:val="center"/>
        <w:outlineLvl w:val="9"/>
        <w:rPr>
          <w:rFonts w:hAnsi="宋体" w:eastAsia="宋体"/>
          <w:b/>
          <w:snapToGrid w:val="0"/>
          <w:kern w:val="0"/>
          <w:sz w:val="36"/>
          <w:szCs w:val="36"/>
        </w:rPr>
      </w:pPr>
    </w:p>
    <w:p w14:paraId="49CDC28B">
      <w:pPr>
        <w:autoSpaceDE w:val="0"/>
        <w:autoSpaceDN w:val="0"/>
        <w:adjustRightInd w:val="0"/>
        <w:spacing w:line="360" w:lineRule="auto"/>
        <w:jc w:val="center"/>
        <w:outlineLvl w:val="9"/>
        <w:rPr>
          <w:rFonts w:hAnsi="宋体" w:eastAsia="宋体"/>
          <w:b/>
          <w:snapToGrid w:val="0"/>
          <w:kern w:val="0"/>
          <w:sz w:val="36"/>
          <w:szCs w:val="36"/>
        </w:rPr>
      </w:pPr>
    </w:p>
    <w:p w14:paraId="3C8E0332">
      <w:pPr>
        <w:autoSpaceDE w:val="0"/>
        <w:autoSpaceDN w:val="0"/>
        <w:adjustRightInd w:val="0"/>
        <w:spacing w:line="360" w:lineRule="auto"/>
        <w:jc w:val="center"/>
        <w:rPr>
          <w:rFonts w:cs="黑体" w:asciiTheme="minorEastAsia" w:hAnsiTheme="minorEastAsia"/>
          <w:b/>
          <w:bCs/>
          <w:sz w:val="44"/>
          <w:szCs w:val="44"/>
          <w:lang w:val="zh-CN"/>
        </w:rPr>
      </w:pPr>
    </w:p>
    <w:p w14:paraId="14248035">
      <w:pPr>
        <w:autoSpaceDE w:val="0"/>
        <w:autoSpaceDN w:val="0"/>
        <w:adjustRightInd w:val="0"/>
        <w:spacing w:line="360" w:lineRule="auto"/>
        <w:jc w:val="center"/>
        <w:rPr>
          <w:rFonts w:cs="黑体" w:asciiTheme="minorEastAsia" w:hAnsiTheme="minorEastAsia"/>
          <w:b/>
          <w:bCs/>
          <w:sz w:val="44"/>
          <w:szCs w:val="44"/>
          <w:lang w:val="zh-CN"/>
        </w:rPr>
      </w:pPr>
    </w:p>
    <w:p w14:paraId="109254A0">
      <w:pPr>
        <w:autoSpaceDE w:val="0"/>
        <w:autoSpaceDN w:val="0"/>
        <w:adjustRightInd w:val="0"/>
        <w:spacing w:line="360" w:lineRule="auto"/>
        <w:jc w:val="center"/>
        <w:rPr>
          <w:rFonts w:cs="黑体" w:asciiTheme="minorEastAsia" w:hAnsiTheme="minorEastAsia"/>
          <w:b/>
          <w:bCs/>
          <w:sz w:val="44"/>
          <w:szCs w:val="44"/>
          <w:lang w:val="zh-CN"/>
        </w:rPr>
      </w:pPr>
    </w:p>
    <w:p w14:paraId="5291B93B">
      <w:pPr>
        <w:autoSpaceDE w:val="0"/>
        <w:autoSpaceDN w:val="0"/>
        <w:adjustRightInd w:val="0"/>
        <w:spacing w:line="360" w:lineRule="auto"/>
        <w:jc w:val="center"/>
        <w:rPr>
          <w:rFonts w:cs="黑体" w:asciiTheme="minorEastAsia" w:hAnsiTheme="minorEastAsia"/>
          <w:b/>
          <w:bCs/>
          <w:sz w:val="44"/>
          <w:szCs w:val="44"/>
          <w:lang w:val="zh-CN"/>
        </w:rPr>
      </w:pPr>
    </w:p>
    <w:p w14:paraId="1CB4C627">
      <w:pPr>
        <w:autoSpaceDE w:val="0"/>
        <w:autoSpaceDN w:val="0"/>
        <w:adjustRightInd w:val="0"/>
        <w:spacing w:line="360" w:lineRule="auto"/>
        <w:jc w:val="center"/>
        <w:rPr>
          <w:rFonts w:cs="黑体" w:asciiTheme="minorEastAsia" w:hAnsiTheme="minorEastAsia"/>
          <w:b/>
          <w:bCs/>
          <w:sz w:val="44"/>
          <w:szCs w:val="44"/>
          <w:lang w:val="zh-CN"/>
        </w:rPr>
      </w:pPr>
    </w:p>
    <w:p w14:paraId="4F73F088">
      <w:pPr>
        <w:autoSpaceDE w:val="0"/>
        <w:autoSpaceDN w:val="0"/>
        <w:adjustRightInd w:val="0"/>
        <w:spacing w:line="360" w:lineRule="auto"/>
        <w:rPr>
          <w:rFonts w:cs="黑体" w:asciiTheme="minorEastAsia" w:hAnsiTheme="minorEastAsia"/>
          <w:b/>
          <w:bCs/>
          <w:sz w:val="44"/>
          <w:szCs w:val="44"/>
          <w:lang w:val="zh-CN"/>
        </w:rPr>
      </w:pPr>
    </w:p>
    <w:p w14:paraId="28CEBC53">
      <w:pPr>
        <w:widowControl/>
        <w:ind w:firstLine="2389" w:firstLineChars="850"/>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四、</w:t>
      </w:r>
      <w:r>
        <w:rPr>
          <w:rFonts w:hint="eastAsia" w:cs="黑体" w:asciiTheme="minorEastAsia" w:hAnsiTheme="minorEastAsia"/>
          <w:b/>
          <w:bCs/>
          <w:sz w:val="28"/>
          <w:szCs w:val="28"/>
          <w:lang w:val="en-US" w:eastAsia="zh-CN"/>
        </w:rPr>
        <w:t>符合性</w:t>
      </w:r>
      <w:r>
        <w:rPr>
          <w:rFonts w:hint="eastAsia" w:cs="黑体" w:asciiTheme="minorEastAsia" w:hAnsiTheme="minorEastAsia"/>
          <w:b/>
          <w:bCs/>
          <w:sz w:val="28"/>
          <w:szCs w:val="28"/>
          <w:lang w:val="zh-CN"/>
        </w:rPr>
        <w:t>审查相关材料</w:t>
      </w:r>
    </w:p>
    <w:p w14:paraId="2834FAEB">
      <w:pPr>
        <w:autoSpaceDE w:val="0"/>
        <w:autoSpaceDN w:val="0"/>
        <w:adjustRightInd w:val="0"/>
        <w:spacing w:line="360" w:lineRule="auto"/>
        <w:jc w:val="center"/>
        <w:outlineLvl w:val="9"/>
        <w:rPr>
          <w:rFonts w:hAnsi="宋体" w:eastAsia="宋体"/>
          <w:b/>
          <w:snapToGrid w:val="0"/>
          <w:kern w:val="0"/>
          <w:sz w:val="36"/>
          <w:szCs w:val="36"/>
        </w:rPr>
      </w:pPr>
    </w:p>
    <w:p w14:paraId="75300C6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 投标分项报价表</w:t>
      </w:r>
    </w:p>
    <w:p w14:paraId="282C66A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D2300F9">
      <w:pPr>
        <w:autoSpaceDE w:val="0"/>
        <w:autoSpaceDN w:val="0"/>
        <w:adjustRightInd w:val="0"/>
        <w:spacing w:line="360" w:lineRule="auto"/>
        <w:outlineLvl w:val="3"/>
        <w:rPr>
          <w:rFonts w:hAnsi="宋体" w:eastAsia="宋体"/>
          <w:b/>
          <w:snapToGrid w:val="0"/>
          <w:kern w:val="0"/>
          <w:szCs w:val="21"/>
        </w:rPr>
      </w:pPr>
      <w:r>
        <w:rPr>
          <w:rFonts w:hint="eastAsia" w:asciiTheme="minorEastAsia" w:hAnsiTheme="minorEastAsia"/>
          <w:szCs w:val="21"/>
        </w:rPr>
        <w:t xml:space="preserve">项目名称：   </w:t>
      </w:r>
    </w:p>
    <w:tbl>
      <w:tblPr>
        <w:tblStyle w:val="27"/>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4758077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CA0753">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0BD5F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F4C340">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14:paraId="5A43ADCD">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6DFCAC">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14:paraId="7E14B37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B0B9">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F3CF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5E0F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925DC4">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CF6A3D">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149E536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165B6C0">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18A7A9AD">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532466C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3ABF7336">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51FAE9C9">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4051ABE0">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0895520A">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3AF028A8">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6D88CBD">
            <w:pPr>
              <w:autoSpaceDE w:val="0"/>
              <w:autoSpaceDN w:val="0"/>
              <w:adjustRightInd w:val="0"/>
              <w:spacing w:line="360" w:lineRule="auto"/>
              <w:rPr>
                <w:rFonts w:asciiTheme="minorEastAsia" w:hAnsiTheme="minorEastAsia"/>
                <w:szCs w:val="21"/>
              </w:rPr>
            </w:pPr>
          </w:p>
        </w:tc>
      </w:tr>
      <w:tr w14:paraId="7D77842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0D1EFAC">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14:paraId="1F254D24">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38DA9D53">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0FB4A140">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1FFB51E5">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4E67FDF">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7C38200">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508EFD4">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264AC44C">
            <w:pPr>
              <w:autoSpaceDE w:val="0"/>
              <w:autoSpaceDN w:val="0"/>
              <w:adjustRightInd w:val="0"/>
              <w:spacing w:line="360" w:lineRule="auto"/>
              <w:rPr>
                <w:rFonts w:asciiTheme="minorEastAsia" w:hAnsiTheme="minorEastAsia"/>
                <w:szCs w:val="21"/>
              </w:rPr>
            </w:pPr>
          </w:p>
        </w:tc>
      </w:tr>
      <w:tr w14:paraId="69936DD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4ECD4D3">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7B514EB1">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2B6A3B3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7C3A6688">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08E897F8">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180C16EE">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6D590D29">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E0F9041">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3F6E2274">
            <w:pPr>
              <w:autoSpaceDE w:val="0"/>
              <w:autoSpaceDN w:val="0"/>
              <w:adjustRightInd w:val="0"/>
              <w:spacing w:line="360" w:lineRule="auto"/>
              <w:rPr>
                <w:rFonts w:asciiTheme="minorEastAsia" w:hAnsiTheme="minorEastAsia"/>
                <w:szCs w:val="21"/>
              </w:rPr>
            </w:pPr>
          </w:p>
        </w:tc>
      </w:tr>
      <w:tr w14:paraId="253EA89D">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65715677">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60D4F2CB">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2EECFB6C">
      <w:pPr>
        <w:autoSpaceDE w:val="0"/>
        <w:autoSpaceDN w:val="0"/>
        <w:adjustRightInd w:val="0"/>
        <w:spacing w:line="480" w:lineRule="auto"/>
        <w:rPr>
          <w:rFonts w:cs="宋体" w:asciiTheme="minorEastAsia" w:hAnsiTheme="minorEastAsia"/>
          <w:szCs w:val="21"/>
          <w:lang w:val="zh-CN"/>
        </w:rPr>
      </w:pPr>
    </w:p>
    <w:p w14:paraId="3DCB609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06DF80AB">
      <w:pPr>
        <w:autoSpaceDE w:val="0"/>
        <w:autoSpaceDN w:val="0"/>
        <w:adjustRightInd w:val="0"/>
        <w:spacing w:line="480" w:lineRule="auto"/>
        <w:rPr>
          <w:rFonts w:cs="宋体" w:asciiTheme="minorEastAsia" w:hAnsiTheme="minorEastAsia"/>
          <w:szCs w:val="21"/>
          <w:lang w:val="zh-CN"/>
        </w:rPr>
      </w:pPr>
    </w:p>
    <w:p w14:paraId="6BD16EA2">
      <w:pPr>
        <w:autoSpaceDE w:val="0"/>
        <w:autoSpaceDN w:val="0"/>
        <w:adjustRightInd w:val="0"/>
        <w:spacing w:line="480" w:lineRule="auto"/>
        <w:rPr>
          <w:rFonts w:cs="宋体" w:asciiTheme="minorEastAsia" w:hAnsiTheme="minorEastAsia"/>
          <w:sz w:val="24"/>
          <w:szCs w:val="24"/>
          <w:lang w:val="zh-CN"/>
        </w:rPr>
      </w:pPr>
    </w:p>
    <w:p w14:paraId="3C8807C9">
      <w:pPr>
        <w:autoSpaceDE w:val="0"/>
        <w:autoSpaceDN w:val="0"/>
        <w:adjustRightInd w:val="0"/>
        <w:spacing w:line="480" w:lineRule="auto"/>
        <w:rPr>
          <w:rFonts w:cs="宋体" w:asciiTheme="minorEastAsia" w:hAnsiTheme="minorEastAsia"/>
          <w:sz w:val="24"/>
          <w:szCs w:val="24"/>
          <w:lang w:val="zh-CN"/>
        </w:rPr>
      </w:pPr>
    </w:p>
    <w:p w14:paraId="299A123E">
      <w:pPr>
        <w:autoSpaceDE w:val="0"/>
        <w:autoSpaceDN w:val="0"/>
        <w:adjustRightInd w:val="0"/>
        <w:spacing w:line="480" w:lineRule="auto"/>
        <w:rPr>
          <w:rFonts w:cs="宋体" w:asciiTheme="minorEastAsia" w:hAnsiTheme="minorEastAsia"/>
          <w:sz w:val="24"/>
          <w:szCs w:val="24"/>
          <w:lang w:val="zh-CN"/>
        </w:rPr>
      </w:pPr>
    </w:p>
    <w:p w14:paraId="3EE77222">
      <w:pPr>
        <w:autoSpaceDE w:val="0"/>
        <w:autoSpaceDN w:val="0"/>
        <w:adjustRightInd w:val="0"/>
        <w:spacing w:line="480" w:lineRule="auto"/>
        <w:rPr>
          <w:rFonts w:cs="宋体" w:asciiTheme="minorEastAsia" w:hAnsiTheme="minorEastAsia"/>
          <w:sz w:val="24"/>
          <w:szCs w:val="24"/>
          <w:lang w:val="zh-CN"/>
        </w:rPr>
      </w:pPr>
    </w:p>
    <w:p w14:paraId="1DDAD527">
      <w:pPr>
        <w:autoSpaceDE w:val="0"/>
        <w:autoSpaceDN w:val="0"/>
        <w:adjustRightInd w:val="0"/>
        <w:spacing w:line="480" w:lineRule="auto"/>
        <w:rPr>
          <w:rFonts w:cs="宋体" w:asciiTheme="minorEastAsia" w:hAnsiTheme="minorEastAsia"/>
          <w:sz w:val="24"/>
          <w:szCs w:val="24"/>
          <w:lang w:val="zh-CN"/>
        </w:rPr>
      </w:pPr>
    </w:p>
    <w:p w14:paraId="5E90E4E2">
      <w:pPr>
        <w:autoSpaceDE w:val="0"/>
        <w:autoSpaceDN w:val="0"/>
        <w:adjustRightInd w:val="0"/>
        <w:spacing w:line="480" w:lineRule="auto"/>
        <w:rPr>
          <w:rFonts w:cs="宋体" w:asciiTheme="minorEastAsia" w:hAnsiTheme="minorEastAsia"/>
          <w:sz w:val="24"/>
          <w:szCs w:val="24"/>
          <w:lang w:val="zh-CN"/>
        </w:rPr>
      </w:pPr>
    </w:p>
    <w:p w14:paraId="0290392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4.2 技术规格偏离表</w:t>
      </w:r>
    </w:p>
    <w:p w14:paraId="6EEBC25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210C2F1">
      <w:pPr>
        <w:autoSpaceDE w:val="0"/>
        <w:autoSpaceDN w:val="0"/>
        <w:adjustRightInd w:val="0"/>
        <w:spacing w:line="360" w:lineRule="auto"/>
        <w:outlineLvl w:val="3"/>
        <w:rPr>
          <w:rFonts w:asciiTheme="minorEastAsia" w:hAnsiTheme="minorEastAsia"/>
          <w:szCs w:val="21"/>
        </w:rPr>
      </w:pPr>
      <w:r>
        <w:rPr>
          <w:rFonts w:hint="eastAsia" w:asciiTheme="minorEastAsia" w:hAnsiTheme="minorEastAsia"/>
          <w:szCs w:val="21"/>
        </w:rPr>
        <w:t xml:space="preserve">项目名称：   </w:t>
      </w:r>
    </w:p>
    <w:p w14:paraId="0D9DB1DF">
      <w:pPr>
        <w:autoSpaceDE w:val="0"/>
        <w:autoSpaceDN w:val="0"/>
        <w:adjustRightInd w:val="0"/>
        <w:spacing w:line="360" w:lineRule="auto"/>
        <w:outlineLvl w:val="9"/>
        <w:rPr>
          <w:rFonts w:hAnsi="宋体" w:eastAsia="宋体"/>
          <w:b/>
          <w:snapToGrid w:val="0"/>
          <w:kern w:val="0"/>
          <w:szCs w:val="21"/>
        </w:rPr>
      </w:pP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6A102BD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6648E4">
            <w:pPr>
              <w:pStyle w:val="11"/>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60EC6E">
            <w:pPr>
              <w:pStyle w:val="11"/>
              <w:jc w:val="center"/>
              <w:rPr>
                <w:rFonts w:ascii="宋体" w:hAnsi="宋体" w:eastAsia="宋体" w:cs="宋体"/>
                <w:b/>
                <w:bCs/>
                <w:sz w:val="21"/>
                <w:szCs w:val="21"/>
              </w:rPr>
            </w:pPr>
            <w:r>
              <w:rPr>
                <w:rFonts w:hint="eastAsia" w:ascii="宋体" w:hAnsi="宋体" w:eastAsia="宋体" w:cs="宋体"/>
                <w:b/>
                <w:bCs/>
                <w:sz w:val="21"/>
                <w:szCs w:val="21"/>
              </w:rPr>
              <w:t>货物服务</w:t>
            </w:r>
          </w:p>
          <w:p w14:paraId="2CC3CFE3">
            <w:pPr>
              <w:pStyle w:val="11"/>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8A3F82">
            <w:pPr>
              <w:pStyle w:val="11"/>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76F95">
            <w:pPr>
              <w:pStyle w:val="11"/>
              <w:jc w:val="center"/>
              <w:rPr>
                <w:rFonts w:ascii="宋体" w:hAnsi="宋体" w:eastAsia="宋体" w:cs="宋体"/>
                <w:b/>
                <w:bCs/>
                <w:sz w:val="21"/>
                <w:szCs w:val="21"/>
              </w:rPr>
            </w:pPr>
            <w:r>
              <w:rPr>
                <w:rFonts w:hint="eastAsia" w:ascii="宋体" w:hAnsi="宋体" w:eastAsia="宋体" w:cs="宋体"/>
                <w:b/>
                <w:bCs/>
                <w:sz w:val="21"/>
                <w:szCs w:val="21"/>
              </w:rPr>
              <w:t>招标文件</w:t>
            </w:r>
          </w:p>
          <w:p w14:paraId="514B4503">
            <w:pPr>
              <w:pStyle w:val="11"/>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88AF13">
            <w:pPr>
              <w:pStyle w:val="11"/>
              <w:jc w:val="center"/>
              <w:rPr>
                <w:rFonts w:ascii="宋体" w:hAnsi="宋体" w:eastAsia="宋体" w:cs="宋体"/>
                <w:b/>
                <w:bCs/>
                <w:sz w:val="21"/>
                <w:szCs w:val="21"/>
              </w:rPr>
            </w:pPr>
            <w:r>
              <w:rPr>
                <w:rFonts w:hint="eastAsia" w:ascii="宋体" w:hAnsi="宋体" w:eastAsia="宋体" w:cs="宋体"/>
                <w:b/>
                <w:bCs/>
                <w:sz w:val="21"/>
                <w:szCs w:val="21"/>
              </w:rPr>
              <w:t>投标技术</w:t>
            </w:r>
          </w:p>
          <w:p w14:paraId="5C9460A2">
            <w:pPr>
              <w:pStyle w:val="11"/>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094EDD">
            <w:pPr>
              <w:pStyle w:val="11"/>
              <w:jc w:val="center"/>
              <w:rPr>
                <w:rFonts w:ascii="宋体" w:hAnsi="宋体" w:eastAsia="宋体" w:cs="宋体"/>
                <w:b/>
                <w:bCs/>
                <w:sz w:val="21"/>
                <w:szCs w:val="21"/>
              </w:rPr>
            </w:pPr>
            <w:r>
              <w:rPr>
                <w:rFonts w:hint="eastAsia" w:ascii="宋体" w:hAnsi="宋体" w:eastAsia="宋体" w:cs="宋体"/>
                <w:b/>
                <w:bCs/>
                <w:sz w:val="21"/>
                <w:szCs w:val="21"/>
              </w:rPr>
              <w:t>偏离</w:t>
            </w:r>
          </w:p>
          <w:p w14:paraId="3EFDA704">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53B811">
            <w:pPr>
              <w:pStyle w:val="11"/>
              <w:jc w:val="center"/>
              <w:rPr>
                <w:rFonts w:ascii="宋体" w:hAnsi="宋体" w:eastAsia="宋体" w:cs="宋体"/>
                <w:b/>
                <w:bCs/>
                <w:sz w:val="21"/>
                <w:szCs w:val="21"/>
              </w:rPr>
            </w:pPr>
            <w:r>
              <w:rPr>
                <w:rFonts w:hint="eastAsia" w:ascii="宋体" w:hAnsi="宋体" w:eastAsia="宋体" w:cs="宋体"/>
                <w:b/>
                <w:bCs/>
                <w:sz w:val="21"/>
                <w:szCs w:val="21"/>
              </w:rPr>
              <w:t>偏离内容</w:t>
            </w:r>
          </w:p>
          <w:p w14:paraId="1BC80BEA">
            <w:pPr>
              <w:pStyle w:val="11"/>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A6EA2E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491CA7E">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74DC4D8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4B7D7C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4D60EADF">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929F8FC">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23EB4C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6CAAFFD9">
            <w:pPr>
              <w:autoSpaceDE w:val="0"/>
              <w:autoSpaceDN w:val="0"/>
              <w:adjustRightInd w:val="0"/>
              <w:spacing w:line="480" w:lineRule="exact"/>
              <w:jc w:val="center"/>
              <w:rPr>
                <w:rFonts w:asciiTheme="minorEastAsia" w:hAnsiTheme="minorEastAsia"/>
                <w:b/>
                <w:bCs/>
                <w:szCs w:val="21"/>
              </w:rPr>
            </w:pPr>
          </w:p>
        </w:tc>
      </w:tr>
      <w:tr w14:paraId="703C627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4E48E4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14:paraId="7AFD065D">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C392E9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F15E2A6">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2FA51338">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63003D4B">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922EED8">
            <w:pPr>
              <w:autoSpaceDE w:val="0"/>
              <w:autoSpaceDN w:val="0"/>
              <w:adjustRightInd w:val="0"/>
              <w:spacing w:line="480" w:lineRule="exact"/>
              <w:jc w:val="center"/>
              <w:rPr>
                <w:rFonts w:asciiTheme="minorEastAsia" w:hAnsiTheme="minorEastAsia"/>
                <w:b/>
                <w:bCs/>
                <w:szCs w:val="21"/>
              </w:rPr>
            </w:pPr>
          </w:p>
        </w:tc>
      </w:tr>
      <w:tr w14:paraId="4BC8A05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48216F1">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4D1A1DD3">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32FC11B">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56DD9D9">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EE392B9">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E94CB5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2BC924E">
            <w:pPr>
              <w:autoSpaceDE w:val="0"/>
              <w:autoSpaceDN w:val="0"/>
              <w:adjustRightInd w:val="0"/>
              <w:spacing w:line="480" w:lineRule="exact"/>
              <w:jc w:val="center"/>
              <w:rPr>
                <w:rFonts w:asciiTheme="minorEastAsia" w:hAnsiTheme="minorEastAsia"/>
                <w:b/>
                <w:bCs/>
                <w:szCs w:val="21"/>
              </w:rPr>
            </w:pPr>
          </w:p>
        </w:tc>
      </w:tr>
    </w:tbl>
    <w:p w14:paraId="355428C7">
      <w:pPr>
        <w:autoSpaceDE w:val="0"/>
        <w:autoSpaceDN w:val="0"/>
        <w:adjustRightInd w:val="0"/>
        <w:spacing w:line="480" w:lineRule="auto"/>
        <w:rPr>
          <w:rFonts w:cs="宋体" w:asciiTheme="minorEastAsia" w:hAnsiTheme="minorEastAsia"/>
          <w:szCs w:val="21"/>
          <w:lang w:val="zh-CN"/>
        </w:rPr>
      </w:pPr>
    </w:p>
    <w:p w14:paraId="264685D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683335CC">
      <w:pPr>
        <w:autoSpaceDE w:val="0"/>
        <w:autoSpaceDN w:val="0"/>
        <w:adjustRightInd w:val="0"/>
        <w:spacing w:line="480" w:lineRule="auto"/>
        <w:rPr>
          <w:rFonts w:cs="宋体" w:asciiTheme="minorEastAsia" w:hAnsiTheme="minorEastAsia"/>
          <w:szCs w:val="21"/>
          <w:lang w:val="zh-CN"/>
        </w:rPr>
      </w:pPr>
    </w:p>
    <w:p w14:paraId="3EB8B48C">
      <w:pPr>
        <w:autoSpaceDE w:val="0"/>
        <w:autoSpaceDN w:val="0"/>
        <w:adjustRightInd w:val="0"/>
        <w:spacing w:line="480" w:lineRule="auto"/>
        <w:rPr>
          <w:rFonts w:cs="宋体" w:asciiTheme="minorEastAsia" w:hAnsiTheme="minorEastAsia"/>
          <w:szCs w:val="21"/>
          <w:lang w:val="zh-CN"/>
        </w:rPr>
      </w:pPr>
    </w:p>
    <w:p w14:paraId="6D4AC864">
      <w:pPr>
        <w:autoSpaceDE w:val="0"/>
        <w:autoSpaceDN w:val="0"/>
        <w:adjustRightInd w:val="0"/>
        <w:spacing w:line="360" w:lineRule="auto"/>
        <w:jc w:val="center"/>
        <w:outlineLvl w:val="9"/>
        <w:rPr>
          <w:rFonts w:ascii="宋体" w:hAnsi="宋体"/>
          <w:b/>
          <w:bCs/>
          <w:sz w:val="24"/>
          <w:szCs w:val="24"/>
        </w:rPr>
      </w:pPr>
    </w:p>
    <w:p w14:paraId="12ECC9A4">
      <w:pPr>
        <w:autoSpaceDE w:val="0"/>
        <w:autoSpaceDN w:val="0"/>
        <w:adjustRightInd w:val="0"/>
        <w:spacing w:line="360" w:lineRule="auto"/>
        <w:jc w:val="center"/>
        <w:outlineLvl w:val="9"/>
        <w:rPr>
          <w:rFonts w:ascii="宋体" w:hAnsi="宋体"/>
          <w:b/>
          <w:bCs/>
          <w:sz w:val="24"/>
          <w:szCs w:val="24"/>
        </w:rPr>
      </w:pPr>
    </w:p>
    <w:p w14:paraId="7D52F75D">
      <w:pPr>
        <w:autoSpaceDE w:val="0"/>
        <w:autoSpaceDN w:val="0"/>
        <w:adjustRightInd w:val="0"/>
        <w:spacing w:line="360" w:lineRule="auto"/>
        <w:jc w:val="center"/>
        <w:outlineLvl w:val="9"/>
        <w:rPr>
          <w:rFonts w:ascii="宋体" w:hAnsi="宋体"/>
          <w:b/>
          <w:bCs/>
          <w:sz w:val="24"/>
          <w:szCs w:val="24"/>
        </w:rPr>
      </w:pPr>
    </w:p>
    <w:p w14:paraId="782525F7">
      <w:pPr>
        <w:autoSpaceDE w:val="0"/>
        <w:autoSpaceDN w:val="0"/>
        <w:adjustRightInd w:val="0"/>
        <w:spacing w:line="360" w:lineRule="auto"/>
        <w:jc w:val="center"/>
        <w:outlineLvl w:val="9"/>
        <w:rPr>
          <w:rFonts w:ascii="宋体" w:hAnsi="宋体"/>
          <w:b/>
          <w:bCs/>
          <w:sz w:val="24"/>
          <w:szCs w:val="24"/>
        </w:rPr>
      </w:pPr>
    </w:p>
    <w:p w14:paraId="471B91C1">
      <w:pPr>
        <w:autoSpaceDE w:val="0"/>
        <w:autoSpaceDN w:val="0"/>
        <w:adjustRightInd w:val="0"/>
        <w:spacing w:line="360" w:lineRule="auto"/>
        <w:jc w:val="center"/>
        <w:outlineLvl w:val="9"/>
        <w:rPr>
          <w:rFonts w:ascii="宋体" w:hAnsi="宋体"/>
          <w:b/>
          <w:bCs/>
          <w:sz w:val="24"/>
          <w:szCs w:val="24"/>
        </w:rPr>
      </w:pPr>
    </w:p>
    <w:p w14:paraId="6F3FD499">
      <w:pPr>
        <w:autoSpaceDE w:val="0"/>
        <w:autoSpaceDN w:val="0"/>
        <w:adjustRightInd w:val="0"/>
        <w:spacing w:line="360" w:lineRule="auto"/>
        <w:jc w:val="center"/>
        <w:outlineLvl w:val="9"/>
        <w:rPr>
          <w:rFonts w:ascii="宋体" w:hAnsi="宋体"/>
          <w:b/>
          <w:bCs/>
          <w:sz w:val="24"/>
          <w:szCs w:val="24"/>
        </w:rPr>
      </w:pPr>
    </w:p>
    <w:p w14:paraId="32BE9D79">
      <w:pPr>
        <w:autoSpaceDE w:val="0"/>
        <w:autoSpaceDN w:val="0"/>
        <w:adjustRightInd w:val="0"/>
        <w:spacing w:line="360" w:lineRule="auto"/>
        <w:jc w:val="center"/>
        <w:outlineLvl w:val="9"/>
        <w:rPr>
          <w:rFonts w:ascii="宋体" w:hAnsi="宋体"/>
          <w:b/>
          <w:bCs/>
          <w:sz w:val="24"/>
          <w:szCs w:val="24"/>
        </w:rPr>
      </w:pPr>
    </w:p>
    <w:p w14:paraId="68B4EB3F">
      <w:pPr>
        <w:autoSpaceDE w:val="0"/>
        <w:autoSpaceDN w:val="0"/>
        <w:adjustRightInd w:val="0"/>
        <w:spacing w:line="360" w:lineRule="auto"/>
        <w:jc w:val="center"/>
        <w:outlineLvl w:val="9"/>
        <w:rPr>
          <w:rFonts w:ascii="宋体" w:hAnsi="宋体"/>
          <w:b/>
          <w:bCs/>
          <w:sz w:val="24"/>
          <w:szCs w:val="24"/>
        </w:rPr>
      </w:pPr>
    </w:p>
    <w:p w14:paraId="38F1356D">
      <w:pPr>
        <w:autoSpaceDE w:val="0"/>
        <w:autoSpaceDN w:val="0"/>
        <w:adjustRightInd w:val="0"/>
        <w:spacing w:line="360" w:lineRule="auto"/>
        <w:jc w:val="center"/>
        <w:outlineLvl w:val="9"/>
        <w:rPr>
          <w:rFonts w:ascii="宋体" w:hAnsi="宋体"/>
          <w:b/>
          <w:bCs/>
          <w:sz w:val="24"/>
          <w:szCs w:val="24"/>
        </w:rPr>
      </w:pPr>
    </w:p>
    <w:p w14:paraId="5E01DF7F">
      <w:pPr>
        <w:autoSpaceDE w:val="0"/>
        <w:autoSpaceDN w:val="0"/>
        <w:adjustRightInd w:val="0"/>
        <w:spacing w:line="360" w:lineRule="auto"/>
        <w:jc w:val="center"/>
        <w:outlineLvl w:val="9"/>
        <w:rPr>
          <w:rFonts w:ascii="宋体" w:hAnsi="宋体"/>
          <w:b/>
          <w:bCs/>
          <w:sz w:val="24"/>
          <w:szCs w:val="24"/>
        </w:rPr>
      </w:pPr>
    </w:p>
    <w:p w14:paraId="26B4A661">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4.3 技术方案（实施方案）</w:t>
      </w:r>
    </w:p>
    <w:p w14:paraId="067ABBAB">
      <w:pPr>
        <w:snapToGrid w:val="0"/>
        <w:spacing w:line="360" w:lineRule="auto"/>
        <w:jc w:val="center"/>
        <w:rPr>
          <w:rFonts w:hAnsi="宋体" w:eastAsia="宋体"/>
          <w:b/>
          <w:snapToGrid w:val="0"/>
          <w:kern w:val="0"/>
          <w:sz w:val="36"/>
          <w:szCs w:val="36"/>
        </w:rPr>
      </w:pPr>
    </w:p>
    <w:p w14:paraId="082231BD">
      <w:pPr>
        <w:snapToGrid w:val="0"/>
        <w:spacing w:line="360" w:lineRule="auto"/>
        <w:jc w:val="center"/>
        <w:rPr>
          <w:rFonts w:hAnsi="宋体" w:eastAsia="宋体"/>
          <w:b/>
          <w:snapToGrid w:val="0"/>
          <w:kern w:val="0"/>
          <w:sz w:val="36"/>
          <w:szCs w:val="36"/>
        </w:rPr>
      </w:pPr>
    </w:p>
    <w:p w14:paraId="1D5063B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12B3D930">
      <w:pPr>
        <w:snapToGrid w:val="0"/>
        <w:spacing w:line="360" w:lineRule="auto"/>
        <w:jc w:val="center"/>
        <w:rPr>
          <w:rFonts w:hAnsi="宋体" w:eastAsia="宋体"/>
          <w:b/>
          <w:snapToGrid w:val="0"/>
          <w:kern w:val="0"/>
          <w:sz w:val="36"/>
          <w:szCs w:val="36"/>
        </w:rPr>
      </w:pPr>
    </w:p>
    <w:p w14:paraId="3FC06306">
      <w:pPr>
        <w:snapToGrid w:val="0"/>
        <w:spacing w:line="360" w:lineRule="auto"/>
        <w:jc w:val="center"/>
        <w:rPr>
          <w:rFonts w:hAnsi="宋体" w:eastAsia="宋体"/>
          <w:b/>
          <w:snapToGrid w:val="0"/>
          <w:kern w:val="0"/>
          <w:sz w:val="36"/>
          <w:szCs w:val="36"/>
        </w:rPr>
      </w:pPr>
    </w:p>
    <w:p w14:paraId="418FCC1C">
      <w:pPr>
        <w:snapToGrid w:val="0"/>
        <w:spacing w:line="360" w:lineRule="auto"/>
        <w:jc w:val="center"/>
        <w:rPr>
          <w:rFonts w:hAnsi="宋体" w:eastAsia="宋体"/>
          <w:b/>
          <w:snapToGrid w:val="0"/>
          <w:kern w:val="0"/>
          <w:sz w:val="36"/>
          <w:szCs w:val="36"/>
        </w:rPr>
      </w:pPr>
    </w:p>
    <w:p w14:paraId="56EE2D98">
      <w:pPr>
        <w:snapToGrid w:val="0"/>
        <w:spacing w:line="360" w:lineRule="auto"/>
        <w:jc w:val="center"/>
        <w:rPr>
          <w:rFonts w:hAnsi="宋体" w:eastAsia="宋体"/>
          <w:b/>
          <w:snapToGrid w:val="0"/>
          <w:kern w:val="0"/>
          <w:sz w:val="36"/>
          <w:szCs w:val="36"/>
        </w:rPr>
      </w:pPr>
    </w:p>
    <w:p w14:paraId="442995E9">
      <w:pPr>
        <w:snapToGrid w:val="0"/>
        <w:spacing w:line="360" w:lineRule="auto"/>
        <w:jc w:val="center"/>
        <w:rPr>
          <w:rFonts w:hAnsi="宋体" w:eastAsia="宋体"/>
          <w:b/>
          <w:snapToGrid w:val="0"/>
          <w:kern w:val="0"/>
          <w:sz w:val="36"/>
          <w:szCs w:val="36"/>
        </w:rPr>
      </w:pPr>
    </w:p>
    <w:p w14:paraId="2515B272">
      <w:pPr>
        <w:snapToGrid w:val="0"/>
        <w:spacing w:line="360" w:lineRule="auto"/>
        <w:jc w:val="center"/>
        <w:rPr>
          <w:rFonts w:hAnsi="宋体" w:eastAsia="宋体"/>
          <w:b/>
          <w:snapToGrid w:val="0"/>
          <w:kern w:val="0"/>
          <w:sz w:val="36"/>
          <w:szCs w:val="36"/>
        </w:rPr>
      </w:pPr>
    </w:p>
    <w:p w14:paraId="6226330A">
      <w:pPr>
        <w:snapToGrid w:val="0"/>
        <w:spacing w:line="360" w:lineRule="auto"/>
        <w:jc w:val="center"/>
        <w:rPr>
          <w:rFonts w:hAnsi="宋体" w:eastAsia="宋体"/>
          <w:b/>
          <w:snapToGrid w:val="0"/>
          <w:kern w:val="0"/>
          <w:sz w:val="36"/>
          <w:szCs w:val="36"/>
        </w:rPr>
      </w:pPr>
    </w:p>
    <w:p w14:paraId="4A30A61C">
      <w:pPr>
        <w:snapToGrid w:val="0"/>
        <w:spacing w:line="360" w:lineRule="auto"/>
        <w:jc w:val="center"/>
        <w:rPr>
          <w:rFonts w:hAnsi="宋体" w:eastAsia="宋体"/>
          <w:b/>
          <w:snapToGrid w:val="0"/>
          <w:kern w:val="0"/>
          <w:sz w:val="36"/>
          <w:szCs w:val="36"/>
        </w:rPr>
      </w:pPr>
    </w:p>
    <w:p w14:paraId="030E435B">
      <w:pPr>
        <w:snapToGrid w:val="0"/>
        <w:spacing w:line="360" w:lineRule="auto"/>
        <w:jc w:val="center"/>
        <w:rPr>
          <w:rFonts w:hAnsi="宋体" w:eastAsia="宋体"/>
          <w:b/>
          <w:snapToGrid w:val="0"/>
          <w:kern w:val="0"/>
          <w:sz w:val="36"/>
          <w:szCs w:val="36"/>
        </w:rPr>
      </w:pPr>
    </w:p>
    <w:p w14:paraId="3223C9E8">
      <w:pPr>
        <w:snapToGrid w:val="0"/>
        <w:spacing w:line="360" w:lineRule="auto"/>
        <w:jc w:val="center"/>
        <w:rPr>
          <w:rFonts w:hAnsi="宋体" w:eastAsia="宋体"/>
          <w:b/>
          <w:snapToGrid w:val="0"/>
          <w:kern w:val="0"/>
          <w:sz w:val="36"/>
          <w:szCs w:val="36"/>
        </w:rPr>
      </w:pPr>
    </w:p>
    <w:p w14:paraId="01DBA75D">
      <w:pPr>
        <w:snapToGrid w:val="0"/>
        <w:spacing w:line="360" w:lineRule="auto"/>
        <w:jc w:val="center"/>
        <w:rPr>
          <w:rFonts w:hAnsi="宋体" w:eastAsia="宋体"/>
          <w:b/>
          <w:snapToGrid w:val="0"/>
          <w:kern w:val="0"/>
          <w:sz w:val="36"/>
          <w:szCs w:val="36"/>
        </w:rPr>
      </w:pPr>
    </w:p>
    <w:p w14:paraId="404530B1">
      <w:pPr>
        <w:snapToGrid w:val="0"/>
        <w:spacing w:line="360" w:lineRule="auto"/>
        <w:jc w:val="center"/>
        <w:rPr>
          <w:rFonts w:hAnsi="宋体" w:eastAsia="宋体"/>
          <w:b/>
          <w:snapToGrid w:val="0"/>
          <w:kern w:val="0"/>
          <w:sz w:val="36"/>
          <w:szCs w:val="36"/>
        </w:rPr>
      </w:pPr>
    </w:p>
    <w:p w14:paraId="4C47E94B">
      <w:pPr>
        <w:snapToGrid w:val="0"/>
        <w:spacing w:line="360" w:lineRule="auto"/>
        <w:jc w:val="center"/>
        <w:rPr>
          <w:rFonts w:hAnsi="宋体" w:eastAsia="宋体"/>
          <w:b/>
          <w:snapToGrid w:val="0"/>
          <w:kern w:val="0"/>
          <w:sz w:val="36"/>
          <w:szCs w:val="36"/>
        </w:rPr>
      </w:pPr>
    </w:p>
    <w:p w14:paraId="51ABFBFF">
      <w:pPr>
        <w:snapToGrid w:val="0"/>
        <w:spacing w:line="360" w:lineRule="auto"/>
        <w:jc w:val="center"/>
        <w:rPr>
          <w:rFonts w:hAnsi="宋体" w:eastAsia="宋体"/>
          <w:b/>
          <w:snapToGrid w:val="0"/>
          <w:kern w:val="0"/>
          <w:sz w:val="36"/>
          <w:szCs w:val="36"/>
        </w:rPr>
      </w:pPr>
    </w:p>
    <w:p w14:paraId="2BB1BFC8">
      <w:pPr>
        <w:snapToGrid w:val="0"/>
        <w:spacing w:line="360" w:lineRule="auto"/>
        <w:jc w:val="center"/>
        <w:rPr>
          <w:rFonts w:hAnsi="宋体" w:eastAsia="宋体"/>
          <w:b/>
          <w:snapToGrid w:val="0"/>
          <w:kern w:val="0"/>
          <w:sz w:val="36"/>
          <w:szCs w:val="36"/>
        </w:rPr>
      </w:pPr>
    </w:p>
    <w:p w14:paraId="4143322A">
      <w:pPr>
        <w:snapToGrid w:val="0"/>
        <w:spacing w:line="360" w:lineRule="auto"/>
        <w:jc w:val="center"/>
        <w:rPr>
          <w:rFonts w:hAnsi="宋体" w:eastAsia="宋体"/>
          <w:b/>
          <w:snapToGrid w:val="0"/>
          <w:kern w:val="0"/>
          <w:sz w:val="36"/>
          <w:szCs w:val="36"/>
        </w:rPr>
      </w:pPr>
    </w:p>
    <w:p w14:paraId="6B8F559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4.4 业绩情况表</w:t>
      </w:r>
    </w:p>
    <w:p w14:paraId="3A1B1957">
      <w:pPr>
        <w:autoSpaceDE w:val="0"/>
        <w:autoSpaceDN w:val="0"/>
        <w:adjustRightInd w:val="0"/>
        <w:spacing w:line="360" w:lineRule="auto"/>
        <w:jc w:val="center"/>
        <w:outlineLvl w:val="9"/>
        <w:rPr>
          <w:rFonts w:ascii="宋体" w:hAnsi="宋体"/>
          <w:b/>
          <w:bCs/>
          <w:sz w:val="28"/>
          <w:szCs w:val="28"/>
        </w:rPr>
      </w:pPr>
    </w:p>
    <w:p w14:paraId="2F83D133">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B5DAC56">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ACB1B18">
      <w:pPr>
        <w:snapToGrid w:val="0"/>
        <w:spacing w:line="360" w:lineRule="auto"/>
        <w:rPr>
          <w:rFonts w:hAnsi="宋体" w:eastAsia="宋体"/>
          <w:b/>
          <w:snapToGrid w:val="0"/>
          <w:kern w:val="0"/>
          <w:szCs w:val="21"/>
        </w:rPr>
      </w:pP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29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2486A96">
            <w:pPr>
              <w:pStyle w:val="11"/>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630BBB1D">
            <w:pPr>
              <w:pStyle w:val="11"/>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6A0E02DD">
            <w:pPr>
              <w:pStyle w:val="11"/>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7FF2A296">
            <w:pPr>
              <w:pStyle w:val="11"/>
              <w:jc w:val="center"/>
              <w:rPr>
                <w:rFonts w:ascii="宋体" w:hAnsi="宋体" w:eastAsia="宋体" w:cs="宋体"/>
                <w:b/>
                <w:bCs/>
                <w:sz w:val="21"/>
                <w:szCs w:val="21"/>
              </w:rPr>
            </w:pPr>
            <w:r>
              <w:rPr>
                <w:rFonts w:hint="eastAsia" w:ascii="宋体" w:hAnsi="宋体" w:eastAsia="宋体" w:cs="宋体"/>
                <w:b/>
                <w:bCs/>
                <w:sz w:val="21"/>
                <w:szCs w:val="21"/>
              </w:rPr>
              <w:t>合同金额</w:t>
            </w:r>
          </w:p>
          <w:p w14:paraId="1E2FFA9B">
            <w:pPr>
              <w:pStyle w:val="11"/>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2CEA7256">
            <w:pPr>
              <w:pStyle w:val="11"/>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4CC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F01C23">
            <w:pPr>
              <w:pStyle w:val="11"/>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3D298299">
            <w:pPr>
              <w:pStyle w:val="11"/>
              <w:spacing w:line="360" w:lineRule="auto"/>
              <w:rPr>
                <w:rFonts w:ascii="宋体" w:hAnsi="宋体" w:eastAsia="宋体" w:cs="Times New Roman"/>
                <w:sz w:val="21"/>
                <w:szCs w:val="21"/>
              </w:rPr>
            </w:pPr>
          </w:p>
        </w:tc>
        <w:tc>
          <w:tcPr>
            <w:tcW w:w="3579" w:type="dxa"/>
            <w:vAlign w:val="center"/>
          </w:tcPr>
          <w:p w14:paraId="6BE38495">
            <w:pPr>
              <w:pStyle w:val="11"/>
              <w:spacing w:line="360" w:lineRule="auto"/>
              <w:rPr>
                <w:rFonts w:ascii="宋体" w:hAnsi="宋体" w:eastAsia="宋体" w:cs="Times New Roman"/>
                <w:sz w:val="21"/>
                <w:szCs w:val="21"/>
              </w:rPr>
            </w:pPr>
          </w:p>
        </w:tc>
        <w:tc>
          <w:tcPr>
            <w:tcW w:w="1440" w:type="dxa"/>
            <w:vAlign w:val="center"/>
          </w:tcPr>
          <w:p w14:paraId="587EAB21">
            <w:pPr>
              <w:pStyle w:val="11"/>
              <w:spacing w:line="360" w:lineRule="auto"/>
              <w:rPr>
                <w:rFonts w:ascii="宋体" w:hAnsi="宋体" w:eastAsia="宋体" w:cs="Times New Roman"/>
                <w:sz w:val="21"/>
                <w:szCs w:val="21"/>
              </w:rPr>
            </w:pPr>
          </w:p>
        </w:tc>
        <w:tc>
          <w:tcPr>
            <w:tcW w:w="1706" w:type="dxa"/>
            <w:vAlign w:val="center"/>
          </w:tcPr>
          <w:p w14:paraId="22315D90">
            <w:pPr>
              <w:pStyle w:val="11"/>
              <w:spacing w:line="360" w:lineRule="auto"/>
              <w:rPr>
                <w:rFonts w:ascii="宋体" w:hAnsi="宋体" w:eastAsia="宋体" w:cs="Times New Roman"/>
                <w:sz w:val="21"/>
                <w:szCs w:val="21"/>
              </w:rPr>
            </w:pPr>
          </w:p>
        </w:tc>
      </w:tr>
      <w:tr w14:paraId="023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658EC1F">
            <w:pPr>
              <w:pStyle w:val="11"/>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EDDFD82">
            <w:pPr>
              <w:pStyle w:val="11"/>
              <w:spacing w:line="360" w:lineRule="auto"/>
              <w:rPr>
                <w:rFonts w:ascii="宋体" w:hAnsi="宋体" w:eastAsia="宋体" w:cs="Times New Roman"/>
                <w:sz w:val="21"/>
                <w:szCs w:val="21"/>
              </w:rPr>
            </w:pPr>
          </w:p>
        </w:tc>
        <w:tc>
          <w:tcPr>
            <w:tcW w:w="3579" w:type="dxa"/>
            <w:vAlign w:val="center"/>
          </w:tcPr>
          <w:p w14:paraId="19532459">
            <w:pPr>
              <w:pStyle w:val="11"/>
              <w:spacing w:line="360" w:lineRule="auto"/>
              <w:rPr>
                <w:rFonts w:ascii="宋体" w:hAnsi="宋体" w:eastAsia="宋体" w:cs="Times New Roman"/>
                <w:sz w:val="21"/>
                <w:szCs w:val="21"/>
              </w:rPr>
            </w:pPr>
          </w:p>
        </w:tc>
        <w:tc>
          <w:tcPr>
            <w:tcW w:w="1440" w:type="dxa"/>
            <w:vAlign w:val="center"/>
          </w:tcPr>
          <w:p w14:paraId="74A3CD0B">
            <w:pPr>
              <w:pStyle w:val="11"/>
              <w:spacing w:line="360" w:lineRule="auto"/>
              <w:rPr>
                <w:rFonts w:ascii="宋体" w:hAnsi="宋体" w:eastAsia="宋体" w:cs="Times New Roman"/>
                <w:sz w:val="21"/>
                <w:szCs w:val="21"/>
              </w:rPr>
            </w:pPr>
          </w:p>
        </w:tc>
        <w:tc>
          <w:tcPr>
            <w:tcW w:w="1706" w:type="dxa"/>
            <w:vAlign w:val="center"/>
          </w:tcPr>
          <w:p w14:paraId="07BBCB1A">
            <w:pPr>
              <w:pStyle w:val="11"/>
              <w:spacing w:line="360" w:lineRule="auto"/>
              <w:rPr>
                <w:rFonts w:ascii="宋体" w:hAnsi="宋体" w:eastAsia="宋体" w:cs="Times New Roman"/>
                <w:sz w:val="21"/>
                <w:szCs w:val="21"/>
              </w:rPr>
            </w:pPr>
          </w:p>
        </w:tc>
      </w:tr>
      <w:tr w14:paraId="3C8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C6D5D7">
            <w:pPr>
              <w:pStyle w:val="11"/>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7C8A7012">
            <w:pPr>
              <w:pStyle w:val="11"/>
              <w:spacing w:line="360" w:lineRule="auto"/>
              <w:rPr>
                <w:rFonts w:ascii="宋体" w:hAnsi="宋体" w:eastAsia="宋体" w:cs="Times New Roman"/>
                <w:sz w:val="21"/>
                <w:szCs w:val="21"/>
              </w:rPr>
            </w:pPr>
          </w:p>
        </w:tc>
        <w:tc>
          <w:tcPr>
            <w:tcW w:w="3579" w:type="dxa"/>
            <w:vAlign w:val="center"/>
          </w:tcPr>
          <w:p w14:paraId="609A503B">
            <w:pPr>
              <w:pStyle w:val="11"/>
              <w:spacing w:line="360" w:lineRule="auto"/>
              <w:rPr>
                <w:rFonts w:ascii="宋体" w:hAnsi="宋体" w:eastAsia="宋体" w:cs="Times New Roman"/>
                <w:sz w:val="21"/>
                <w:szCs w:val="21"/>
              </w:rPr>
            </w:pPr>
          </w:p>
        </w:tc>
        <w:tc>
          <w:tcPr>
            <w:tcW w:w="1440" w:type="dxa"/>
            <w:vAlign w:val="center"/>
          </w:tcPr>
          <w:p w14:paraId="1A21A8E6">
            <w:pPr>
              <w:pStyle w:val="11"/>
              <w:spacing w:line="360" w:lineRule="auto"/>
              <w:rPr>
                <w:rFonts w:ascii="宋体" w:hAnsi="宋体" w:eastAsia="宋体" w:cs="Times New Roman"/>
                <w:sz w:val="21"/>
                <w:szCs w:val="21"/>
              </w:rPr>
            </w:pPr>
          </w:p>
        </w:tc>
        <w:tc>
          <w:tcPr>
            <w:tcW w:w="1706" w:type="dxa"/>
            <w:vAlign w:val="center"/>
          </w:tcPr>
          <w:p w14:paraId="1AF7E261">
            <w:pPr>
              <w:pStyle w:val="11"/>
              <w:spacing w:line="360" w:lineRule="auto"/>
              <w:rPr>
                <w:rFonts w:ascii="宋体" w:hAnsi="宋体" w:eastAsia="宋体" w:cs="Times New Roman"/>
                <w:sz w:val="21"/>
                <w:szCs w:val="21"/>
              </w:rPr>
            </w:pPr>
          </w:p>
        </w:tc>
      </w:tr>
      <w:tr w14:paraId="66D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BB0111">
            <w:pPr>
              <w:pStyle w:val="11"/>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25457C9">
            <w:pPr>
              <w:rPr>
                <w:rFonts w:ascii="宋体"/>
                <w:szCs w:val="21"/>
              </w:rPr>
            </w:pPr>
          </w:p>
        </w:tc>
        <w:tc>
          <w:tcPr>
            <w:tcW w:w="3579" w:type="dxa"/>
            <w:vAlign w:val="center"/>
          </w:tcPr>
          <w:p w14:paraId="7C4CE398">
            <w:pPr>
              <w:rPr>
                <w:rFonts w:ascii="宋体"/>
                <w:szCs w:val="21"/>
              </w:rPr>
            </w:pPr>
          </w:p>
        </w:tc>
        <w:tc>
          <w:tcPr>
            <w:tcW w:w="1440" w:type="dxa"/>
            <w:vAlign w:val="center"/>
          </w:tcPr>
          <w:p w14:paraId="6C319C0A">
            <w:pPr>
              <w:rPr>
                <w:rFonts w:ascii="宋体"/>
                <w:szCs w:val="21"/>
              </w:rPr>
            </w:pPr>
          </w:p>
        </w:tc>
        <w:tc>
          <w:tcPr>
            <w:tcW w:w="1706" w:type="dxa"/>
            <w:vAlign w:val="center"/>
          </w:tcPr>
          <w:p w14:paraId="7093F2D4">
            <w:pPr>
              <w:rPr>
                <w:rFonts w:ascii="宋体"/>
                <w:szCs w:val="21"/>
              </w:rPr>
            </w:pPr>
          </w:p>
        </w:tc>
      </w:tr>
      <w:tr w14:paraId="7CB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C49E00">
            <w:pPr>
              <w:pStyle w:val="11"/>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2A19F9B5">
            <w:pPr>
              <w:rPr>
                <w:rFonts w:ascii="宋体"/>
                <w:szCs w:val="21"/>
              </w:rPr>
            </w:pPr>
          </w:p>
        </w:tc>
        <w:tc>
          <w:tcPr>
            <w:tcW w:w="3579" w:type="dxa"/>
            <w:vAlign w:val="center"/>
          </w:tcPr>
          <w:p w14:paraId="40D0F761">
            <w:pPr>
              <w:rPr>
                <w:rFonts w:ascii="宋体"/>
                <w:szCs w:val="21"/>
              </w:rPr>
            </w:pPr>
          </w:p>
        </w:tc>
        <w:tc>
          <w:tcPr>
            <w:tcW w:w="1440" w:type="dxa"/>
            <w:vAlign w:val="center"/>
          </w:tcPr>
          <w:p w14:paraId="28C2B5A7">
            <w:pPr>
              <w:rPr>
                <w:rFonts w:ascii="宋体"/>
                <w:szCs w:val="21"/>
              </w:rPr>
            </w:pPr>
          </w:p>
        </w:tc>
        <w:tc>
          <w:tcPr>
            <w:tcW w:w="1706" w:type="dxa"/>
            <w:vAlign w:val="center"/>
          </w:tcPr>
          <w:p w14:paraId="4EE27882">
            <w:pPr>
              <w:rPr>
                <w:rFonts w:ascii="宋体"/>
                <w:szCs w:val="21"/>
              </w:rPr>
            </w:pPr>
          </w:p>
        </w:tc>
      </w:tr>
    </w:tbl>
    <w:p w14:paraId="0E59F462">
      <w:pPr>
        <w:autoSpaceDE w:val="0"/>
        <w:autoSpaceDN w:val="0"/>
        <w:adjustRightInd w:val="0"/>
        <w:spacing w:line="480" w:lineRule="auto"/>
        <w:rPr>
          <w:rFonts w:cs="宋体" w:asciiTheme="minorEastAsia" w:hAnsiTheme="minorEastAsia"/>
          <w:szCs w:val="21"/>
          <w:lang w:val="zh-CN"/>
        </w:rPr>
      </w:pPr>
    </w:p>
    <w:p w14:paraId="30FD867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1F003F7B">
      <w:pPr>
        <w:autoSpaceDE w:val="0"/>
        <w:autoSpaceDN w:val="0"/>
        <w:adjustRightInd w:val="0"/>
        <w:spacing w:line="480" w:lineRule="auto"/>
        <w:rPr>
          <w:rFonts w:cs="宋体" w:asciiTheme="minorEastAsia" w:hAnsiTheme="minorEastAsia"/>
          <w:szCs w:val="21"/>
          <w:lang w:val="zh-CN"/>
        </w:rPr>
      </w:pPr>
    </w:p>
    <w:p w14:paraId="4E5C1EF5">
      <w:pPr>
        <w:autoSpaceDE w:val="0"/>
        <w:autoSpaceDN w:val="0"/>
        <w:adjustRightInd w:val="0"/>
        <w:spacing w:line="480" w:lineRule="auto"/>
        <w:rPr>
          <w:rFonts w:cs="宋体" w:asciiTheme="minorEastAsia" w:hAnsiTheme="minorEastAsia"/>
          <w:sz w:val="24"/>
          <w:szCs w:val="24"/>
          <w:lang w:val="zh-CN"/>
        </w:rPr>
      </w:pPr>
    </w:p>
    <w:p w14:paraId="3CDFD62F">
      <w:pPr>
        <w:autoSpaceDE w:val="0"/>
        <w:autoSpaceDN w:val="0"/>
        <w:adjustRightInd w:val="0"/>
        <w:spacing w:line="360" w:lineRule="auto"/>
        <w:jc w:val="center"/>
        <w:outlineLvl w:val="9"/>
        <w:rPr>
          <w:rFonts w:ascii="宋体" w:hAnsi="宋体"/>
          <w:b/>
          <w:bCs/>
          <w:sz w:val="24"/>
          <w:szCs w:val="24"/>
        </w:rPr>
      </w:pPr>
    </w:p>
    <w:p w14:paraId="7A15D401">
      <w:pPr>
        <w:autoSpaceDE w:val="0"/>
        <w:autoSpaceDN w:val="0"/>
        <w:adjustRightInd w:val="0"/>
        <w:spacing w:line="360" w:lineRule="auto"/>
        <w:jc w:val="center"/>
        <w:outlineLvl w:val="9"/>
        <w:rPr>
          <w:rFonts w:ascii="宋体" w:hAnsi="宋体"/>
          <w:b/>
          <w:bCs/>
          <w:sz w:val="24"/>
          <w:szCs w:val="24"/>
        </w:rPr>
      </w:pPr>
    </w:p>
    <w:p w14:paraId="6FACC35B">
      <w:pPr>
        <w:autoSpaceDE w:val="0"/>
        <w:autoSpaceDN w:val="0"/>
        <w:adjustRightInd w:val="0"/>
        <w:spacing w:line="360" w:lineRule="auto"/>
        <w:jc w:val="center"/>
        <w:outlineLvl w:val="9"/>
        <w:rPr>
          <w:rFonts w:ascii="宋体" w:hAnsi="宋体"/>
          <w:b/>
          <w:bCs/>
          <w:sz w:val="24"/>
          <w:szCs w:val="24"/>
        </w:rPr>
      </w:pPr>
    </w:p>
    <w:p w14:paraId="58E7E367">
      <w:pPr>
        <w:autoSpaceDE w:val="0"/>
        <w:autoSpaceDN w:val="0"/>
        <w:adjustRightInd w:val="0"/>
        <w:spacing w:line="360" w:lineRule="auto"/>
        <w:jc w:val="center"/>
        <w:outlineLvl w:val="9"/>
        <w:rPr>
          <w:rFonts w:ascii="宋体" w:hAnsi="宋体"/>
          <w:b/>
          <w:bCs/>
          <w:sz w:val="24"/>
          <w:szCs w:val="24"/>
        </w:rPr>
      </w:pPr>
    </w:p>
    <w:p w14:paraId="2AA67CED">
      <w:pPr>
        <w:autoSpaceDE w:val="0"/>
        <w:autoSpaceDN w:val="0"/>
        <w:adjustRightInd w:val="0"/>
        <w:spacing w:line="360" w:lineRule="auto"/>
        <w:jc w:val="center"/>
        <w:outlineLvl w:val="9"/>
        <w:rPr>
          <w:rFonts w:ascii="宋体" w:hAnsi="宋体"/>
          <w:b/>
          <w:bCs/>
          <w:sz w:val="24"/>
          <w:szCs w:val="24"/>
        </w:rPr>
      </w:pPr>
    </w:p>
    <w:p w14:paraId="267C2064">
      <w:pPr>
        <w:autoSpaceDE w:val="0"/>
        <w:autoSpaceDN w:val="0"/>
        <w:adjustRightInd w:val="0"/>
        <w:spacing w:line="360" w:lineRule="auto"/>
        <w:jc w:val="center"/>
        <w:outlineLvl w:val="9"/>
        <w:rPr>
          <w:rFonts w:ascii="宋体" w:hAnsi="宋体"/>
          <w:b/>
          <w:bCs/>
          <w:sz w:val="24"/>
          <w:szCs w:val="24"/>
        </w:rPr>
      </w:pPr>
    </w:p>
    <w:p w14:paraId="3A6CAAAB">
      <w:pPr>
        <w:autoSpaceDE w:val="0"/>
        <w:autoSpaceDN w:val="0"/>
        <w:adjustRightInd w:val="0"/>
        <w:spacing w:line="360" w:lineRule="auto"/>
        <w:jc w:val="center"/>
        <w:outlineLvl w:val="9"/>
        <w:rPr>
          <w:rFonts w:ascii="宋体" w:hAnsi="宋体"/>
          <w:b/>
          <w:bCs/>
          <w:sz w:val="24"/>
          <w:szCs w:val="24"/>
        </w:rPr>
      </w:pPr>
    </w:p>
    <w:p w14:paraId="77DBD628">
      <w:pPr>
        <w:autoSpaceDE w:val="0"/>
        <w:autoSpaceDN w:val="0"/>
        <w:adjustRightInd w:val="0"/>
        <w:spacing w:line="360" w:lineRule="auto"/>
        <w:jc w:val="center"/>
        <w:outlineLvl w:val="9"/>
        <w:rPr>
          <w:rFonts w:ascii="宋体" w:hAnsi="宋体"/>
          <w:b/>
          <w:bCs/>
          <w:sz w:val="24"/>
          <w:szCs w:val="24"/>
        </w:rPr>
      </w:pPr>
    </w:p>
    <w:p w14:paraId="115EFE7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4.5 售后服务方案</w:t>
      </w:r>
    </w:p>
    <w:p w14:paraId="39DB5627">
      <w:pPr>
        <w:autoSpaceDE w:val="0"/>
        <w:autoSpaceDN w:val="0"/>
        <w:adjustRightInd w:val="0"/>
        <w:spacing w:line="360" w:lineRule="auto"/>
        <w:jc w:val="center"/>
        <w:outlineLvl w:val="9"/>
        <w:rPr>
          <w:rFonts w:ascii="宋体" w:hAnsi="宋体"/>
          <w:b/>
          <w:bCs/>
          <w:sz w:val="36"/>
          <w:szCs w:val="36"/>
        </w:rPr>
      </w:pPr>
    </w:p>
    <w:p w14:paraId="2D8558F7">
      <w:pPr>
        <w:autoSpaceDE w:val="0"/>
        <w:autoSpaceDN w:val="0"/>
        <w:adjustRightInd w:val="0"/>
        <w:spacing w:line="360" w:lineRule="auto"/>
        <w:jc w:val="center"/>
        <w:outlineLvl w:val="9"/>
        <w:rPr>
          <w:rFonts w:ascii="宋体" w:hAnsi="宋体"/>
          <w:b/>
          <w:bCs/>
          <w:sz w:val="36"/>
          <w:szCs w:val="36"/>
        </w:rPr>
      </w:pPr>
    </w:p>
    <w:p w14:paraId="2821130D">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163A3E9A">
      <w:pPr>
        <w:autoSpaceDE w:val="0"/>
        <w:autoSpaceDN w:val="0"/>
        <w:adjustRightInd w:val="0"/>
        <w:spacing w:line="360" w:lineRule="auto"/>
        <w:jc w:val="center"/>
        <w:outlineLvl w:val="9"/>
        <w:rPr>
          <w:rFonts w:ascii="宋体" w:hAnsi="宋体"/>
          <w:b/>
          <w:bCs/>
          <w:sz w:val="36"/>
          <w:szCs w:val="36"/>
        </w:rPr>
      </w:pPr>
    </w:p>
    <w:p w14:paraId="6DD0F70C">
      <w:pPr>
        <w:autoSpaceDE w:val="0"/>
        <w:autoSpaceDN w:val="0"/>
        <w:adjustRightInd w:val="0"/>
        <w:spacing w:line="360" w:lineRule="auto"/>
        <w:jc w:val="center"/>
        <w:outlineLvl w:val="9"/>
        <w:rPr>
          <w:rFonts w:ascii="宋体" w:hAnsi="宋体"/>
          <w:b/>
          <w:bCs/>
          <w:sz w:val="36"/>
          <w:szCs w:val="36"/>
        </w:rPr>
      </w:pPr>
    </w:p>
    <w:p w14:paraId="05424AA3">
      <w:pPr>
        <w:autoSpaceDE w:val="0"/>
        <w:autoSpaceDN w:val="0"/>
        <w:adjustRightInd w:val="0"/>
        <w:spacing w:line="360" w:lineRule="auto"/>
        <w:jc w:val="center"/>
        <w:outlineLvl w:val="9"/>
        <w:rPr>
          <w:rFonts w:ascii="宋体" w:hAnsi="宋体"/>
          <w:b/>
          <w:bCs/>
          <w:sz w:val="36"/>
          <w:szCs w:val="36"/>
        </w:rPr>
      </w:pPr>
    </w:p>
    <w:p w14:paraId="191480E8">
      <w:pPr>
        <w:autoSpaceDE w:val="0"/>
        <w:autoSpaceDN w:val="0"/>
        <w:adjustRightInd w:val="0"/>
        <w:spacing w:line="360" w:lineRule="auto"/>
        <w:jc w:val="center"/>
        <w:outlineLvl w:val="9"/>
        <w:rPr>
          <w:rFonts w:ascii="宋体" w:hAnsi="宋体"/>
          <w:b/>
          <w:bCs/>
          <w:sz w:val="36"/>
          <w:szCs w:val="36"/>
        </w:rPr>
      </w:pPr>
    </w:p>
    <w:p w14:paraId="253C9FD3">
      <w:pPr>
        <w:autoSpaceDE w:val="0"/>
        <w:autoSpaceDN w:val="0"/>
        <w:adjustRightInd w:val="0"/>
        <w:spacing w:line="360" w:lineRule="auto"/>
        <w:jc w:val="center"/>
        <w:outlineLvl w:val="9"/>
        <w:rPr>
          <w:rFonts w:ascii="宋体" w:hAnsi="宋体"/>
          <w:b/>
          <w:bCs/>
          <w:sz w:val="36"/>
          <w:szCs w:val="36"/>
        </w:rPr>
      </w:pPr>
    </w:p>
    <w:p w14:paraId="149867B8">
      <w:pPr>
        <w:autoSpaceDE w:val="0"/>
        <w:autoSpaceDN w:val="0"/>
        <w:adjustRightInd w:val="0"/>
        <w:spacing w:line="360" w:lineRule="auto"/>
        <w:jc w:val="center"/>
        <w:outlineLvl w:val="9"/>
        <w:rPr>
          <w:rFonts w:ascii="宋体" w:hAnsi="宋体"/>
          <w:b/>
          <w:bCs/>
          <w:sz w:val="36"/>
          <w:szCs w:val="36"/>
        </w:rPr>
      </w:pPr>
    </w:p>
    <w:p w14:paraId="26A3051C">
      <w:pPr>
        <w:autoSpaceDE w:val="0"/>
        <w:autoSpaceDN w:val="0"/>
        <w:adjustRightInd w:val="0"/>
        <w:spacing w:line="360" w:lineRule="auto"/>
        <w:jc w:val="center"/>
        <w:outlineLvl w:val="9"/>
        <w:rPr>
          <w:rFonts w:ascii="宋体" w:hAnsi="宋体"/>
          <w:b/>
          <w:bCs/>
          <w:sz w:val="36"/>
          <w:szCs w:val="36"/>
        </w:rPr>
      </w:pPr>
    </w:p>
    <w:p w14:paraId="283FCF19">
      <w:pPr>
        <w:autoSpaceDE w:val="0"/>
        <w:autoSpaceDN w:val="0"/>
        <w:adjustRightInd w:val="0"/>
        <w:spacing w:line="360" w:lineRule="auto"/>
        <w:jc w:val="center"/>
        <w:outlineLvl w:val="9"/>
        <w:rPr>
          <w:rFonts w:ascii="宋体" w:hAnsi="宋体"/>
          <w:b/>
          <w:bCs/>
          <w:sz w:val="36"/>
          <w:szCs w:val="36"/>
        </w:rPr>
      </w:pPr>
    </w:p>
    <w:p w14:paraId="05F27FF6">
      <w:pPr>
        <w:autoSpaceDE w:val="0"/>
        <w:autoSpaceDN w:val="0"/>
        <w:adjustRightInd w:val="0"/>
        <w:spacing w:line="360" w:lineRule="auto"/>
        <w:jc w:val="center"/>
        <w:outlineLvl w:val="9"/>
        <w:rPr>
          <w:rFonts w:ascii="宋体" w:hAnsi="宋体"/>
          <w:b/>
          <w:bCs/>
          <w:sz w:val="36"/>
          <w:szCs w:val="36"/>
        </w:rPr>
      </w:pPr>
    </w:p>
    <w:p w14:paraId="782A8405">
      <w:pPr>
        <w:autoSpaceDE w:val="0"/>
        <w:autoSpaceDN w:val="0"/>
        <w:adjustRightInd w:val="0"/>
        <w:spacing w:line="360" w:lineRule="auto"/>
        <w:jc w:val="center"/>
        <w:outlineLvl w:val="9"/>
        <w:rPr>
          <w:rFonts w:ascii="宋体" w:hAnsi="宋体"/>
          <w:b/>
          <w:bCs/>
          <w:sz w:val="36"/>
          <w:szCs w:val="36"/>
        </w:rPr>
      </w:pPr>
    </w:p>
    <w:p w14:paraId="0264D0EF">
      <w:pPr>
        <w:autoSpaceDE w:val="0"/>
        <w:autoSpaceDN w:val="0"/>
        <w:adjustRightInd w:val="0"/>
        <w:spacing w:line="360" w:lineRule="auto"/>
        <w:jc w:val="center"/>
        <w:outlineLvl w:val="9"/>
        <w:rPr>
          <w:rFonts w:ascii="宋体" w:hAnsi="宋体"/>
          <w:b/>
          <w:bCs/>
          <w:sz w:val="36"/>
          <w:szCs w:val="36"/>
        </w:rPr>
      </w:pPr>
    </w:p>
    <w:p w14:paraId="686C66CA">
      <w:pPr>
        <w:autoSpaceDE w:val="0"/>
        <w:autoSpaceDN w:val="0"/>
        <w:adjustRightInd w:val="0"/>
        <w:spacing w:line="360" w:lineRule="auto"/>
        <w:jc w:val="center"/>
        <w:outlineLvl w:val="9"/>
        <w:rPr>
          <w:rFonts w:ascii="宋体" w:hAnsi="宋体"/>
          <w:b/>
          <w:bCs/>
          <w:sz w:val="36"/>
          <w:szCs w:val="36"/>
        </w:rPr>
      </w:pPr>
    </w:p>
    <w:p w14:paraId="79733F7F">
      <w:pPr>
        <w:autoSpaceDE w:val="0"/>
        <w:autoSpaceDN w:val="0"/>
        <w:adjustRightInd w:val="0"/>
        <w:spacing w:line="360" w:lineRule="auto"/>
        <w:jc w:val="center"/>
        <w:outlineLvl w:val="9"/>
        <w:rPr>
          <w:rFonts w:ascii="宋体" w:hAnsi="宋体"/>
          <w:b/>
          <w:bCs/>
          <w:sz w:val="36"/>
          <w:szCs w:val="36"/>
        </w:rPr>
      </w:pPr>
    </w:p>
    <w:p w14:paraId="6D222D48">
      <w:pPr>
        <w:autoSpaceDE w:val="0"/>
        <w:autoSpaceDN w:val="0"/>
        <w:adjustRightInd w:val="0"/>
        <w:spacing w:line="360" w:lineRule="auto"/>
        <w:jc w:val="center"/>
        <w:outlineLvl w:val="9"/>
        <w:rPr>
          <w:rFonts w:ascii="宋体" w:hAnsi="宋体"/>
          <w:b/>
          <w:bCs/>
          <w:sz w:val="36"/>
          <w:szCs w:val="36"/>
        </w:rPr>
      </w:pPr>
    </w:p>
    <w:p w14:paraId="1DDA08A2">
      <w:pPr>
        <w:autoSpaceDE w:val="0"/>
        <w:autoSpaceDN w:val="0"/>
        <w:adjustRightInd w:val="0"/>
        <w:spacing w:line="360" w:lineRule="auto"/>
        <w:jc w:val="center"/>
        <w:outlineLvl w:val="9"/>
        <w:rPr>
          <w:rFonts w:ascii="宋体" w:hAnsi="宋体"/>
          <w:b/>
          <w:bCs/>
          <w:sz w:val="36"/>
          <w:szCs w:val="36"/>
        </w:rPr>
      </w:pPr>
    </w:p>
    <w:p w14:paraId="3E254EDC">
      <w:pPr>
        <w:autoSpaceDE w:val="0"/>
        <w:autoSpaceDN w:val="0"/>
        <w:adjustRightInd w:val="0"/>
        <w:spacing w:line="360" w:lineRule="auto"/>
        <w:jc w:val="center"/>
        <w:outlineLvl w:val="9"/>
        <w:rPr>
          <w:rFonts w:ascii="宋体" w:hAnsi="宋体"/>
          <w:b/>
          <w:bCs/>
          <w:sz w:val="36"/>
          <w:szCs w:val="36"/>
        </w:rPr>
      </w:pPr>
    </w:p>
    <w:p w14:paraId="6491E58E">
      <w:pPr>
        <w:autoSpaceDE w:val="0"/>
        <w:autoSpaceDN w:val="0"/>
        <w:adjustRightInd w:val="0"/>
        <w:spacing w:line="360" w:lineRule="auto"/>
        <w:jc w:val="center"/>
        <w:outlineLvl w:val="9"/>
        <w:rPr>
          <w:rFonts w:ascii="宋体" w:hAnsi="宋体"/>
          <w:b/>
          <w:bCs/>
          <w:sz w:val="36"/>
          <w:szCs w:val="36"/>
        </w:rPr>
      </w:pPr>
    </w:p>
    <w:p w14:paraId="533A308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4.6“节能产品政府采购品目清单”强制节能产品情况</w:t>
      </w:r>
    </w:p>
    <w:p w14:paraId="72CB7248">
      <w:pPr>
        <w:autoSpaceDE w:val="0"/>
        <w:autoSpaceDN w:val="0"/>
        <w:adjustRightInd w:val="0"/>
        <w:spacing w:line="360" w:lineRule="auto"/>
        <w:jc w:val="center"/>
        <w:outlineLvl w:val="9"/>
        <w:rPr>
          <w:rFonts w:ascii="宋体" w:hAnsi="宋体"/>
          <w:b/>
          <w:bCs/>
          <w:sz w:val="28"/>
          <w:szCs w:val="28"/>
        </w:rPr>
      </w:pPr>
    </w:p>
    <w:p w14:paraId="1BC5D389">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F1DBFE2">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163D8F9A">
      <w:pPr>
        <w:tabs>
          <w:tab w:val="left" w:pos="1800"/>
          <w:tab w:val="left" w:pos="5580"/>
        </w:tabs>
        <w:spacing w:line="360" w:lineRule="auto"/>
        <w:rPr>
          <w:rFonts w:ascii="宋体" w:hAnsi="宋体"/>
          <w:szCs w:val="21"/>
        </w:rPr>
      </w:pPr>
    </w:p>
    <w:tbl>
      <w:tblPr>
        <w:tblStyle w:val="27"/>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C085F91">
            <w:pPr>
              <w:pStyle w:val="11"/>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73EEDE41">
            <w:pPr>
              <w:pStyle w:val="11"/>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044ACAE">
            <w:pPr>
              <w:pStyle w:val="11"/>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760C5DD9">
            <w:pPr>
              <w:pStyle w:val="11"/>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60BCE60C">
            <w:pPr>
              <w:pStyle w:val="11"/>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526563">
            <w:pPr>
              <w:pStyle w:val="11"/>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4FBFCA3E">
            <w:pPr>
              <w:pStyle w:val="11"/>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11"/>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77E66A">
            <w:pPr>
              <w:pStyle w:val="11"/>
              <w:spacing w:line="360" w:lineRule="auto"/>
              <w:rPr>
                <w:rFonts w:ascii="宋体" w:hAnsi="宋体" w:eastAsia="宋体" w:cs="Times New Roman"/>
                <w:sz w:val="21"/>
                <w:szCs w:val="21"/>
              </w:rPr>
            </w:pPr>
          </w:p>
        </w:tc>
        <w:tc>
          <w:tcPr>
            <w:tcW w:w="814" w:type="pct"/>
            <w:vAlign w:val="center"/>
          </w:tcPr>
          <w:p w14:paraId="51DC7484">
            <w:pPr>
              <w:pStyle w:val="11"/>
              <w:spacing w:line="360" w:lineRule="auto"/>
              <w:rPr>
                <w:rFonts w:ascii="宋体" w:hAnsi="宋体" w:eastAsia="宋体" w:cs="Times New Roman"/>
                <w:sz w:val="21"/>
                <w:szCs w:val="21"/>
              </w:rPr>
            </w:pPr>
          </w:p>
        </w:tc>
        <w:tc>
          <w:tcPr>
            <w:tcW w:w="665" w:type="pct"/>
          </w:tcPr>
          <w:p w14:paraId="62A1160F">
            <w:pPr>
              <w:pStyle w:val="11"/>
              <w:spacing w:line="360" w:lineRule="auto"/>
              <w:rPr>
                <w:rFonts w:ascii="宋体" w:hAnsi="宋体" w:eastAsia="宋体" w:cs="Times New Roman"/>
                <w:sz w:val="21"/>
                <w:szCs w:val="21"/>
              </w:rPr>
            </w:pPr>
          </w:p>
        </w:tc>
        <w:tc>
          <w:tcPr>
            <w:tcW w:w="884" w:type="pct"/>
          </w:tcPr>
          <w:p w14:paraId="621A2FA7">
            <w:pPr>
              <w:pStyle w:val="11"/>
              <w:spacing w:line="360" w:lineRule="auto"/>
              <w:rPr>
                <w:rFonts w:ascii="宋体" w:hAnsi="宋体" w:eastAsia="宋体" w:cs="Times New Roman"/>
                <w:sz w:val="21"/>
                <w:szCs w:val="21"/>
              </w:rPr>
            </w:pPr>
          </w:p>
        </w:tc>
        <w:tc>
          <w:tcPr>
            <w:tcW w:w="858" w:type="pct"/>
          </w:tcPr>
          <w:p w14:paraId="30F1839F">
            <w:pPr>
              <w:pStyle w:val="11"/>
              <w:spacing w:line="360" w:lineRule="auto"/>
              <w:rPr>
                <w:rFonts w:ascii="宋体" w:hAnsi="宋体" w:eastAsia="宋体" w:cs="Times New Roman"/>
                <w:sz w:val="21"/>
                <w:szCs w:val="21"/>
              </w:rPr>
            </w:pPr>
          </w:p>
        </w:tc>
        <w:tc>
          <w:tcPr>
            <w:tcW w:w="760" w:type="pct"/>
          </w:tcPr>
          <w:p w14:paraId="1F59D518">
            <w:pPr>
              <w:pStyle w:val="11"/>
              <w:spacing w:line="360" w:lineRule="auto"/>
              <w:rPr>
                <w:rFonts w:ascii="宋体" w:hAnsi="宋体" w:eastAsia="宋体" w:cs="Times New Roman"/>
                <w:sz w:val="21"/>
                <w:szCs w:val="21"/>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933948B">
            <w:pPr>
              <w:pStyle w:val="11"/>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6513BCCA">
            <w:pPr>
              <w:pStyle w:val="11"/>
              <w:spacing w:line="360" w:lineRule="auto"/>
              <w:rPr>
                <w:rFonts w:ascii="宋体" w:hAnsi="宋体" w:eastAsia="宋体" w:cs="Times New Roman"/>
                <w:sz w:val="21"/>
                <w:szCs w:val="21"/>
              </w:rPr>
            </w:pPr>
          </w:p>
        </w:tc>
        <w:tc>
          <w:tcPr>
            <w:tcW w:w="814" w:type="pct"/>
            <w:vAlign w:val="center"/>
          </w:tcPr>
          <w:p w14:paraId="6DCDD4C5">
            <w:pPr>
              <w:pStyle w:val="11"/>
              <w:spacing w:line="360" w:lineRule="auto"/>
              <w:rPr>
                <w:rFonts w:ascii="宋体" w:hAnsi="宋体" w:eastAsia="宋体" w:cs="Times New Roman"/>
                <w:sz w:val="21"/>
                <w:szCs w:val="21"/>
              </w:rPr>
            </w:pPr>
          </w:p>
        </w:tc>
        <w:tc>
          <w:tcPr>
            <w:tcW w:w="665" w:type="pct"/>
          </w:tcPr>
          <w:p w14:paraId="7DB7A326">
            <w:pPr>
              <w:pStyle w:val="11"/>
              <w:spacing w:line="360" w:lineRule="auto"/>
              <w:rPr>
                <w:rFonts w:ascii="宋体" w:hAnsi="宋体" w:eastAsia="宋体" w:cs="Times New Roman"/>
                <w:sz w:val="21"/>
                <w:szCs w:val="21"/>
              </w:rPr>
            </w:pPr>
          </w:p>
        </w:tc>
        <w:tc>
          <w:tcPr>
            <w:tcW w:w="884" w:type="pct"/>
          </w:tcPr>
          <w:p w14:paraId="2F998864">
            <w:pPr>
              <w:pStyle w:val="11"/>
              <w:spacing w:line="360" w:lineRule="auto"/>
              <w:rPr>
                <w:rFonts w:ascii="宋体" w:hAnsi="宋体" w:eastAsia="宋体" w:cs="Times New Roman"/>
                <w:sz w:val="21"/>
                <w:szCs w:val="21"/>
              </w:rPr>
            </w:pPr>
          </w:p>
        </w:tc>
        <w:tc>
          <w:tcPr>
            <w:tcW w:w="858" w:type="pct"/>
          </w:tcPr>
          <w:p w14:paraId="0E071A88">
            <w:pPr>
              <w:pStyle w:val="11"/>
              <w:spacing w:line="360" w:lineRule="auto"/>
              <w:rPr>
                <w:rFonts w:ascii="宋体" w:hAnsi="宋体" w:eastAsia="宋体" w:cs="Times New Roman"/>
                <w:sz w:val="21"/>
                <w:szCs w:val="21"/>
              </w:rPr>
            </w:pPr>
          </w:p>
        </w:tc>
        <w:tc>
          <w:tcPr>
            <w:tcW w:w="760" w:type="pct"/>
          </w:tcPr>
          <w:p w14:paraId="779FC184">
            <w:pPr>
              <w:pStyle w:val="11"/>
              <w:spacing w:line="360" w:lineRule="auto"/>
              <w:rPr>
                <w:rFonts w:ascii="宋体" w:hAnsi="宋体" w:eastAsia="宋体" w:cs="Times New Roman"/>
                <w:sz w:val="21"/>
                <w:szCs w:val="21"/>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82" w:type="pct"/>
            <w:vAlign w:val="center"/>
          </w:tcPr>
          <w:p w14:paraId="5BF31236">
            <w:pPr>
              <w:pStyle w:val="11"/>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64EE469F">
            <w:pPr>
              <w:pStyle w:val="11"/>
              <w:spacing w:line="360" w:lineRule="auto"/>
              <w:rPr>
                <w:rFonts w:ascii="宋体" w:hAnsi="宋体" w:eastAsia="宋体" w:cs="Times New Roman"/>
                <w:sz w:val="21"/>
                <w:szCs w:val="21"/>
              </w:rPr>
            </w:pPr>
          </w:p>
        </w:tc>
        <w:tc>
          <w:tcPr>
            <w:tcW w:w="814" w:type="pct"/>
            <w:vAlign w:val="center"/>
          </w:tcPr>
          <w:p w14:paraId="3D5E031F">
            <w:pPr>
              <w:pStyle w:val="11"/>
              <w:spacing w:line="360" w:lineRule="auto"/>
              <w:rPr>
                <w:rFonts w:ascii="宋体" w:hAnsi="宋体" w:eastAsia="宋体" w:cs="Times New Roman"/>
                <w:sz w:val="21"/>
                <w:szCs w:val="21"/>
              </w:rPr>
            </w:pPr>
          </w:p>
        </w:tc>
        <w:tc>
          <w:tcPr>
            <w:tcW w:w="665" w:type="pct"/>
          </w:tcPr>
          <w:p w14:paraId="1571D391">
            <w:pPr>
              <w:pStyle w:val="11"/>
              <w:spacing w:line="360" w:lineRule="auto"/>
              <w:rPr>
                <w:rFonts w:ascii="宋体" w:hAnsi="宋体" w:eastAsia="宋体" w:cs="Times New Roman"/>
                <w:sz w:val="21"/>
                <w:szCs w:val="21"/>
              </w:rPr>
            </w:pPr>
          </w:p>
        </w:tc>
        <w:tc>
          <w:tcPr>
            <w:tcW w:w="884" w:type="pct"/>
          </w:tcPr>
          <w:p w14:paraId="13C3F957">
            <w:pPr>
              <w:pStyle w:val="11"/>
              <w:spacing w:line="360" w:lineRule="auto"/>
              <w:rPr>
                <w:rFonts w:ascii="宋体" w:hAnsi="宋体" w:eastAsia="宋体" w:cs="Times New Roman"/>
                <w:sz w:val="21"/>
                <w:szCs w:val="21"/>
              </w:rPr>
            </w:pPr>
          </w:p>
        </w:tc>
        <w:tc>
          <w:tcPr>
            <w:tcW w:w="858" w:type="pct"/>
          </w:tcPr>
          <w:p w14:paraId="6D5EC009">
            <w:pPr>
              <w:pStyle w:val="11"/>
              <w:spacing w:line="360" w:lineRule="auto"/>
              <w:rPr>
                <w:rFonts w:ascii="宋体" w:hAnsi="宋体" w:eastAsia="宋体" w:cs="Times New Roman"/>
                <w:sz w:val="21"/>
                <w:szCs w:val="21"/>
              </w:rPr>
            </w:pPr>
          </w:p>
        </w:tc>
        <w:tc>
          <w:tcPr>
            <w:tcW w:w="760" w:type="pct"/>
          </w:tcPr>
          <w:p w14:paraId="27F805C0">
            <w:pPr>
              <w:pStyle w:val="11"/>
              <w:spacing w:line="360" w:lineRule="auto"/>
              <w:rPr>
                <w:rFonts w:ascii="宋体" w:hAnsi="宋体" w:eastAsia="宋体" w:cs="Times New Roman"/>
                <w:sz w:val="21"/>
                <w:szCs w:val="21"/>
              </w:rPr>
            </w:pPr>
          </w:p>
        </w:tc>
      </w:tr>
    </w:tbl>
    <w:p w14:paraId="49B11F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3A3D55F5">
      <w:pPr>
        <w:autoSpaceDE w:val="0"/>
        <w:autoSpaceDN w:val="0"/>
        <w:adjustRightInd w:val="0"/>
        <w:spacing w:line="480" w:lineRule="auto"/>
        <w:rPr>
          <w:rFonts w:cs="宋体" w:asciiTheme="minorEastAsia" w:hAnsiTheme="minorEastAsia"/>
          <w:szCs w:val="21"/>
          <w:lang w:val="zh-CN"/>
        </w:rPr>
      </w:pPr>
    </w:p>
    <w:p w14:paraId="0E2F9B84">
      <w:pPr>
        <w:snapToGrid w:val="0"/>
        <w:spacing w:line="500" w:lineRule="exact"/>
        <w:rPr>
          <w:rFonts w:cs="宋体" w:asciiTheme="minorEastAsia" w:hAnsiTheme="minorEastAsia"/>
          <w:szCs w:val="21"/>
          <w:lang w:val="zh-CN"/>
        </w:rPr>
      </w:pPr>
    </w:p>
    <w:p w14:paraId="52504990">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ACE9C8F">
      <w:pPr>
        <w:autoSpaceDE w:val="0"/>
        <w:autoSpaceDN w:val="0"/>
        <w:adjustRightInd w:val="0"/>
        <w:spacing w:line="360" w:lineRule="auto"/>
        <w:jc w:val="center"/>
        <w:outlineLvl w:val="9"/>
        <w:rPr>
          <w:rFonts w:ascii="宋体" w:hAnsi="宋体"/>
          <w:b/>
          <w:bCs/>
          <w:sz w:val="24"/>
          <w:szCs w:val="24"/>
        </w:rPr>
      </w:pPr>
    </w:p>
    <w:p w14:paraId="4CA15A4E">
      <w:pPr>
        <w:autoSpaceDE w:val="0"/>
        <w:autoSpaceDN w:val="0"/>
        <w:adjustRightInd w:val="0"/>
        <w:spacing w:line="360" w:lineRule="auto"/>
        <w:jc w:val="center"/>
        <w:outlineLvl w:val="9"/>
        <w:rPr>
          <w:rFonts w:ascii="宋体" w:hAnsi="宋体"/>
          <w:b/>
          <w:bCs/>
          <w:sz w:val="24"/>
          <w:szCs w:val="24"/>
        </w:rPr>
      </w:pPr>
    </w:p>
    <w:p w14:paraId="3D2B7C27">
      <w:pPr>
        <w:autoSpaceDE w:val="0"/>
        <w:autoSpaceDN w:val="0"/>
        <w:adjustRightInd w:val="0"/>
        <w:spacing w:line="360" w:lineRule="auto"/>
        <w:jc w:val="center"/>
        <w:outlineLvl w:val="9"/>
        <w:rPr>
          <w:rFonts w:ascii="宋体" w:hAnsi="宋体"/>
          <w:b/>
          <w:bCs/>
          <w:sz w:val="24"/>
          <w:szCs w:val="24"/>
        </w:rPr>
      </w:pPr>
    </w:p>
    <w:p w14:paraId="5F9254CB">
      <w:pPr>
        <w:autoSpaceDE w:val="0"/>
        <w:autoSpaceDN w:val="0"/>
        <w:adjustRightInd w:val="0"/>
        <w:spacing w:line="360" w:lineRule="auto"/>
        <w:jc w:val="center"/>
        <w:outlineLvl w:val="9"/>
        <w:rPr>
          <w:rFonts w:ascii="宋体" w:hAnsi="宋体"/>
          <w:b/>
          <w:bCs/>
          <w:sz w:val="24"/>
          <w:szCs w:val="24"/>
        </w:rPr>
      </w:pPr>
    </w:p>
    <w:p w14:paraId="69CDCC70">
      <w:pPr>
        <w:autoSpaceDE w:val="0"/>
        <w:autoSpaceDN w:val="0"/>
        <w:adjustRightInd w:val="0"/>
        <w:spacing w:line="360" w:lineRule="auto"/>
        <w:jc w:val="center"/>
        <w:outlineLvl w:val="9"/>
        <w:rPr>
          <w:rFonts w:ascii="宋体" w:hAnsi="宋体"/>
          <w:b/>
          <w:bCs/>
          <w:sz w:val="24"/>
          <w:szCs w:val="24"/>
        </w:rPr>
      </w:pPr>
    </w:p>
    <w:p w14:paraId="5170D362">
      <w:pPr>
        <w:autoSpaceDE w:val="0"/>
        <w:autoSpaceDN w:val="0"/>
        <w:adjustRightInd w:val="0"/>
        <w:spacing w:line="360" w:lineRule="auto"/>
        <w:jc w:val="center"/>
        <w:outlineLvl w:val="9"/>
        <w:rPr>
          <w:rFonts w:ascii="宋体" w:hAnsi="宋体"/>
          <w:b/>
          <w:bCs/>
          <w:sz w:val="24"/>
          <w:szCs w:val="24"/>
        </w:rPr>
      </w:pPr>
    </w:p>
    <w:p w14:paraId="1EFCBF6C">
      <w:pPr>
        <w:autoSpaceDE w:val="0"/>
        <w:autoSpaceDN w:val="0"/>
        <w:adjustRightInd w:val="0"/>
        <w:spacing w:line="360" w:lineRule="auto"/>
        <w:jc w:val="center"/>
        <w:outlineLvl w:val="9"/>
        <w:rPr>
          <w:rFonts w:ascii="宋体" w:hAnsi="宋体"/>
          <w:b/>
          <w:bCs/>
          <w:sz w:val="24"/>
          <w:szCs w:val="24"/>
        </w:rPr>
      </w:pPr>
    </w:p>
    <w:p w14:paraId="5939B6C2">
      <w:pPr>
        <w:autoSpaceDE w:val="0"/>
        <w:autoSpaceDN w:val="0"/>
        <w:adjustRightInd w:val="0"/>
        <w:spacing w:line="360" w:lineRule="auto"/>
        <w:jc w:val="center"/>
        <w:outlineLvl w:val="9"/>
        <w:rPr>
          <w:rFonts w:ascii="宋体" w:hAnsi="宋体"/>
          <w:b/>
          <w:bCs/>
          <w:sz w:val="24"/>
          <w:szCs w:val="24"/>
        </w:rPr>
      </w:pPr>
    </w:p>
    <w:p w14:paraId="76A37259">
      <w:pPr>
        <w:autoSpaceDE w:val="0"/>
        <w:autoSpaceDN w:val="0"/>
        <w:adjustRightInd w:val="0"/>
        <w:spacing w:line="360" w:lineRule="auto"/>
        <w:jc w:val="center"/>
        <w:outlineLvl w:val="9"/>
        <w:rPr>
          <w:rFonts w:ascii="宋体" w:hAnsi="宋体"/>
          <w:b/>
          <w:bCs/>
          <w:sz w:val="24"/>
          <w:szCs w:val="24"/>
        </w:rPr>
      </w:pPr>
    </w:p>
    <w:p w14:paraId="02D45BF2">
      <w:pPr>
        <w:autoSpaceDE w:val="0"/>
        <w:autoSpaceDN w:val="0"/>
        <w:adjustRightInd w:val="0"/>
        <w:spacing w:line="360" w:lineRule="auto"/>
        <w:jc w:val="center"/>
        <w:outlineLvl w:val="9"/>
        <w:rPr>
          <w:rFonts w:ascii="宋体" w:hAnsi="宋体"/>
          <w:b/>
          <w:bCs/>
          <w:sz w:val="24"/>
          <w:szCs w:val="24"/>
        </w:rPr>
      </w:pPr>
    </w:p>
    <w:p w14:paraId="172C62FD">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4.7“节能产品政府采购品目清单”优先采购节能产品情况</w:t>
      </w:r>
    </w:p>
    <w:p w14:paraId="33AA57F1">
      <w:pPr>
        <w:autoSpaceDE w:val="0"/>
        <w:autoSpaceDN w:val="0"/>
        <w:adjustRightInd w:val="0"/>
        <w:spacing w:line="360" w:lineRule="auto"/>
        <w:jc w:val="center"/>
        <w:outlineLvl w:val="9"/>
        <w:rPr>
          <w:rFonts w:ascii="宋体" w:hAnsi="宋体"/>
          <w:b/>
          <w:bCs/>
          <w:sz w:val="28"/>
          <w:szCs w:val="28"/>
        </w:rPr>
      </w:pPr>
    </w:p>
    <w:p w14:paraId="48C5723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716A59F1">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03925DD5">
      <w:pPr>
        <w:tabs>
          <w:tab w:val="left" w:pos="1800"/>
          <w:tab w:val="left" w:pos="5580"/>
        </w:tabs>
        <w:spacing w:line="360" w:lineRule="auto"/>
        <w:rPr>
          <w:rFonts w:ascii="宋体" w:hAnsi="宋体"/>
          <w:szCs w:val="21"/>
        </w:rPr>
      </w:pPr>
    </w:p>
    <w:tbl>
      <w:tblPr>
        <w:tblStyle w:val="27"/>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31A9881">
            <w:pPr>
              <w:pStyle w:val="11"/>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B518405">
            <w:pPr>
              <w:pStyle w:val="11"/>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1C1C5DC7">
            <w:pPr>
              <w:pStyle w:val="11"/>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CC5D3E0">
            <w:pPr>
              <w:pStyle w:val="11"/>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25E1419">
            <w:pPr>
              <w:pStyle w:val="11"/>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36AD992E">
            <w:pPr>
              <w:pStyle w:val="11"/>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79A8356">
            <w:pPr>
              <w:pStyle w:val="11"/>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11"/>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A4CF95F">
            <w:pPr>
              <w:pStyle w:val="11"/>
              <w:spacing w:line="360" w:lineRule="auto"/>
              <w:rPr>
                <w:rFonts w:ascii="宋体" w:hAnsi="宋体" w:eastAsia="宋体" w:cs="Times New Roman"/>
                <w:sz w:val="21"/>
                <w:szCs w:val="21"/>
              </w:rPr>
            </w:pPr>
          </w:p>
        </w:tc>
        <w:tc>
          <w:tcPr>
            <w:tcW w:w="814" w:type="pct"/>
            <w:vAlign w:val="center"/>
          </w:tcPr>
          <w:p w14:paraId="02C32D16">
            <w:pPr>
              <w:pStyle w:val="11"/>
              <w:spacing w:line="360" w:lineRule="auto"/>
              <w:rPr>
                <w:rFonts w:ascii="宋体" w:hAnsi="宋体" w:eastAsia="宋体" w:cs="Times New Roman"/>
                <w:sz w:val="21"/>
                <w:szCs w:val="21"/>
              </w:rPr>
            </w:pPr>
          </w:p>
        </w:tc>
        <w:tc>
          <w:tcPr>
            <w:tcW w:w="665" w:type="pct"/>
          </w:tcPr>
          <w:p w14:paraId="6EEEC2EE">
            <w:pPr>
              <w:pStyle w:val="11"/>
              <w:spacing w:line="360" w:lineRule="auto"/>
              <w:rPr>
                <w:rFonts w:ascii="宋体" w:hAnsi="宋体" w:eastAsia="宋体" w:cs="Times New Roman"/>
                <w:sz w:val="21"/>
                <w:szCs w:val="21"/>
              </w:rPr>
            </w:pPr>
          </w:p>
        </w:tc>
        <w:tc>
          <w:tcPr>
            <w:tcW w:w="884" w:type="pct"/>
          </w:tcPr>
          <w:p w14:paraId="458AEE36">
            <w:pPr>
              <w:pStyle w:val="11"/>
              <w:spacing w:line="360" w:lineRule="auto"/>
              <w:rPr>
                <w:rFonts w:ascii="宋体" w:hAnsi="宋体" w:eastAsia="宋体" w:cs="Times New Roman"/>
                <w:sz w:val="21"/>
                <w:szCs w:val="21"/>
              </w:rPr>
            </w:pPr>
          </w:p>
        </w:tc>
        <w:tc>
          <w:tcPr>
            <w:tcW w:w="858" w:type="pct"/>
          </w:tcPr>
          <w:p w14:paraId="5F919222">
            <w:pPr>
              <w:pStyle w:val="11"/>
              <w:spacing w:line="360" w:lineRule="auto"/>
              <w:rPr>
                <w:rFonts w:ascii="宋体" w:hAnsi="宋体" w:eastAsia="宋体" w:cs="Times New Roman"/>
                <w:sz w:val="21"/>
                <w:szCs w:val="21"/>
              </w:rPr>
            </w:pPr>
          </w:p>
        </w:tc>
        <w:tc>
          <w:tcPr>
            <w:tcW w:w="760" w:type="pct"/>
          </w:tcPr>
          <w:p w14:paraId="0691C10A">
            <w:pPr>
              <w:pStyle w:val="11"/>
              <w:spacing w:line="360" w:lineRule="auto"/>
              <w:rPr>
                <w:rFonts w:ascii="宋体" w:hAnsi="宋体" w:eastAsia="宋体" w:cs="Times New Roman"/>
                <w:sz w:val="21"/>
                <w:szCs w:val="21"/>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11"/>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37FE2DD4">
            <w:pPr>
              <w:pStyle w:val="11"/>
              <w:spacing w:line="360" w:lineRule="auto"/>
              <w:rPr>
                <w:rFonts w:ascii="宋体" w:hAnsi="宋体" w:eastAsia="宋体" w:cs="Times New Roman"/>
                <w:sz w:val="21"/>
                <w:szCs w:val="21"/>
              </w:rPr>
            </w:pPr>
          </w:p>
        </w:tc>
        <w:tc>
          <w:tcPr>
            <w:tcW w:w="814" w:type="pct"/>
            <w:vAlign w:val="center"/>
          </w:tcPr>
          <w:p w14:paraId="723FDDF8">
            <w:pPr>
              <w:pStyle w:val="11"/>
              <w:spacing w:line="360" w:lineRule="auto"/>
              <w:rPr>
                <w:rFonts w:ascii="宋体" w:hAnsi="宋体" w:eastAsia="宋体" w:cs="Times New Roman"/>
                <w:sz w:val="21"/>
                <w:szCs w:val="21"/>
              </w:rPr>
            </w:pPr>
          </w:p>
        </w:tc>
        <w:tc>
          <w:tcPr>
            <w:tcW w:w="665" w:type="pct"/>
          </w:tcPr>
          <w:p w14:paraId="422145C6">
            <w:pPr>
              <w:pStyle w:val="11"/>
              <w:spacing w:line="360" w:lineRule="auto"/>
              <w:rPr>
                <w:rFonts w:ascii="宋体" w:hAnsi="宋体" w:eastAsia="宋体" w:cs="Times New Roman"/>
                <w:sz w:val="21"/>
                <w:szCs w:val="21"/>
              </w:rPr>
            </w:pPr>
          </w:p>
        </w:tc>
        <w:tc>
          <w:tcPr>
            <w:tcW w:w="884" w:type="pct"/>
          </w:tcPr>
          <w:p w14:paraId="256302B1">
            <w:pPr>
              <w:pStyle w:val="11"/>
              <w:spacing w:line="360" w:lineRule="auto"/>
              <w:rPr>
                <w:rFonts w:ascii="宋体" w:hAnsi="宋体" w:eastAsia="宋体" w:cs="Times New Roman"/>
                <w:sz w:val="21"/>
                <w:szCs w:val="21"/>
              </w:rPr>
            </w:pPr>
          </w:p>
        </w:tc>
        <w:tc>
          <w:tcPr>
            <w:tcW w:w="858" w:type="pct"/>
          </w:tcPr>
          <w:p w14:paraId="477793E6">
            <w:pPr>
              <w:pStyle w:val="11"/>
              <w:spacing w:line="360" w:lineRule="auto"/>
              <w:rPr>
                <w:rFonts w:ascii="宋体" w:hAnsi="宋体" w:eastAsia="宋体" w:cs="Times New Roman"/>
                <w:sz w:val="21"/>
                <w:szCs w:val="21"/>
              </w:rPr>
            </w:pPr>
          </w:p>
        </w:tc>
        <w:tc>
          <w:tcPr>
            <w:tcW w:w="760" w:type="pct"/>
          </w:tcPr>
          <w:p w14:paraId="0B8493E5">
            <w:pPr>
              <w:pStyle w:val="11"/>
              <w:spacing w:line="360" w:lineRule="auto"/>
              <w:rPr>
                <w:rFonts w:ascii="宋体" w:hAnsi="宋体" w:eastAsia="宋体" w:cs="Times New Roman"/>
                <w:sz w:val="21"/>
                <w:szCs w:val="21"/>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11"/>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416A40">
            <w:pPr>
              <w:pStyle w:val="11"/>
              <w:spacing w:line="360" w:lineRule="auto"/>
              <w:rPr>
                <w:rFonts w:ascii="宋体" w:hAnsi="宋体" w:eastAsia="宋体" w:cs="Times New Roman"/>
                <w:sz w:val="21"/>
                <w:szCs w:val="21"/>
              </w:rPr>
            </w:pPr>
          </w:p>
        </w:tc>
        <w:tc>
          <w:tcPr>
            <w:tcW w:w="814" w:type="pct"/>
            <w:vAlign w:val="center"/>
          </w:tcPr>
          <w:p w14:paraId="74C13E84">
            <w:pPr>
              <w:pStyle w:val="11"/>
              <w:spacing w:line="360" w:lineRule="auto"/>
              <w:rPr>
                <w:rFonts w:ascii="宋体" w:hAnsi="宋体" w:eastAsia="宋体" w:cs="Times New Roman"/>
                <w:sz w:val="21"/>
                <w:szCs w:val="21"/>
              </w:rPr>
            </w:pPr>
          </w:p>
        </w:tc>
        <w:tc>
          <w:tcPr>
            <w:tcW w:w="665" w:type="pct"/>
          </w:tcPr>
          <w:p w14:paraId="0EE31D6C">
            <w:pPr>
              <w:pStyle w:val="11"/>
              <w:spacing w:line="360" w:lineRule="auto"/>
              <w:rPr>
                <w:rFonts w:ascii="宋体" w:hAnsi="宋体" w:eastAsia="宋体" w:cs="Times New Roman"/>
                <w:sz w:val="21"/>
                <w:szCs w:val="21"/>
              </w:rPr>
            </w:pPr>
          </w:p>
        </w:tc>
        <w:tc>
          <w:tcPr>
            <w:tcW w:w="884" w:type="pct"/>
          </w:tcPr>
          <w:p w14:paraId="119F68FA">
            <w:pPr>
              <w:pStyle w:val="11"/>
              <w:spacing w:line="360" w:lineRule="auto"/>
              <w:rPr>
                <w:rFonts w:ascii="宋体" w:hAnsi="宋体" w:eastAsia="宋体" w:cs="Times New Roman"/>
                <w:sz w:val="21"/>
                <w:szCs w:val="21"/>
              </w:rPr>
            </w:pPr>
          </w:p>
        </w:tc>
        <w:tc>
          <w:tcPr>
            <w:tcW w:w="858" w:type="pct"/>
          </w:tcPr>
          <w:p w14:paraId="679D98E0">
            <w:pPr>
              <w:pStyle w:val="11"/>
              <w:spacing w:line="360" w:lineRule="auto"/>
              <w:rPr>
                <w:rFonts w:ascii="宋体" w:hAnsi="宋体" w:eastAsia="宋体" w:cs="Times New Roman"/>
                <w:sz w:val="21"/>
                <w:szCs w:val="21"/>
              </w:rPr>
            </w:pPr>
          </w:p>
        </w:tc>
        <w:tc>
          <w:tcPr>
            <w:tcW w:w="760" w:type="pct"/>
          </w:tcPr>
          <w:p w14:paraId="3B16CC48">
            <w:pPr>
              <w:pStyle w:val="11"/>
              <w:spacing w:line="360" w:lineRule="auto"/>
              <w:rPr>
                <w:rFonts w:ascii="宋体" w:hAnsi="宋体" w:eastAsia="宋体" w:cs="Times New Roman"/>
                <w:sz w:val="21"/>
                <w:szCs w:val="21"/>
              </w:rPr>
            </w:pPr>
          </w:p>
        </w:tc>
      </w:tr>
    </w:tbl>
    <w:p w14:paraId="2ACA22D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27D0EDC3">
      <w:pPr>
        <w:autoSpaceDE w:val="0"/>
        <w:autoSpaceDN w:val="0"/>
        <w:adjustRightInd w:val="0"/>
        <w:spacing w:line="480" w:lineRule="auto"/>
        <w:rPr>
          <w:rFonts w:cs="宋体" w:asciiTheme="minorEastAsia" w:hAnsiTheme="minorEastAsia"/>
          <w:szCs w:val="21"/>
          <w:lang w:val="zh-CN"/>
        </w:rPr>
      </w:pPr>
    </w:p>
    <w:p w14:paraId="5D2B4213">
      <w:pPr>
        <w:snapToGrid w:val="0"/>
        <w:spacing w:line="500" w:lineRule="exact"/>
        <w:rPr>
          <w:rFonts w:cs="宋体" w:asciiTheme="minorEastAsia" w:hAnsiTheme="minorEastAsia"/>
          <w:szCs w:val="21"/>
          <w:lang w:val="zh-CN"/>
        </w:rPr>
      </w:pPr>
    </w:p>
    <w:p w14:paraId="2E2A70C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6B39F52">
      <w:pPr>
        <w:rPr>
          <w:rFonts w:cs="宋体" w:asciiTheme="minorEastAsia" w:hAnsiTheme="minorEastAsia"/>
          <w:szCs w:val="21"/>
          <w:lang w:val="zh-CN"/>
        </w:rPr>
      </w:pPr>
    </w:p>
    <w:p w14:paraId="3782311F">
      <w:pPr>
        <w:rPr>
          <w:rFonts w:cs="宋体" w:asciiTheme="minorEastAsia" w:hAnsiTheme="minorEastAsia"/>
          <w:szCs w:val="21"/>
          <w:lang w:val="zh-CN"/>
        </w:rPr>
      </w:pPr>
    </w:p>
    <w:p w14:paraId="0ABA8C4C">
      <w:pPr>
        <w:rPr>
          <w:rFonts w:cs="宋体" w:asciiTheme="minorEastAsia" w:hAnsiTheme="minorEastAsia"/>
          <w:szCs w:val="21"/>
          <w:lang w:val="zh-CN"/>
        </w:rPr>
      </w:pPr>
    </w:p>
    <w:p w14:paraId="2663785D">
      <w:pPr>
        <w:rPr>
          <w:rFonts w:cs="宋体" w:asciiTheme="minorEastAsia" w:hAnsiTheme="minorEastAsia"/>
          <w:szCs w:val="21"/>
          <w:lang w:val="zh-CN"/>
        </w:rPr>
      </w:pPr>
    </w:p>
    <w:p w14:paraId="332DA654">
      <w:pPr>
        <w:rPr>
          <w:rFonts w:cs="宋体" w:asciiTheme="minorEastAsia" w:hAnsiTheme="minorEastAsia"/>
          <w:szCs w:val="21"/>
          <w:lang w:val="zh-CN"/>
        </w:rPr>
      </w:pPr>
    </w:p>
    <w:p w14:paraId="6D821E8A">
      <w:pPr>
        <w:rPr>
          <w:rFonts w:cs="宋体" w:asciiTheme="minorEastAsia" w:hAnsiTheme="minorEastAsia"/>
          <w:szCs w:val="21"/>
          <w:lang w:val="zh-CN"/>
        </w:rPr>
      </w:pPr>
    </w:p>
    <w:p w14:paraId="2A705E4C">
      <w:pPr>
        <w:rPr>
          <w:rFonts w:cs="宋体" w:asciiTheme="minorEastAsia" w:hAnsiTheme="minorEastAsia"/>
          <w:szCs w:val="21"/>
          <w:lang w:val="zh-CN"/>
        </w:rPr>
      </w:pPr>
    </w:p>
    <w:p w14:paraId="6563F122">
      <w:pPr>
        <w:rPr>
          <w:rFonts w:cs="宋体" w:asciiTheme="minorEastAsia" w:hAnsiTheme="minorEastAsia"/>
          <w:szCs w:val="21"/>
          <w:lang w:val="zh-CN"/>
        </w:rPr>
      </w:pPr>
    </w:p>
    <w:p w14:paraId="72C07B0C">
      <w:pPr>
        <w:rPr>
          <w:rFonts w:cs="宋体" w:asciiTheme="minorEastAsia" w:hAnsiTheme="minorEastAsia"/>
          <w:szCs w:val="21"/>
          <w:lang w:val="zh-CN"/>
        </w:rPr>
      </w:pPr>
    </w:p>
    <w:p w14:paraId="3EC1A7EC">
      <w:pPr>
        <w:rPr>
          <w:rFonts w:cs="宋体" w:asciiTheme="minorEastAsia" w:hAnsiTheme="minorEastAsia"/>
          <w:szCs w:val="21"/>
          <w:lang w:val="zh-CN"/>
        </w:rPr>
      </w:pPr>
    </w:p>
    <w:p w14:paraId="0B91A290">
      <w:pPr>
        <w:rPr>
          <w:rFonts w:cs="宋体" w:asciiTheme="minorEastAsia" w:hAnsiTheme="minorEastAsia"/>
          <w:szCs w:val="21"/>
          <w:lang w:val="zh-CN"/>
        </w:rPr>
      </w:pPr>
    </w:p>
    <w:p w14:paraId="26C63B32">
      <w:pPr>
        <w:rPr>
          <w:rFonts w:cs="宋体" w:asciiTheme="minorEastAsia" w:hAnsiTheme="minorEastAsia"/>
          <w:szCs w:val="21"/>
          <w:lang w:val="zh-CN"/>
        </w:rPr>
      </w:pPr>
    </w:p>
    <w:p w14:paraId="2CF83D32">
      <w:pPr>
        <w:rPr>
          <w:rFonts w:cs="宋体" w:asciiTheme="minorEastAsia" w:hAnsiTheme="minorEastAsia"/>
          <w:szCs w:val="21"/>
          <w:lang w:val="zh-CN"/>
        </w:rPr>
      </w:pPr>
    </w:p>
    <w:p w14:paraId="6F6B4D0B">
      <w:pPr>
        <w:rPr>
          <w:rFonts w:cs="宋体" w:asciiTheme="minorEastAsia" w:hAnsiTheme="minorEastAsia"/>
          <w:szCs w:val="21"/>
          <w:lang w:val="zh-CN"/>
        </w:rPr>
      </w:pPr>
    </w:p>
    <w:p w14:paraId="61D0B3A4">
      <w:pPr>
        <w:rPr>
          <w:rFonts w:cs="宋体" w:asciiTheme="minorEastAsia" w:hAnsiTheme="minorEastAsia"/>
          <w:szCs w:val="21"/>
          <w:lang w:val="zh-CN"/>
        </w:rPr>
      </w:pPr>
    </w:p>
    <w:p w14:paraId="3444B349">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8</w:t>
      </w:r>
      <w:r>
        <w:rPr>
          <w:rFonts w:hint="eastAsia" w:ascii="宋体" w:hAnsi="宋体"/>
          <w:b/>
          <w:bCs/>
          <w:sz w:val="24"/>
          <w:szCs w:val="24"/>
        </w:rPr>
        <w:t xml:space="preserve"> “环境标志产品政府采购品目清单”优先采购产品情况</w:t>
      </w:r>
    </w:p>
    <w:p w14:paraId="293BAE36">
      <w:pPr>
        <w:autoSpaceDE w:val="0"/>
        <w:autoSpaceDN w:val="0"/>
        <w:adjustRightInd w:val="0"/>
        <w:spacing w:line="360" w:lineRule="auto"/>
        <w:jc w:val="center"/>
        <w:outlineLvl w:val="9"/>
        <w:rPr>
          <w:rFonts w:ascii="宋体" w:hAnsi="宋体"/>
          <w:b/>
          <w:bCs/>
          <w:sz w:val="28"/>
          <w:szCs w:val="28"/>
        </w:rPr>
      </w:pPr>
    </w:p>
    <w:p w14:paraId="2F228C5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25C81D6">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3485CB9">
      <w:pPr>
        <w:tabs>
          <w:tab w:val="left" w:pos="1800"/>
          <w:tab w:val="left" w:pos="5580"/>
        </w:tabs>
        <w:spacing w:line="360" w:lineRule="auto"/>
        <w:rPr>
          <w:rFonts w:asciiTheme="minorEastAsia" w:hAnsiTheme="minorEastAsia"/>
          <w:szCs w:val="21"/>
        </w:rPr>
      </w:pPr>
    </w:p>
    <w:tbl>
      <w:tblPr>
        <w:tblStyle w:val="27"/>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11"/>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5150350">
            <w:pPr>
              <w:pStyle w:val="11"/>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9CC29CE">
            <w:pPr>
              <w:pStyle w:val="11"/>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D621D82">
            <w:pPr>
              <w:pStyle w:val="11"/>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E40F0EC">
            <w:pPr>
              <w:pStyle w:val="11"/>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0868EFD3">
            <w:pPr>
              <w:pStyle w:val="11"/>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5A5E5A0">
            <w:pPr>
              <w:pStyle w:val="11"/>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11"/>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9E3A3">
            <w:pPr>
              <w:pStyle w:val="11"/>
              <w:spacing w:line="360" w:lineRule="auto"/>
              <w:rPr>
                <w:rFonts w:ascii="宋体" w:hAnsi="宋体" w:eastAsia="宋体" w:cs="Times New Roman"/>
                <w:sz w:val="21"/>
                <w:szCs w:val="21"/>
              </w:rPr>
            </w:pPr>
          </w:p>
        </w:tc>
        <w:tc>
          <w:tcPr>
            <w:tcW w:w="814" w:type="pct"/>
            <w:vAlign w:val="center"/>
          </w:tcPr>
          <w:p w14:paraId="3F1D3D64">
            <w:pPr>
              <w:pStyle w:val="11"/>
              <w:spacing w:line="360" w:lineRule="auto"/>
              <w:rPr>
                <w:rFonts w:ascii="宋体" w:hAnsi="宋体" w:eastAsia="宋体" w:cs="Times New Roman"/>
                <w:sz w:val="21"/>
                <w:szCs w:val="21"/>
              </w:rPr>
            </w:pPr>
          </w:p>
        </w:tc>
        <w:tc>
          <w:tcPr>
            <w:tcW w:w="665" w:type="pct"/>
          </w:tcPr>
          <w:p w14:paraId="4A3550F0">
            <w:pPr>
              <w:pStyle w:val="11"/>
              <w:spacing w:line="360" w:lineRule="auto"/>
              <w:rPr>
                <w:rFonts w:ascii="宋体" w:hAnsi="宋体" w:eastAsia="宋体" w:cs="Times New Roman"/>
                <w:sz w:val="21"/>
                <w:szCs w:val="21"/>
              </w:rPr>
            </w:pPr>
          </w:p>
        </w:tc>
        <w:tc>
          <w:tcPr>
            <w:tcW w:w="884" w:type="pct"/>
          </w:tcPr>
          <w:p w14:paraId="1E6A429C">
            <w:pPr>
              <w:pStyle w:val="11"/>
              <w:spacing w:line="360" w:lineRule="auto"/>
              <w:rPr>
                <w:rFonts w:ascii="宋体" w:hAnsi="宋体" w:eastAsia="宋体" w:cs="Times New Roman"/>
                <w:sz w:val="21"/>
                <w:szCs w:val="21"/>
              </w:rPr>
            </w:pPr>
          </w:p>
        </w:tc>
        <w:tc>
          <w:tcPr>
            <w:tcW w:w="858" w:type="pct"/>
          </w:tcPr>
          <w:p w14:paraId="605B6D65">
            <w:pPr>
              <w:pStyle w:val="11"/>
              <w:spacing w:line="360" w:lineRule="auto"/>
              <w:rPr>
                <w:rFonts w:ascii="宋体" w:hAnsi="宋体" w:eastAsia="宋体" w:cs="Times New Roman"/>
                <w:sz w:val="21"/>
                <w:szCs w:val="21"/>
              </w:rPr>
            </w:pPr>
          </w:p>
        </w:tc>
        <w:tc>
          <w:tcPr>
            <w:tcW w:w="760" w:type="pct"/>
          </w:tcPr>
          <w:p w14:paraId="6F1F61DC">
            <w:pPr>
              <w:pStyle w:val="11"/>
              <w:spacing w:line="360" w:lineRule="auto"/>
              <w:rPr>
                <w:rFonts w:ascii="宋体" w:hAnsi="宋体" w:eastAsia="宋体" w:cs="Times New Roman"/>
                <w:sz w:val="21"/>
                <w:szCs w:val="21"/>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11"/>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79BAE82A">
            <w:pPr>
              <w:pStyle w:val="11"/>
              <w:spacing w:line="360" w:lineRule="auto"/>
              <w:rPr>
                <w:rFonts w:ascii="宋体" w:hAnsi="宋体" w:eastAsia="宋体" w:cs="Times New Roman"/>
                <w:sz w:val="21"/>
                <w:szCs w:val="21"/>
              </w:rPr>
            </w:pPr>
          </w:p>
        </w:tc>
        <w:tc>
          <w:tcPr>
            <w:tcW w:w="814" w:type="pct"/>
            <w:vAlign w:val="center"/>
          </w:tcPr>
          <w:p w14:paraId="016A9A5B">
            <w:pPr>
              <w:pStyle w:val="11"/>
              <w:spacing w:line="360" w:lineRule="auto"/>
              <w:rPr>
                <w:rFonts w:ascii="宋体" w:hAnsi="宋体" w:eastAsia="宋体" w:cs="Times New Roman"/>
                <w:sz w:val="21"/>
                <w:szCs w:val="21"/>
              </w:rPr>
            </w:pPr>
          </w:p>
        </w:tc>
        <w:tc>
          <w:tcPr>
            <w:tcW w:w="665" w:type="pct"/>
          </w:tcPr>
          <w:p w14:paraId="05004B4F">
            <w:pPr>
              <w:pStyle w:val="11"/>
              <w:spacing w:line="360" w:lineRule="auto"/>
              <w:rPr>
                <w:rFonts w:ascii="宋体" w:hAnsi="宋体" w:eastAsia="宋体" w:cs="Times New Roman"/>
                <w:sz w:val="21"/>
                <w:szCs w:val="21"/>
              </w:rPr>
            </w:pPr>
          </w:p>
        </w:tc>
        <w:tc>
          <w:tcPr>
            <w:tcW w:w="884" w:type="pct"/>
          </w:tcPr>
          <w:p w14:paraId="1B64F57E">
            <w:pPr>
              <w:pStyle w:val="11"/>
              <w:spacing w:line="360" w:lineRule="auto"/>
              <w:rPr>
                <w:rFonts w:ascii="宋体" w:hAnsi="宋体" w:eastAsia="宋体" w:cs="Times New Roman"/>
                <w:sz w:val="21"/>
                <w:szCs w:val="21"/>
              </w:rPr>
            </w:pPr>
          </w:p>
        </w:tc>
        <w:tc>
          <w:tcPr>
            <w:tcW w:w="858" w:type="pct"/>
          </w:tcPr>
          <w:p w14:paraId="1DAF397A">
            <w:pPr>
              <w:pStyle w:val="11"/>
              <w:spacing w:line="360" w:lineRule="auto"/>
              <w:rPr>
                <w:rFonts w:ascii="宋体" w:hAnsi="宋体" w:eastAsia="宋体" w:cs="Times New Roman"/>
                <w:sz w:val="21"/>
                <w:szCs w:val="21"/>
              </w:rPr>
            </w:pPr>
          </w:p>
        </w:tc>
        <w:tc>
          <w:tcPr>
            <w:tcW w:w="760" w:type="pct"/>
          </w:tcPr>
          <w:p w14:paraId="05168403">
            <w:pPr>
              <w:pStyle w:val="11"/>
              <w:spacing w:line="360" w:lineRule="auto"/>
              <w:rPr>
                <w:rFonts w:ascii="宋体" w:hAnsi="宋体" w:eastAsia="宋体" w:cs="Times New Roman"/>
                <w:sz w:val="21"/>
                <w:szCs w:val="21"/>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241BC1">
            <w:pPr>
              <w:pStyle w:val="11"/>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5E6EE3A9">
            <w:pPr>
              <w:pStyle w:val="11"/>
              <w:spacing w:line="360" w:lineRule="auto"/>
              <w:rPr>
                <w:rFonts w:ascii="宋体" w:hAnsi="宋体" w:eastAsia="宋体" w:cs="Times New Roman"/>
                <w:sz w:val="21"/>
                <w:szCs w:val="21"/>
              </w:rPr>
            </w:pPr>
          </w:p>
        </w:tc>
        <w:tc>
          <w:tcPr>
            <w:tcW w:w="814" w:type="pct"/>
            <w:vAlign w:val="center"/>
          </w:tcPr>
          <w:p w14:paraId="0E4A8A62">
            <w:pPr>
              <w:pStyle w:val="11"/>
              <w:spacing w:line="360" w:lineRule="auto"/>
              <w:rPr>
                <w:rFonts w:ascii="宋体" w:hAnsi="宋体" w:eastAsia="宋体" w:cs="Times New Roman"/>
                <w:sz w:val="21"/>
                <w:szCs w:val="21"/>
              </w:rPr>
            </w:pPr>
          </w:p>
        </w:tc>
        <w:tc>
          <w:tcPr>
            <w:tcW w:w="665" w:type="pct"/>
          </w:tcPr>
          <w:p w14:paraId="2221091E">
            <w:pPr>
              <w:pStyle w:val="11"/>
              <w:spacing w:line="360" w:lineRule="auto"/>
              <w:rPr>
                <w:rFonts w:ascii="宋体" w:hAnsi="宋体" w:eastAsia="宋体" w:cs="Times New Roman"/>
                <w:sz w:val="21"/>
                <w:szCs w:val="21"/>
              </w:rPr>
            </w:pPr>
          </w:p>
        </w:tc>
        <w:tc>
          <w:tcPr>
            <w:tcW w:w="884" w:type="pct"/>
          </w:tcPr>
          <w:p w14:paraId="3FDA271B">
            <w:pPr>
              <w:pStyle w:val="11"/>
              <w:spacing w:line="360" w:lineRule="auto"/>
              <w:rPr>
                <w:rFonts w:ascii="宋体" w:hAnsi="宋体" w:eastAsia="宋体" w:cs="Times New Roman"/>
                <w:sz w:val="21"/>
                <w:szCs w:val="21"/>
              </w:rPr>
            </w:pPr>
          </w:p>
        </w:tc>
        <w:tc>
          <w:tcPr>
            <w:tcW w:w="858" w:type="pct"/>
          </w:tcPr>
          <w:p w14:paraId="5EE86661">
            <w:pPr>
              <w:pStyle w:val="11"/>
              <w:spacing w:line="360" w:lineRule="auto"/>
              <w:rPr>
                <w:rFonts w:ascii="宋体" w:hAnsi="宋体" w:eastAsia="宋体" w:cs="Times New Roman"/>
                <w:sz w:val="21"/>
                <w:szCs w:val="21"/>
              </w:rPr>
            </w:pPr>
          </w:p>
        </w:tc>
        <w:tc>
          <w:tcPr>
            <w:tcW w:w="760" w:type="pct"/>
          </w:tcPr>
          <w:p w14:paraId="2A6A54E6">
            <w:pPr>
              <w:pStyle w:val="11"/>
              <w:spacing w:line="360" w:lineRule="auto"/>
              <w:rPr>
                <w:rFonts w:ascii="宋体" w:hAnsi="宋体" w:eastAsia="宋体" w:cs="Times New Roman"/>
                <w:sz w:val="21"/>
                <w:szCs w:val="21"/>
              </w:rPr>
            </w:pPr>
          </w:p>
        </w:tc>
      </w:tr>
    </w:tbl>
    <w:p w14:paraId="145B5E2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44D55835">
      <w:pPr>
        <w:autoSpaceDE w:val="0"/>
        <w:autoSpaceDN w:val="0"/>
        <w:adjustRightInd w:val="0"/>
        <w:spacing w:line="480" w:lineRule="auto"/>
        <w:rPr>
          <w:rFonts w:cs="宋体" w:asciiTheme="minorEastAsia" w:hAnsiTheme="minorEastAsia"/>
          <w:szCs w:val="21"/>
          <w:lang w:val="zh-CN"/>
        </w:rPr>
      </w:pPr>
    </w:p>
    <w:p w14:paraId="5D6213BE">
      <w:pPr>
        <w:snapToGrid w:val="0"/>
        <w:spacing w:line="500" w:lineRule="exact"/>
        <w:rPr>
          <w:rFonts w:cs="宋体" w:asciiTheme="minorEastAsia" w:hAnsiTheme="minorEastAsia"/>
          <w:szCs w:val="21"/>
          <w:lang w:val="zh-CN"/>
        </w:rPr>
      </w:pPr>
    </w:p>
    <w:p w14:paraId="3BDBAF73">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182CC765">
      <w:pPr>
        <w:spacing w:line="360" w:lineRule="auto"/>
        <w:jc w:val="center"/>
        <w:rPr>
          <w:rFonts w:cs="宋体" w:asciiTheme="minorEastAsia" w:hAnsiTheme="minorEastAsia"/>
          <w:szCs w:val="21"/>
          <w:lang w:val="zh-CN"/>
        </w:rPr>
      </w:pPr>
    </w:p>
    <w:p w14:paraId="22CF8B43">
      <w:pPr>
        <w:spacing w:line="360" w:lineRule="auto"/>
        <w:jc w:val="center"/>
        <w:rPr>
          <w:rFonts w:cs="宋体" w:asciiTheme="minorEastAsia" w:hAnsiTheme="minorEastAsia"/>
          <w:szCs w:val="21"/>
          <w:lang w:val="zh-CN"/>
        </w:rPr>
      </w:pPr>
    </w:p>
    <w:p w14:paraId="688CFAEC">
      <w:pPr>
        <w:spacing w:line="360" w:lineRule="auto"/>
        <w:jc w:val="center"/>
        <w:rPr>
          <w:rFonts w:cs="宋体" w:asciiTheme="minorEastAsia" w:hAnsiTheme="minorEastAsia"/>
          <w:szCs w:val="21"/>
          <w:lang w:val="zh-CN"/>
        </w:rPr>
      </w:pPr>
    </w:p>
    <w:p w14:paraId="70D35245">
      <w:pPr>
        <w:spacing w:line="360" w:lineRule="auto"/>
        <w:jc w:val="center"/>
        <w:rPr>
          <w:rFonts w:cs="宋体" w:asciiTheme="minorEastAsia" w:hAnsiTheme="minorEastAsia"/>
          <w:szCs w:val="21"/>
          <w:lang w:val="zh-CN"/>
        </w:rPr>
      </w:pPr>
    </w:p>
    <w:p w14:paraId="4BEF48B0">
      <w:pPr>
        <w:spacing w:line="360" w:lineRule="auto"/>
        <w:jc w:val="center"/>
        <w:rPr>
          <w:rFonts w:cs="宋体" w:asciiTheme="minorEastAsia" w:hAnsiTheme="minorEastAsia"/>
          <w:szCs w:val="21"/>
          <w:lang w:val="zh-CN"/>
        </w:rPr>
      </w:pPr>
    </w:p>
    <w:p w14:paraId="46A08B18">
      <w:pPr>
        <w:spacing w:line="360" w:lineRule="auto"/>
        <w:jc w:val="center"/>
        <w:rPr>
          <w:rFonts w:cs="宋体" w:asciiTheme="minorEastAsia" w:hAnsiTheme="minorEastAsia"/>
          <w:szCs w:val="21"/>
          <w:lang w:val="zh-CN"/>
        </w:rPr>
      </w:pPr>
    </w:p>
    <w:p w14:paraId="214F2AF5">
      <w:pPr>
        <w:spacing w:line="360" w:lineRule="auto"/>
        <w:jc w:val="center"/>
        <w:rPr>
          <w:rFonts w:cs="宋体" w:asciiTheme="minorEastAsia" w:hAnsiTheme="minorEastAsia"/>
          <w:szCs w:val="21"/>
          <w:lang w:val="zh-CN"/>
        </w:rPr>
      </w:pPr>
    </w:p>
    <w:p w14:paraId="6931DA1C">
      <w:pPr>
        <w:spacing w:line="360" w:lineRule="auto"/>
        <w:jc w:val="center"/>
        <w:rPr>
          <w:rFonts w:cs="宋体" w:asciiTheme="minorEastAsia" w:hAnsiTheme="minorEastAsia"/>
          <w:szCs w:val="21"/>
          <w:lang w:val="zh-CN"/>
        </w:rPr>
      </w:pPr>
    </w:p>
    <w:p w14:paraId="789E79CC">
      <w:pPr>
        <w:spacing w:line="360" w:lineRule="auto"/>
        <w:jc w:val="center"/>
        <w:rPr>
          <w:rFonts w:cs="宋体" w:asciiTheme="minorEastAsia" w:hAnsiTheme="minorEastAsia"/>
          <w:szCs w:val="21"/>
          <w:lang w:val="zh-CN"/>
        </w:rPr>
      </w:pPr>
    </w:p>
    <w:p w14:paraId="69CEE710">
      <w:pPr>
        <w:spacing w:line="360" w:lineRule="auto"/>
        <w:jc w:val="center"/>
        <w:rPr>
          <w:rFonts w:cs="宋体" w:asciiTheme="minorEastAsia" w:hAnsiTheme="minorEastAsia"/>
          <w:szCs w:val="21"/>
          <w:lang w:val="zh-CN"/>
        </w:rPr>
      </w:pPr>
    </w:p>
    <w:p w14:paraId="30D5293E">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47225357"/>
    <w:p w14:paraId="61016B54"/>
    <w:p w14:paraId="374A8267"/>
    <w:p w14:paraId="3232FA6B">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0E1AFB56">
      <w:pPr>
        <w:spacing w:line="360" w:lineRule="auto"/>
        <w:jc w:val="center"/>
        <w:rPr>
          <w:rFonts w:ascii="宋体" w:hAnsi="宋体"/>
          <w:b/>
          <w:bCs/>
          <w:sz w:val="28"/>
          <w:szCs w:val="28"/>
        </w:rPr>
      </w:pPr>
      <w:r>
        <w:rPr>
          <w:rFonts w:ascii="宋体" w:hAnsi="宋体"/>
          <w:b/>
          <w:bCs/>
          <w:sz w:val="28"/>
          <w:szCs w:val="28"/>
        </w:rPr>
        <w:t> </w:t>
      </w:r>
    </w:p>
    <w:p w14:paraId="2425D32F">
      <w:pPr>
        <w:autoSpaceDE w:val="0"/>
        <w:autoSpaceDN w:val="0"/>
        <w:adjustRightInd w:val="0"/>
        <w:spacing w:line="360" w:lineRule="auto"/>
        <w:jc w:val="center"/>
        <w:outlineLvl w:val="9"/>
        <w:rPr>
          <w:rFonts w:hAnsi="宋体" w:eastAsia="宋体"/>
          <w:b/>
          <w:snapToGrid w:val="0"/>
          <w:kern w:val="0"/>
          <w:sz w:val="36"/>
          <w:szCs w:val="36"/>
        </w:rPr>
      </w:pPr>
    </w:p>
    <w:p w14:paraId="1CFA8FD6">
      <w:pPr>
        <w:autoSpaceDE w:val="0"/>
        <w:autoSpaceDN w:val="0"/>
        <w:adjustRightInd w:val="0"/>
        <w:spacing w:line="360" w:lineRule="auto"/>
        <w:jc w:val="center"/>
        <w:outlineLvl w:val="9"/>
        <w:rPr>
          <w:rFonts w:hAnsi="宋体" w:eastAsia="宋体"/>
          <w:b/>
          <w:snapToGrid w:val="0"/>
          <w:kern w:val="0"/>
          <w:sz w:val="36"/>
          <w:szCs w:val="36"/>
        </w:rPr>
      </w:pPr>
    </w:p>
    <w:p w14:paraId="16515FFF">
      <w:pPr>
        <w:snapToGrid w:val="0"/>
        <w:spacing w:line="360" w:lineRule="auto"/>
        <w:jc w:val="center"/>
        <w:rPr>
          <w:rFonts w:hAnsi="宋体" w:eastAsia="宋体"/>
          <w:b/>
          <w:snapToGrid w:val="0"/>
          <w:kern w:val="0"/>
          <w:sz w:val="36"/>
          <w:szCs w:val="36"/>
        </w:rPr>
      </w:pPr>
    </w:p>
    <w:p w14:paraId="765FC229">
      <w:pPr>
        <w:snapToGrid w:val="0"/>
        <w:spacing w:line="360" w:lineRule="auto"/>
        <w:jc w:val="center"/>
        <w:rPr>
          <w:rFonts w:hAnsi="宋体" w:eastAsia="宋体"/>
          <w:b/>
          <w:snapToGrid w:val="0"/>
          <w:kern w:val="0"/>
          <w:sz w:val="36"/>
          <w:szCs w:val="36"/>
        </w:rPr>
      </w:pPr>
    </w:p>
    <w:p w14:paraId="4EA63D4C">
      <w:pPr>
        <w:snapToGrid w:val="0"/>
        <w:spacing w:line="360" w:lineRule="auto"/>
        <w:jc w:val="center"/>
        <w:rPr>
          <w:rFonts w:hAnsi="宋体" w:eastAsia="宋体"/>
          <w:b/>
          <w:snapToGrid w:val="0"/>
          <w:kern w:val="0"/>
          <w:sz w:val="36"/>
          <w:szCs w:val="36"/>
        </w:rPr>
      </w:pPr>
    </w:p>
    <w:p w14:paraId="24823A3C">
      <w:pPr>
        <w:snapToGrid w:val="0"/>
        <w:spacing w:line="360" w:lineRule="auto"/>
        <w:rPr>
          <w:rFonts w:hAnsi="宋体" w:eastAsia="宋体"/>
          <w:b/>
          <w:snapToGrid w:val="0"/>
          <w:kern w:val="0"/>
          <w:sz w:val="36"/>
          <w:szCs w:val="36"/>
        </w:rPr>
      </w:pPr>
    </w:p>
    <w:p w14:paraId="5A1FB57E">
      <w:pPr>
        <w:snapToGrid w:val="0"/>
        <w:spacing w:line="360" w:lineRule="auto"/>
        <w:jc w:val="center"/>
        <w:rPr>
          <w:rFonts w:hAnsi="宋体" w:eastAsia="宋体"/>
          <w:b/>
          <w:snapToGrid w:val="0"/>
          <w:kern w:val="0"/>
          <w:sz w:val="36"/>
          <w:szCs w:val="36"/>
        </w:rPr>
      </w:pPr>
    </w:p>
    <w:p w14:paraId="5E3E0C1C">
      <w:pPr>
        <w:autoSpaceDE w:val="0"/>
        <w:autoSpaceDN w:val="0"/>
        <w:adjustRightInd w:val="0"/>
        <w:spacing w:line="360" w:lineRule="auto"/>
        <w:jc w:val="center"/>
        <w:outlineLvl w:val="9"/>
        <w:rPr>
          <w:rFonts w:ascii="宋体" w:hAnsi="宋体"/>
          <w:b/>
          <w:bCs/>
          <w:color w:val="000000"/>
          <w:sz w:val="24"/>
          <w:szCs w:val="24"/>
        </w:rPr>
      </w:pPr>
    </w:p>
    <w:p w14:paraId="21AE6A25">
      <w:pPr>
        <w:autoSpaceDE w:val="0"/>
        <w:autoSpaceDN w:val="0"/>
        <w:adjustRightInd w:val="0"/>
        <w:spacing w:line="360" w:lineRule="auto"/>
        <w:jc w:val="center"/>
        <w:outlineLvl w:val="9"/>
        <w:rPr>
          <w:rFonts w:ascii="宋体" w:hAnsi="宋体"/>
          <w:b/>
          <w:bCs/>
          <w:color w:val="000000"/>
          <w:sz w:val="24"/>
          <w:szCs w:val="24"/>
        </w:rPr>
      </w:pPr>
    </w:p>
    <w:p w14:paraId="5B8E132B">
      <w:pPr>
        <w:autoSpaceDE w:val="0"/>
        <w:autoSpaceDN w:val="0"/>
        <w:adjustRightInd w:val="0"/>
        <w:spacing w:line="360" w:lineRule="auto"/>
        <w:jc w:val="center"/>
        <w:outlineLvl w:val="9"/>
        <w:rPr>
          <w:rFonts w:ascii="宋体" w:hAnsi="宋体"/>
          <w:b/>
          <w:bCs/>
          <w:color w:val="000000"/>
          <w:sz w:val="24"/>
          <w:szCs w:val="24"/>
        </w:rPr>
      </w:pPr>
    </w:p>
    <w:p w14:paraId="4C617522">
      <w:pPr>
        <w:autoSpaceDE w:val="0"/>
        <w:autoSpaceDN w:val="0"/>
        <w:adjustRightInd w:val="0"/>
        <w:spacing w:line="360" w:lineRule="auto"/>
        <w:jc w:val="center"/>
        <w:outlineLvl w:val="9"/>
        <w:rPr>
          <w:rFonts w:ascii="宋体" w:hAnsi="宋体"/>
          <w:b/>
          <w:bCs/>
          <w:color w:val="000000"/>
          <w:sz w:val="24"/>
          <w:szCs w:val="24"/>
        </w:rPr>
      </w:pPr>
    </w:p>
    <w:p w14:paraId="055F2620">
      <w:pPr>
        <w:autoSpaceDE w:val="0"/>
        <w:autoSpaceDN w:val="0"/>
        <w:adjustRightInd w:val="0"/>
        <w:spacing w:line="480" w:lineRule="auto"/>
        <w:rPr>
          <w:rFonts w:cs="宋体" w:asciiTheme="minorEastAsia" w:hAnsiTheme="minorEastAsia"/>
          <w:sz w:val="24"/>
          <w:szCs w:val="24"/>
          <w:lang w:val="zh-CN"/>
        </w:rPr>
      </w:pPr>
    </w:p>
    <w:p w14:paraId="0A89AA9C">
      <w:pPr>
        <w:autoSpaceDE w:val="0"/>
        <w:autoSpaceDN w:val="0"/>
        <w:adjustRightInd w:val="0"/>
        <w:spacing w:line="480" w:lineRule="auto"/>
        <w:rPr>
          <w:rFonts w:cs="宋体" w:asciiTheme="minorEastAsia" w:hAnsiTheme="minorEastAsia"/>
          <w:sz w:val="24"/>
          <w:szCs w:val="24"/>
          <w:lang w:val="zh-CN"/>
        </w:rPr>
      </w:pPr>
    </w:p>
    <w:p w14:paraId="2D9ED4B0">
      <w:pPr>
        <w:autoSpaceDE w:val="0"/>
        <w:autoSpaceDN w:val="0"/>
        <w:adjustRightInd w:val="0"/>
        <w:spacing w:line="480" w:lineRule="auto"/>
        <w:rPr>
          <w:rFonts w:cs="宋体" w:asciiTheme="minorEastAsia" w:hAnsiTheme="minorEastAsia"/>
          <w:sz w:val="24"/>
          <w:szCs w:val="24"/>
          <w:lang w:val="zh-CN"/>
        </w:rPr>
      </w:pPr>
    </w:p>
    <w:p w14:paraId="2DCF7128">
      <w:pPr>
        <w:spacing w:line="360" w:lineRule="auto"/>
        <w:jc w:val="both"/>
        <w:rPr>
          <w:rFonts w:ascii="宋体" w:hAnsi="宋体"/>
          <w:b/>
          <w:bCs/>
          <w:sz w:val="28"/>
          <w:szCs w:val="28"/>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简隶书">
    <w:altName w:val="黑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94A">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1958F67">
                          <w:pPr>
                            <w:pStyle w:val="2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i6WFNAAAAADAQAADwAAAAAAAAABACAAAAAiAAAAZHJzL2Rvd25yZXYueG1sUEsB&#10;AhQAFAAAAAgAh07iQANH64v9AQAADwQAAA4AAAAAAAAAAQAgAAAAHwEAAGRycy9lMm9Eb2MueG1s&#10;UEsFBgAAAAAGAAYAWQEAAI4FAAAAAA==&#10;">
              <v:fill on="f" focussize="0,0"/>
              <v:stroke on="f"/>
              <v:imagedata o:title=""/>
              <o:lock v:ext="edit" aspectratio="f"/>
              <v:textbox inset="0mm,0mm,0mm,0mm" style="mso-fit-shape-to-text:t;">
                <w:txbxContent>
                  <w:p w14:paraId="61958F67">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705C5"/>
    <w:multiLevelType w:val="singleLevel"/>
    <w:tmpl w:val="E8F705C5"/>
    <w:lvl w:ilvl="0" w:tentative="0">
      <w:start w:val="2"/>
      <w:numFmt w:val="decimal"/>
      <w:suff w:val="nothing"/>
      <w:lvlText w:val="（%1）"/>
      <w:lvlJc w:val="left"/>
    </w:lvl>
  </w:abstractNum>
  <w:abstractNum w:abstractNumId="1">
    <w:nsid w:val="00000006"/>
    <w:multiLevelType w:val="multilevel"/>
    <w:tmpl w:val="00000006"/>
    <w:lvl w:ilvl="0" w:tentative="0">
      <w:start w:val="1"/>
      <w:numFmt w:val="chineseCountingThousand"/>
      <w:pStyle w:val="5"/>
      <w:suff w:val="nothing"/>
      <w:lvlText w:val="第%1部分"/>
      <w:lvlJc w:val="center"/>
      <w:pPr>
        <w:ind w:left="-288" w:firstLine="288"/>
      </w:pPr>
      <w:rPr>
        <w:rFonts w:hint="eastAsia"/>
        <w:sz w:val="28"/>
        <w:szCs w:val="28"/>
      </w:rPr>
    </w:lvl>
    <w:lvl w:ilvl="1" w:tentative="0">
      <w:start w:val="1"/>
      <w:numFmt w:val="chineseCountingThousand"/>
      <w:pStyle w:val="6"/>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5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B353A3"/>
    <w:multiLevelType w:val="singleLevel"/>
    <w:tmpl w:val="00B353A3"/>
    <w:lvl w:ilvl="0" w:tentative="0">
      <w:start w:val="1"/>
      <w:numFmt w:val="decimal"/>
      <w:suff w:val="nothing"/>
      <w:lvlText w:val="%1、"/>
      <w:lvlJc w:val="left"/>
    </w:lvl>
  </w:abstractNum>
  <w:abstractNum w:abstractNumId="4">
    <w:nsid w:val="02B45501"/>
    <w:multiLevelType w:val="multilevel"/>
    <w:tmpl w:val="02B45501"/>
    <w:lvl w:ilvl="0" w:tentative="0">
      <w:start w:val="35"/>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43F93A9"/>
    <w:multiLevelType w:val="singleLevel"/>
    <w:tmpl w:val="043F93A9"/>
    <w:lvl w:ilvl="0" w:tentative="0">
      <w:start w:val="1"/>
      <w:numFmt w:val="decimal"/>
      <w:suff w:val="nothing"/>
      <w:lvlText w:val="%1、"/>
      <w:lvlJc w:val="left"/>
    </w:lvl>
  </w:abstractNum>
  <w:abstractNum w:abstractNumId="6">
    <w:nsid w:val="0863000A"/>
    <w:multiLevelType w:val="multilevel"/>
    <w:tmpl w:val="0863000A"/>
    <w:lvl w:ilvl="0" w:tentative="0">
      <w:start w:val="1"/>
      <w:numFmt w:val="decimal"/>
      <w:lvlText w:val="3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
    <w:nsid w:val="08734582"/>
    <w:multiLevelType w:val="multilevel"/>
    <w:tmpl w:val="08734582"/>
    <w:lvl w:ilvl="0" w:tentative="0">
      <w:start w:val="29"/>
      <w:numFmt w:val="decimal"/>
      <w:lvlText w:val="%1.3.5"/>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8">
    <w:nsid w:val="09AC3193"/>
    <w:multiLevelType w:val="multilevel"/>
    <w:tmpl w:val="09AC3193"/>
    <w:lvl w:ilvl="0" w:tentative="0">
      <w:start w:val="1"/>
      <w:numFmt w:val="decimal"/>
      <w:lvlText w:val="25.2.%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9">
    <w:nsid w:val="0B974D79"/>
    <w:multiLevelType w:val="multilevel"/>
    <w:tmpl w:val="0B974D79"/>
    <w:lvl w:ilvl="0" w:tentative="0">
      <w:start w:val="29"/>
      <w:numFmt w:val="decimal"/>
      <w:lvlText w:val="%1.5"/>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BB54322"/>
    <w:multiLevelType w:val="multilevel"/>
    <w:tmpl w:val="0BB54322"/>
    <w:lvl w:ilvl="0" w:tentative="0">
      <w:start w:val="38"/>
      <w:numFmt w:val="decimal"/>
      <w:lvlText w:val="%1.1"/>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0DFE7980"/>
    <w:multiLevelType w:val="multilevel"/>
    <w:tmpl w:val="0DFE7980"/>
    <w:lvl w:ilvl="0" w:tentative="0">
      <w:start w:val="23"/>
      <w:numFmt w:val="decimal"/>
      <w:lvlText w:val="%1."/>
      <w:lvlJc w:val="left"/>
      <w:pPr>
        <w:ind w:left="420" w:hanging="420"/>
      </w:pPr>
      <w:rPr>
        <w:rFonts w:hint="eastAsia"/>
      </w:rPr>
    </w:lvl>
    <w:lvl w:ilvl="1" w:tentative="0">
      <w:start w:val="1"/>
      <w:numFmt w:val="decimal"/>
      <w:lvlText w:val="23.3.%2"/>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0EAC0559"/>
    <w:multiLevelType w:val="multilevel"/>
    <w:tmpl w:val="0EAC0559"/>
    <w:lvl w:ilvl="0" w:tentative="0">
      <w:start w:val="29"/>
      <w:numFmt w:val="decimal"/>
      <w:lvlText w:val="%1.3.2"/>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3">
    <w:nsid w:val="10095A2B"/>
    <w:multiLevelType w:val="multilevel"/>
    <w:tmpl w:val="10095A2B"/>
    <w:lvl w:ilvl="0" w:tentative="0">
      <w:start w:val="23"/>
      <w:numFmt w:val="decimal"/>
      <w:lvlText w:val="%1."/>
      <w:lvlJc w:val="left"/>
      <w:pPr>
        <w:ind w:left="420" w:hanging="420"/>
      </w:pPr>
      <w:rPr>
        <w:rFonts w:hint="eastAsia"/>
      </w:rPr>
    </w:lvl>
    <w:lvl w:ilvl="1" w:tentative="0">
      <w:start w:val="1"/>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4">
    <w:nsid w:val="11477569"/>
    <w:multiLevelType w:val="multilevel"/>
    <w:tmpl w:val="11477569"/>
    <w:lvl w:ilvl="0" w:tentative="0">
      <w:start w:val="2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2CA029F"/>
    <w:multiLevelType w:val="multilevel"/>
    <w:tmpl w:val="12CA029F"/>
    <w:lvl w:ilvl="0" w:tentative="0">
      <w:start w:val="2"/>
      <w:numFmt w:val="decimal"/>
      <w:lvlText w:val="32.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39E5237"/>
    <w:multiLevelType w:val="multilevel"/>
    <w:tmpl w:val="139E5237"/>
    <w:lvl w:ilvl="0" w:tentative="0">
      <w:start w:val="3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66961FB"/>
    <w:multiLevelType w:val="multilevel"/>
    <w:tmpl w:val="166961FB"/>
    <w:lvl w:ilvl="0" w:tentative="0">
      <w:start w:val="3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9DF2F37"/>
    <w:multiLevelType w:val="multilevel"/>
    <w:tmpl w:val="19DF2F37"/>
    <w:lvl w:ilvl="0" w:tentative="0">
      <w:start w:val="29"/>
      <w:numFmt w:val="decimal"/>
      <w:lvlText w:val="%1.6"/>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C536185"/>
    <w:multiLevelType w:val="multilevel"/>
    <w:tmpl w:val="1C536185"/>
    <w:lvl w:ilvl="0" w:tentative="0">
      <w:start w:val="1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C74355F"/>
    <w:multiLevelType w:val="multilevel"/>
    <w:tmpl w:val="1C74355F"/>
    <w:lvl w:ilvl="0" w:tentative="0">
      <w:start w:val="1"/>
      <w:numFmt w:val="decimal"/>
      <w:lvlText w:val="32.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E711E7A"/>
    <w:multiLevelType w:val="multilevel"/>
    <w:tmpl w:val="1E711E7A"/>
    <w:lvl w:ilvl="0" w:tentative="0">
      <w:start w:val="1"/>
      <w:numFmt w:val="decimal"/>
      <w:lvlText w:val="26.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EB36E0D"/>
    <w:multiLevelType w:val="multilevel"/>
    <w:tmpl w:val="1EB36E0D"/>
    <w:lvl w:ilvl="0" w:tentative="0">
      <w:start w:val="25"/>
      <w:numFmt w:val="decimal"/>
      <w:lvlText w:val="%1."/>
      <w:lvlJc w:val="left"/>
      <w:pPr>
        <w:ind w:left="420" w:hanging="420"/>
      </w:pPr>
      <w:rPr>
        <w:rFonts w:hint="eastAsia"/>
      </w:rPr>
    </w:lvl>
    <w:lvl w:ilvl="1" w:tentative="0">
      <w:start w:val="3"/>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1FAE040E"/>
    <w:multiLevelType w:val="multilevel"/>
    <w:tmpl w:val="1FAE040E"/>
    <w:lvl w:ilvl="0" w:tentative="0">
      <w:start w:val="29"/>
      <w:numFmt w:val="decimal"/>
      <w:lvlText w:val="%1.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5">
    <w:nsid w:val="20F45686"/>
    <w:multiLevelType w:val="multilevel"/>
    <w:tmpl w:val="20F45686"/>
    <w:lvl w:ilvl="0" w:tentative="0">
      <w:start w:val="1"/>
      <w:numFmt w:val="decimal"/>
      <w:lvlText w:val="29.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7">
    <w:nsid w:val="227C3AAF"/>
    <w:multiLevelType w:val="multilevel"/>
    <w:tmpl w:val="227C3AAF"/>
    <w:lvl w:ilvl="0" w:tentative="0">
      <w:start w:val="29"/>
      <w:numFmt w:val="decimal"/>
      <w:lvlText w:val="%1.2.6"/>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8">
    <w:nsid w:val="25740A31"/>
    <w:multiLevelType w:val="multilevel"/>
    <w:tmpl w:val="25740A31"/>
    <w:lvl w:ilvl="0" w:tentative="0">
      <w:start w:val="29"/>
      <w:numFmt w:val="decimal"/>
      <w:lvlText w:val="%1.2.7"/>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9">
    <w:nsid w:val="260D7FDB"/>
    <w:multiLevelType w:val="multilevel"/>
    <w:tmpl w:val="260D7FDB"/>
    <w:lvl w:ilvl="0" w:tentative="0">
      <w:start w:val="29"/>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0">
    <w:nsid w:val="284F17D0"/>
    <w:multiLevelType w:val="multilevel"/>
    <w:tmpl w:val="284F17D0"/>
    <w:lvl w:ilvl="0" w:tentative="0">
      <w:start w:val="23"/>
      <w:numFmt w:val="decimal"/>
      <w:lvlText w:val="%1."/>
      <w:lvlJc w:val="left"/>
      <w:pPr>
        <w:ind w:left="420" w:hanging="420"/>
      </w:pPr>
      <w:rPr>
        <w:rFonts w:hint="eastAsia"/>
      </w:rPr>
    </w:lvl>
    <w:lvl w:ilvl="1" w:tentative="0">
      <w:start w:val="3"/>
      <w:numFmt w:val="decimal"/>
      <w:lvlText w:val="23.3.%2"/>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1">
    <w:nsid w:val="294D1DA8"/>
    <w:multiLevelType w:val="multilevel"/>
    <w:tmpl w:val="294D1DA8"/>
    <w:lvl w:ilvl="0" w:tentative="0">
      <w:start w:val="25"/>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BC85BF7"/>
    <w:multiLevelType w:val="multilevel"/>
    <w:tmpl w:val="2BC85BF7"/>
    <w:lvl w:ilvl="0" w:tentative="0">
      <w:start w:val="1"/>
      <w:numFmt w:val="decimal"/>
      <w:lvlText w:val="3.3.%1"/>
      <w:lvlJc w:val="left"/>
      <w:pPr>
        <w:ind w:left="422" w:hanging="420"/>
      </w:pPr>
      <w:rPr>
        <w:rFonts w:hint="eastAsia"/>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33">
    <w:nsid w:val="2D8B66E1"/>
    <w:multiLevelType w:val="multilevel"/>
    <w:tmpl w:val="2D8B66E1"/>
    <w:lvl w:ilvl="0" w:tentative="0">
      <w:start w:val="1"/>
      <w:numFmt w:val="decimal"/>
      <w:lvlText w:val="38.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1E5674F"/>
    <w:multiLevelType w:val="multilevel"/>
    <w:tmpl w:val="31E5674F"/>
    <w:lvl w:ilvl="0" w:tentative="0">
      <w:start w:val="1"/>
      <w:numFmt w:val="decimal"/>
      <w:lvlText w:val="3.6.%1"/>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376796D"/>
    <w:multiLevelType w:val="multilevel"/>
    <w:tmpl w:val="3376796D"/>
    <w:lvl w:ilvl="0" w:tentative="0">
      <w:start w:val="29"/>
      <w:numFmt w:val="decimal"/>
      <w:lvlText w:val="%1.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6">
    <w:nsid w:val="37057842"/>
    <w:multiLevelType w:val="multilevel"/>
    <w:tmpl w:val="37057842"/>
    <w:lvl w:ilvl="0" w:tentative="0">
      <w:start w:val="29"/>
      <w:numFmt w:val="decimal"/>
      <w:lvlText w:val="%1.2.5"/>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7">
    <w:nsid w:val="375A32AE"/>
    <w:multiLevelType w:val="multilevel"/>
    <w:tmpl w:val="375A32AE"/>
    <w:lvl w:ilvl="0" w:tentative="0">
      <w:start w:val="1"/>
      <w:numFmt w:val="decimal"/>
      <w:lvlText w:val="25.1.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7A329CD"/>
    <w:multiLevelType w:val="multilevel"/>
    <w:tmpl w:val="37A329CD"/>
    <w:lvl w:ilvl="0" w:tentative="0">
      <w:start w:val="39"/>
      <w:numFmt w:val="decimal"/>
      <w:lvlText w:val="%1."/>
      <w:lvlJc w:val="left"/>
      <w:pPr>
        <w:ind w:left="420" w:hanging="420"/>
      </w:pPr>
      <w:rPr>
        <w:rFonts w:hint="eastAsia"/>
        <w:b/>
        <w:color w:val="auto"/>
        <w:sz w:val="21"/>
        <w:szCs w:val="21"/>
      </w:rPr>
    </w:lvl>
    <w:lvl w:ilvl="1" w:tentative="0">
      <w:start w:val="2"/>
      <w:numFmt w:val="decimal"/>
      <w:lvlText w:val="38.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9">
    <w:nsid w:val="3E97695A"/>
    <w:multiLevelType w:val="multilevel"/>
    <w:tmpl w:val="3E97695A"/>
    <w:lvl w:ilvl="0" w:tentative="0">
      <w:start w:val="30"/>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467D786A"/>
    <w:multiLevelType w:val="multilevel"/>
    <w:tmpl w:val="467D786A"/>
    <w:lvl w:ilvl="0" w:tentative="0">
      <w:start w:val="1"/>
      <w:numFmt w:val="decimal"/>
      <w:lvlText w:val="32.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B763F93"/>
    <w:multiLevelType w:val="multilevel"/>
    <w:tmpl w:val="4B763F93"/>
    <w:lvl w:ilvl="0" w:tentative="0">
      <w:start w:val="29"/>
      <w:numFmt w:val="decimal"/>
      <w:lvlText w:val="%1.3.4"/>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42">
    <w:nsid w:val="4DF61B3A"/>
    <w:multiLevelType w:val="multilevel"/>
    <w:tmpl w:val="4DF61B3A"/>
    <w:lvl w:ilvl="0" w:tentative="0">
      <w:start w:val="1"/>
      <w:numFmt w:val="japaneseCounting"/>
      <w:lvlText w:val="第%1章"/>
      <w:lvlJc w:val="left"/>
      <w:pPr>
        <w:ind w:left="4320" w:hanging="1605"/>
      </w:pPr>
      <w:rPr>
        <w:rFonts w:hint="default"/>
      </w:rPr>
    </w:lvl>
    <w:lvl w:ilvl="1" w:tentative="0">
      <w:start w:val="1"/>
      <w:numFmt w:val="lowerLetter"/>
      <w:lvlText w:val="%2)"/>
      <w:lvlJc w:val="left"/>
      <w:pPr>
        <w:ind w:left="3555" w:hanging="420"/>
      </w:pPr>
    </w:lvl>
    <w:lvl w:ilvl="2" w:tentative="0">
      <w:start w:val="1"/>
      <w:numFmt w:val="lowerRoman"/>
      <w:lvlText w:val="%3."/>
      <w:lvlJc w:val="right"/>
      <w:pPr>
        <w:ind w:left="3975" w:hanging="420"/>
      </w:pPr>
    </w:lvl>
    <w:lvl w:ilvl="3" w:tentative="0">
      <w:start w:val="1"/>
      <w:numFmt w:val="decimal"/>
      <w:lvlText w:val="%4."/>
      <w:lvlJc w:val="left"/>
      <w:pPr>
        <w:ind w:left="4395" w:hanging="420"/>
      </w:pPr>
    </w:lvl>
    <w:lvl w:ilvl="4" w:tentative="0">
      <w:start w:val="1"/>
      <w:numFmt w:val="lowerLetter"/>
      <w:lvlText w:val="%5)"/>
      <w:lvlJc w:val="left"/>
      <w:pPr>
        <w:ind w:left="4815" w:hanging="420"/>
      </w:pPr>
    </w:lvl>
    <w:lvl w:ilvl="5" w:tentative="0">
      <w:start w:val="1"/>
      <w:numFmt w:val="lowerRoman"/>
      <w:lvlText w:val="%6."/>
      <w:lvlJc w:val="right"/>
      <w:pPr>
        <w:ind w:left="5235" w:hanging="420"/>
      </w:pPr>
    </w:lvl>
    <w:lvl w:ilvl="6" w:tentative="0">
      <w:start w:val="1"/>
      <w:numFmt w:val="decimal"/>
      <w:lvlText w:val="%7."/>
      <w:lvlJc w:val="left"/>
      <w:pPr>
        <w:ind w:left="5655" w:hanging="420"/>
      </w:pPr>
    </w:lvl>
    <w:lvl w:ilvl="7" w:tentative="0">
      <w:start w:val="1"/>
      <w:numFmt w:val="lowerLetter"/>
      <w:lvlText w:val="%8)"/>
      <w:lvlJc w:val="left"/>
      <w:pPr>
        <w:ind w:left="6075" w:hanging="420"/>
      </w:pPr>
    </w:lvl>
    <w:lvl w:ilvl="8" w:tentative="0">
      <w:start w:val="1"/>
      <w:numFmt w:val="lowerRoman"/>
      <w:lvlText w:val="%9."/>
      <w:lvlJc w:val="right"/>
      <w:pPr>
        <w:ind w:left="6495" w:hanging="420"/>
      </w:pPr>
    </w:lvl>
  </w:abstractNum>
  <w:abstractNum w:abstractNumId="43">
    <w:nsid w:val="50284345"/>
    <w:multiLevelType w:val="multilevel"/>
    <w:tmpl w:val="50284345"/>
    <w:lvl w:ilvl="0" w:tentative="0">
      <w:start w:val="29"/>
      <w:numFmt w:val="decimal"/>
      <w:lvlText w:val="%1.2.2"/>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4">
    <w:nsid w:val="54FF6F31"/>
    <w:multiLevelType w:val="multilevel"/>
    <w:tmpl w:val="54FF6F31"/>
    <w:lvl w:ilvl="0" w:tentative="0">
      <w:start w:val="1"/>
      <w:numFmt w:val="decimal"/>
      <w:lvlText w:val="28.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7022D07"/>
    <w:multiLevelType w:val="multilevel"/>
    <w:tmpl w:val="57022D07"/>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8C95C43"/>
    <w:multiLevelType w:val="multilevel"/>
    <w:tmpl w:val="58C95C43"/>
    <w:lvl w:ilvl="0" w:tentative="0">
      <w:start w:val="29"/>
      <w:numFmt w:val="decimal"/>
      <w:lvlText w:val="%1.3.3"/>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47">
    <w:nsid w:val="59F817E8"/>
    <w:multiLevelType w:val="singleLevel"/>
    <w:tmpl w:val="59F817E8"/>
    <w:lvl w:ilvl="0" w:tentative="0">
      <w:start w:val="1"/>
      <w:numFmt w:val="chineseCounting"/>
      <w:pStyle w:val="55"/>
      <w:suff w:val="nothing"/>
      <w:lvlText w:val="%1、"/>
      <w:lvlJc w:val="left"/>
    </w:lvl>
  </w:abstractNum>
  <w:abstractNum w:abstractNumId="48">
    <w:nsid w:val="5A1A6631"/>
    <w:multiLevelType w:val="multilevel"/>
    <w:tmpl w:val="5A1A6631"/>
    <w:lvl w:ilvl="0" w:tentative="0">
      <w:start w:val="2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A734122"/>
    <w:multiLevelType w:val="multilevel"/>
    <w:tmpl w:val="5A734122"/>
    <w:lvl w:ilvl="0" w:tentative="0">
      <w:start w:val="36"/>
      <w:numFmt w:val="decimal"/>
      <w:lvlText w:val="%1.2"/>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0">
    <w:nsid w:val="5A92629E"/>
    <w:multiLevelType w:val="multilevel"/>
    <w:tmpl w:val="5A92629E"/>
    <w:lvl w:ilvl="0" w:tentative="0">
      <w:start w:val="29"/>
      <w:numFmt w:val="decimal"/>
      <w:lvlText w:val="%1.2.4"/>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51">
    <w:nsid w:val="5B7615A2"/>
    <w:multiLevelType w:val="multilevel"/>
    <w:tmpl w:val="5B7615A2"/>
    <w:lvl w:ilvl="0" w:tentative="0">
      <w:start w:val="23"/>
      <w:numFmt w:val="decimal"/>
      <w:lvlText w:val="%1."/>
      <w:lvlJc w:val="left"/>
      <w:pPr>
        <w:ind w:left="420" w:hanging="420"/>
      </w:pPr>
      <w:rPr>
        <w:rFonts w:hint="eastAsia"/>
      </w:rPr>
    </w:lvl>
    <w:lvl w:ilvl="1" w:tentative="0">
      <w:start w:val="3"/>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2">
    <w:nsid w:val="5B9E79E7"/>
    <w:multiLevelType w:val="multilevel"/>
    <w:tmpl w:val="5B9E79E7"/>
    <w:lvl w:ilvl="0" w:tentative="0">
      <w:start w:val="1"/>
      <w:numFmt w:val="chineseCountingThousand"/>
      <w:lvlText w:val="第%1章."/>
      <w:lvlJc w:val="left"/>
      <w:pPr>
        <w:ind w:left="440" w:hanging="440"/>
      </w:pPr>
      <w:rPr>
        <w:rFonts w:hint="eastAsia" w:eastAsia="宋体"/>
        <w:b/>
        <w:i w:val="0"/>
        <w:color w:val="auto"/>
        <w:sz w:val="30"/>
      </w:rPr>
    </w:lvl>
    <w:lvl w:ilvl="1" w:tentative="0">
      <w:start w:val="1"/>
      <w:numFmt w:val="decimal"/>
      <w:isLgl/>
      <w:suff w:val="space"/>
      <w:lvlText w:val="%1.%2"/>
      <w:lvlJc w:val="left"/>
      <w:pPr>
        <w:ind w:left="0" w:firstLine="0"/>
      </w:pPr>
      <w:rPr>
        <w:rFonts w:hint="eastAsia" w:ascii="宋体" w:hAnsi="宋体" w:eastAsia="宋体"/>
        <w:b/>
        <w:bCs w:val="0"/>
        <w:i w:val="0"/>
        <w:color w:val="auto"/>
        <w:sz w:val="24"/>
      </w:rPr>
    </w:lvl>
    <w:lvl w:ilvl="2" w:tentative="0">
      <w:start w:val="1"/>
      <w:numFmt w:val="decimal"/>
      <w:isLgl/>
      <w:suff w:val="space"/>
      <w:lvlText w:val="%1.%2.%3"/>
      <w:lvlJc w:val="left"/>
      <w:pPr>
        <w:ind w:left="0" w:firstLine="0"/>
      </w:pPr>
      <w:rPr>
        <w:rFonts w:hint="eastAsia" w:ascii="宋体" w:hAnsi="宋体" w:eastAsia="宋体"/>
        <w:b/>
        <w:i w:val="0"/>
        <w:sz w:val="24"/>
      </w:rPr>
    </w:lvl>
    <w:lvl w:ilvl="3" w:tentative="0">
      <w:start w:val="1"/>
      <w:numFmt w:val="decimal"/>
      <w:isLgl/>
      <w:suff w:val="space"/>
      <w:lvlText w:val="%1.%2.%3.%4"/>
      <w:lvlJc w:val="left"/>
      <w:pPr>
        <w:ind w:left="0" w:firstLine="0"/>
      </w:pPr>
      <w:rPr>
        <w:rFonts w:hint="eastAsia" w:ascii="宋体" w:hAnsi="宋体" w:eastAsia="宋体"/>
        <w:b/>
        <w:i w:val="0"/>
        <w:sz w:val="24"/>
      </w:rPr>
    </w:lvl>
    <w:lvl w:ilvl="4" w:tentative="0">
      <w:start w:val="1"/>
      <w:numFmt w:val="decimal"/>
      <w:pStyle w:val="9"/>
      <w:isLgl/>
      <w:suff w:val="space"/>
      <w:lvlText w:val="%1.%2.%3.%4.%5"/>
      <w:lvlJc w:val="left"/>
      <w:pPr>
        <w:ind w:left="0" w:firstLine="0"/>
      </w:pPr>
      <w:rPr>
        <w:rFonts w:hint="eastAsia" w:ascii="宋体" w:hAnsi="宋体" w:eastAsia="宋体"/>
        <w:b/>
        <w:i w:val="0"/>
        <w:sz w:val="24"/>
      </w:rPr>
    </w:lvl>
    <w:lvl w:ilvl="5" w:tentative="0">
      <w:start w:val="1"/>
      <w:numFmt w:val="decimal"/>
      <w:isLgl/>
      <w:suff w:val="space"/>
      <w:lvlText w:val="%1.%2.%3.%4.%5.%6"/>
      <w:lvlJc w:val="left"/>
      <w:pPr>
        <w:ind w:left="0" w:firstLine="0"/>
      </w:pPr>
      <w:rPr>
        <w:rFonts w:hint="eastAsia" w:ascii="宋体" w:hAnsi="宋体" w:eastAsia="宋体"/>
        <w:b/>
        <w:i w:val="0"/>
        <w:sz w:val="24"/>
        <w:szCs w:val="28"/>
      </w:rPr>
    </w:lvl>
    <w:lvl w:ilvl="6" w:tentative="0">
      <w:start w:val="1"/>
      <w:numFmt w:val="decimal"/>
      <w:isLgl/>
      <w:suff w:val="space"/>
      <w:lvlText w:val="%1.%2.%3.%4.%5.%6.%7"/>
      <w:lvlJc w:val="left"/>
      <w:pPr>
        <w:ind w:left="0" w:firstLine="0"/>
      </w:pPr>
      <w:rPr>
        <w:rFonts w:hint="eastAsia" w:ascii="宋体" w:hAnsi="宋体" w:eastAsia="宋体"/>
        <w:b/>
        <w:i w:val="0"/>
        <w:sz w:val="24"/>
      </w:rPr>
    </w:lvl>
    <w:lvl w:ilvl="7" w:tentative="0">
      <w:start w:val="1"/>
      <w:numFmt w:val="decimal"/>
      <w:isLgl/>
      <w:suff w:val="space"/>
      <w:lvlText w:val="%1.%2.%3.%4.%5.%6.%7.%8"/>
      <w:lvlJc w:val="left"/>
      <w:pPr>
        <w:ind w:left="851" w:firstLine="0"/>
      </w:pPr>
      <w:rPr>
        <w:rFonts w:hint="eastAsia" w:ascii="宋体" w:hAnsi="宋体" w:eastAsia="宋体"/>
        <w:b/>
        <w:i w:val="0"/>
        <w:sz w:val="24"/>
      </w:rPr>
    </w:lvl>
    <w:lvl w:ilvl="8" w:tentative="0">
      <w:start w:val="1"/>
      <w:numFmt w:val="decimal"/>
      <w:suff w:val="space"/>
      <w:lvlText w:val="1.%2.%3.%4.%5.%6.%7.%8.%9"/>
      <w:lvlJc w:val="left"/>
      <w:pPr>
        <w:ind w:left="0" w:firstLine="0"/>
      </w:pPr>
      <w:rPr>
        <w:rFonts w:hint="eastAsia" w:ascii="宋体" w:hAnsi="宋体" w:eastAsia="宋体"/>
        <w:b/>
        <w:i w:val="0"/>
        <w:sz w:val="24"/>
      </w:rPr>
    </w:lvl>
  </w:abstractNum>
  <w:abstractNum w:abstractNumId="53">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4">
    <w:nsid w:val="5C561646"/>
    <w:multiLevelType w:val="multilevel"/>
    <w:tmpl w:val="5C561646"/>
    <w:lvl w:ilvl="0" w:tentative="0">
      <w:start w:val="2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5F9C3ECF"/>
    <w:multiLevelType w:val="multilevel"/>
    <w:tmpl w:val="5F9C3ECF"/>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5FAD39AB"/>
    <w:multiLevelType w:val="multilevel"/>
    <w:tmpl w:val="5FAD39AB"/>
    <w:lvl w:ilvl="0" w:tentative="0">
      <w:start w:val="2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618035B4"/>
    <w:multiLevelType w:val="multilevel"/>
    <w:tmpl w:val="618035B4"/>
    <w:lvl w:ilvl="0" w:tentative="0">
      <w:start w:val="7"/>
      <w:numFmt w:val="decimal"/>
      <w:lvlText w:val="3. %1 "/>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657B6CAE"/>
    <w:multiLevelType w:val="multilevel"/>
    <w:tmpl w:val="657B6CAE"/>
    <w:lvl w:ilvl="0" w:tentative="0">
      <w:start w:val="29"/>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67A97E62"/>
    <w:multiLevelType w:val="multilevel"/>
    <w:tmpl w:val="67A97E62"/>
    <w:lvl w:ilvl="0" w:tentative="0">
      <w:start w:val="1"/>
      <w:numFmt w:val="decimal"/>
      <w:lvlText w:val="38.1.%1"/>
      <w:lvlJc w:val="left"/>
      <w:pPr>
        <w:ind w:left="1407" w:hanging="420"/>
      </w:pPr>
      <w:rPr>
        <w:rFonts w:hint="eastAsia"/>
      </w:r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abstractNum w:abstractNumId="60">
    <w:nsid w:val="67D51130"/>
    <w:multiLevelType w:val="multilevel"/>
    <w:tmpl w:val="67D51130"/>
    <w:lvl w:ilvl="0" w:tentative="0">
      <w:start w:val="37"/>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1">
    <w:nsid w:val="6A4E0B21"/>
    <w:multiLevelType w:val="multilevel"/>
    <w:tmpl w:val="6A4E0B21"/>
    <w:lvl w:ilvl="0" w:tentative="0">
      <w:start w:val="1"/>
      <w:numFmt w:val="decimal"/>
      <w:lvlText w:val="25.1.%1"/>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3">
    <w:nsid w:val="6CEB39E3"/>
    <w:multiLevelType w:val="multilevel"/>
    <w:tmpl w:val="6CEB39E3"/>
    <w:lvl w:ilvl="0" w:tentative="0">
      <w:start w:val="2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6DBDE24C"/>
    <w:multiLevelType w:val="singleLevel"/>
    <w:tmpl w:val="6DBDE24C"/>
    <w:lvl w:ilvl="0" w:tentative="0">
      <w:start w:val="6"/>
      <w:numFmt w:val="decimal"/>
      <w:suff w:val="nothing"/>
      <w:lvlText w:val="（%1）"/>
      <w:lvlJc w:val="left"/>
    </w:lvl>
  </w:abstractNum>
  <w:abstractNum w:abstractNumId="65">
    <w:nsid w:val="6EFC15FB"/>
    <w:multiLevelType w:val="multilevel"/>
    <w:tmpl w:val="6EFC15FB"/>
    <w:lvl w:ilvl="0" w:tentative="0">
      <w:start w:val="29"/>
      <w:numFmt w:val="decimal"/>
      <w:lvlText w:val="%1.2.3"/>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66">
    <w:nsid w:val="6FFF468F"/>
    <w:multiLevelType w:val="multilevel"/>
    <w:tmpl w:val="6FFF468F"/>
    <w:lvl w:ilvl="0" w:tentative="0">
      <w:start w:val="33"/>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107724E"/>
    <w:multiLevelType w:val="multilevel"/>
    <w:tmpl w:val="7107724E"/>
    <w:lvl w:ilvl="0" w:tentative="0">
      <w:start w:val="27"/>
      <w:numFmt w:val="decimal"/>
      <w:lvlText w:val="%1.3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38573E8"/>
    <w:multiLevelType w:val="multilevel"/>
    <w:tmpl w:val="738573E8"/>
    <w:lvl w:ilvl="0" w:tentative="0">
      <w:start w:val="33"/>
      <w:numFmt w:val="decimal"/>
      <w:lvlText w:val="%1."/>
      <w:lvlJc w:val="left"/>
      <w:pPr>
        <w:ind w:left="420" w:hanging="420"/>
      </w:pPr>
      <w:rPr>
        <w:rFonts w:hint="eastAsia"/>
      </w:rPr>
    </w:lvl>
    <w:lvl w:ilvl="1" w:tentative="0">
      <w:start w:val="3"/>
      <w:numFmt w:val="decimal"/>
      <w:lvlText w:val="32.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9">
    <w:nsid w:val="73973D22"/>
    <w:multiLevelType w:val="multilevel"/>
    <w:tmpl w:val="73973D22"/>
    <w:lvl w:ilvl="0" w:tentative="0">
      <w:start w:val="1"/>
      <w:numFmt w:val="decimal"/>
      <w:lvlText w:val="34.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0">
    <w:nsid w:val="740F3425"/>
    <w:multiLevelType w:val="multilevel"/>
    <w:tmpl w:val="740F3425"/>
    <w:lvl w:ilvl="0" w:tentative="0">
      <w:start w:val="30"/>
      <w:numFmt w:val="decimal"/>
      <w:lvlText w:val="%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1">
    <w:nsid w:val="74EA7979"/>
    <w:multiLevelType w:val="multilevel"/>
    <w:tmpl w:val="74EA7979"/>
    <w:lvl w:ilvl="0" w:tentative="0">
      <w:start w:val="29"/>
      <w:numFmt w:val="decimal"/>
      <w:lvlText w:val="%1.2.8"/>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72">
    <w:nsid w:val="75517D03"/>
    <w:multiLevelType w:val="multilevel"/>
    <w:tmpl w:val="75517D03"/>
    <w:lvl w:ilvl="0" w:tentative="0">
      <w:start w:val="27"/>
      <w:numFmt w:val="decimal"/>
      <w:lvlText w:val="%1."/>
      <w:lvlJc w:val="left"/>
      <w:pPr>
        <w:ind w:left="420" w:hanging="420"/>
      </w:pPr>
      <w:rPr>
        <w:rFonts w:hint="eastAsia"/>
      </w:rPr>
    </w:lvl>
    <w:lvl w:ilvl="1" w:tentative="0">
      <w:start w:val="1"/>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3">
    <w:nsid w:val="770A1C09"/>
    <w:multiLevelType w:val="multilevel"/>
    <w:tmpl w:val="770A1C09"/>
    <w:lvl w:ilvl="0" w:tentative="0">
      <w:start w:val="23"/>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75">
    <w:nsid w:val="7A2D5B57"/>
    <w:multiLevelType w:val="multilevel"/>
    <w:tmpl w:val="7A2D5B57"/>
    <w:lvl w:ilvl="0" w:tentative="0">
      <w:start w:val="3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7B3910BC"/>
    <w:multiLevelType w:val="multilevel"/>
    <w:tmpl w:val="7B3910BC"/>
    <w:lvl w:ilvl="0" w:tentative="0">
      <w:start w:val="1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7E7C3341"/>
    <w:multiLevelType w:val="multilevel"/>
    <w:tmpl w:val="7E7C3341"/>
    <w:lvl w:ilvl="0" w:tentative="0">
      <w:start w:val="1"/>
      <w:numFmt w:val="decimal"/>
      <w:lvlText w:val="3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1"/>
  </w:num>
  <w:num w:numId="2">
    <w:abstractNumId w:val="52"/>
  </w:num>
  <w:num w:numId="3">
    <w:abstractNumId w:val="2"/>
  </w:num>
  <w:num w:numId="4">
    <w:abstractNumId w:val="47"/>
  </w:num>
  <w:num w:numId="5">
    <w:abstractNumId w:val="42"/>
  </w:num>
  <w:num w:numId="6">
    <w:abstractNumId w:val="3"/>
  </w:num>
  <w:num w:numId="7">
    <w:abstractNumId w:val="5"/>
  </w:num>
  <w:num w:numId="8">
    <w:abstractNumId w:val="26"/>
  </w:num>
  <w:num w:numId="9">
    <w:abstractNumId w:val="62"/>
  </w:num>
  <w:num w:numId="10">
    <w:abstractNumId w:val="32"/>
  </w:num>
  <w:num w:numId="11">
    <w:abstractNumId w:val="34"/>
  </w:num>
  <w:num w:numId="12">
    <w:abstractNumId w:val="57"/>
  </w:num>
  <w:num w:numId="13">
    <w:abstractNumId w:val="18"/>
  </w:num>
  <w:num w:numId="14">
    <w:abstractNumId w:val="20"/>
  </w:num>
  <w:num w:numId="15">
    <w:abstractNumId w:val="76"/>
  </w:num>
  <w:num w:numId="16">
    <w:abstractNumId w:val="54"/>
  </w:num>
  <w:num w:numId="17">
    <w:abstractNumId w:val="73"/>
  </w:num>
  <w:num w:numId="18">
    <w:abstractNumId w:val="11"/>
  </w:num>
  <w:num w:numId="19">
    <w:abstractNumId w:val="13"/>
  </w:num>
  <w:num w:numId="20">
    <w:abstractNumId w:val="51"/>
  </w:num>
  <w:num w:numId="21">
    <w:abstractNumId w:val="30"/>
  </w:num>
  <w:num w:numId="22">
    <w:abstractNumId w:val="48"/>
  </w:num>
  <w:num w:numId="23">
    <w:abstractNumId w:val="61"/>
  </w:num>
  <w:num w:numId="24">
    <w:abstractNumId w:val="37"/>
  </w:num>
  <w:num w:numId="25">
    <w:abstractNumId w:val="31"/>
  </w:num>
  <w:num w:numId="26">
    <w:abstractNumId w:val="8"/>
  </w:num>
  <w:num w:numId="27">
    <w:abstractNumId w:val="23"/>
  </w:num>
  <w:num w:numId="28">
    <w:abstractNumId w:val="22"/>
  </w:num>
  <w:num w:numId="29">
    <w:abstractNumId w:val="72"/>
  </w:num>
  <w:num w:numId="30">
    <w:abstractNumId w:val="63"/>
  </w:num>
  <w:num w:numId="31">
    <w:abstractNumId w:val="56"/>
  </w:num>
  <w:num w:numId="32">
    <w:abstractNumId w:val="67"/>
  </w:num>
  <w:num w:numId="33">
    <w:abstractNumId w:val="44"/>
  </w:num>
  <w:num w:numId="34">
    <w:abstractNumId w:val="14"/>
  </w:num>
  <w:num w:numId="35">
    <w:abstractNumId w:val="25"/>
  </w:num>
  <w:num w:numId="36">
    <w:abstractNumId w:val="58"/>
  </w:num>
  <w:num w:numId="37">
    <w:abstractNumId w:val="35"/>
  </w:num>
  <w:num w:numId="38">
    <w:abstractNumId w:val="43"/>
  </w:num>
  <w:num w:numId="39">
    <w:abstractNumId w:val="65"/>
  </w:num>
  <w:num w:numId="40">
    <w:abstractNumId w:val="50"/>
  </w:num>
  <w:num w:numId="41">
    <w:abstractNumId w:val="36"/>
  </w:num>
  <w:num w:numId="42">
    <w:abstractNumId w:val="27"/>
  </w:num>
  <w:num w:numId="43">
    <w:abstractNumId w:val="28"/>
  </w:num>
  <w:num w:numId="44">
    <w:abstractNumId w:val="71"/>
  </w:num>
  <w:num w:numId="45">
    <w:abstractNumId w:val="29"/>
  </w:num>
  <w:num w:numId="46">
    <w:abstractNumId w:val="24"/>
  </w:num>
  <w:num w:numId="47">
    <w:abstractNumId w:val="12"/>
  </w:num>
  <w:num w:numId="48">
    <w:abstractNumId w:val="46"/>
  </w:num>
  <w:num w:numId="49">
    <w:abstractNumId w:val="41"/>
  </w:num>
  <w:num w:numId="50">
    <w:abstractNumId w:val="7"/>
  </w:num>
  <w:num w:numId="51">
    <w:abstractNumId w:val="9"/>
  </w:num>
  <w:num w:numId="52">
    <w:abstractNumId w:val="19"/>
  </w:num>
  <w:num w:numId="53">
    <w:abstractNumId w:val="55"/>
  </w:num>
  <w:num w:numId="54">
    <w:abstractNumId w:val="45"/>
  </w:num>
  <w:num w:numId="55">
    <w:abstractNumId w:val="70"/>
  </w:num>
  <w:num w:numId="56">
    <w:abstractNumId w:val="39"/>
  </w:num>
  <w:num w:numId="57">
    <w:abstractNumId w:val="75"/>
  </w:num>
  <w:num w:numId="58">
    <w:abstractNumId w:val="77"/>
  </w:num>
  <w:num w:numId="59">
    <w:abstractNumId w:val="21"/>
  </w:num>
  <w:num w:numId="60">
    <w:abstractNumId w:val="15"/>
  </w:num>
  <w:num w:numId="61">
    <w:abstractNumId w:val="40"/>
  </w:num>
  <w:num w:numId="62">
    <w:abstractNumId w:val="68"/>
  </w:num>
  <w:num w:numId="63">
    <w:abstractNumId w:val="66"/>
  </w:num>
  <w:num w:numId="64">
    <w:abstractNumId w:val="53"/>
  </w:num>
  <w:num w:numId="65">
    <w:abstractNumId w:val="6"/>
  </w:num>
  <w:num w:numId="66">
    <w:abstractNumId w:val="69"/>
  </w:num>
  <w:num w:numId="67">
    <w:abstractNumId w:val="4"/>
  </w:num>
  <w:num w:numId="68">
    <w:abstractNumId w:val="17"/>
  </w:num>
  <w:num w:numId="69">
    <w:abstractNumId w:val="49"/>
  </w:num>
  <w:num w:numId="70">
    <w:abstractNumId w:val="16"/>
  </w:num>
  <w:num w:numId="71">
    <w:abstractNumId w:val="60"/>
  </w:num>
  <w:num w:numId="72">
    <w:abstractNumId w:val="10"/>
  </w:num>
  <w:num w:numId="73">
    <w:abstractNumId w:val="59"/>
  </w:num>
  <w:num w:numId="74">
    <w:abstractNumId w:val="33"/>
  </w:num>
  <w:num w:numId="75">
    <w:abstractNumId w:val="38"/>
  </w:num>
  <w:num w:numId="76">
    <w:abstractNumId w:val="74"/>
  </w:num>
  <w:num w:numId="77">
    <w:abstractNumId w:val="0"/>
  </w:num>
  <w:num w:numId="78">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A955C2"/>
    <w:rsid w:val="000019B0"/>
    <w:rsid w:val="00005193"/>
    <w:rsid w:val="00005E59"/>
    <w:rsid w:val="000067F7"/>
    <w:rsid w:val="0000762E"/>
    <w:rsid w:val="0001005B"/>
    <w:rsid w:val="0001503A"/>
    <w:rsid w:val="00021B1B"/>
    <w:rsid w:val="0002390B"/>
    <w:rsid w:val="0002486A"/>
    <w:rsid w:val="00030573"/>
    <w:rsid w:val="00031724"/>
    <w:rsid w:val="0003316E"/>
    <w:rsid w:val="00043C89"/>
    <w:rsid w:val="0004704B"/>
    <w:rsid w:val="00055F76"/>
    <w:rsid w:val="00062865"/>
    <w:rsid w:val="00066DB8"/>
    <w:rsid w:val="000719E0"/>
    <w:rsid w:val="00074CFC"/>
    <w:rsid w:val="00082BFE"/>
    <w:rsid w:val="000852C0"/>
    <w:rsid w:val="00085367"/>
    <w:rsid w:val="00085B7C"/>
    <w:rsid w:val="00091AA2"/>
    <w:rsid w:val="00093DD4"/>
    <w:rsid w:val="00097B58"/>
    <w:rsid w:val="000A0F2A"/>
    <w:rsid w:val="000A655B"/>
    <w:rsid w:val="000A7BA4"/>
    <w:rsid w:val="000B06C8"/>
    <w:rsid w:val="000B458E"/>
    <w:rsid w:val="000B5488"/>
    <w:rsid w:val="000C0B7C"/>
    <w:rsid w:val="000C0D09"/>
    <w:rsid w:val="000C4635"/>
    <w:rsid w:val="000C6642"/>
    <w:rsid w:val="000D701D"/>
    <w:rsid w:val="000E20C1"/>
    <w:rsid w:val="000E2BB7"/>
    <w:rsid w:val="000F5F2C"/>
    <w:rsid w:val="00101197"/>
    <w:rsid w:val="00110323"/>
    <w:rsid w:val="0011064D"/>
    <w:rsid w:val="00110776"/>
    <w:rsid w:val="001121A8"/>
    <w:rsid w:val="001210D8"/>
    <w:rsid w:val="001219A0"/>
    <w:rsid w:val="001223FF"/>
    <w:rsid w:val="001260AF"/>
    <w:rsid w:val="001261BA"/>
    <w:rsid w:val="0013339A"/>
    <w:rsid w:val="00135915"/>
    <w:rsid w:val="0013773C"/>
    <w:rsid w:val="00140D4A"/>
    <w:rsid w:val="00142362"/>
    <w:rsid w:val="0014473A"/>
    <w:rsid w:val="00145BEE"/>
    <w:rsid w:val="0014672D"/>
    <w:rsid w:val="00151967"/>
    <w:rsid w:val="001527C8"/>
    <w:rsid w:val="0015641F"/>
    <w:rsid w:val="00157527"/>
    <w:rsid w:val="00161B9E"/>
    <w:rsid w:val="001671D4"/>
    <w:rsid w:val="0017088D"/>
    <w:rsid w:val="00174765"/>
    <w:rsid w:val="00174D32"/>
    <w:rsid w:val="00181F92"/>
    <w:rsid w:val="00186162"/>
    <w:rsid w:val="001877B3"/>
    <w:rsid w:val="001A6450"/>
    <w:rsid w:val="001B0BC8"/>
    <w:rsid w:val="001B5936"/>
    <w:rsid w:val="001C04A6"/>
    <w:rsid w:val="001C5D9B"/>
    <w:rsid w:val="001D0D47"/>
    <w:rsid w:val="001D46C6"/>
    <w:rsid w:val="001D7FE9"/>
    <w:rsid w:val="001E1827"/>
    <w:rsid w:val="001E1D52"/>
    <w:rsid w:val="001E7FF7"/>
    <w:rsid w:val="001F5CCE"/>
    <w:rsid w:val="001F5EC9"/>
    <w:rsid w:val="001F6B5B"/>
    <w:rsid w:val="001F6E0E"/>
    <w:rsid w:val="00200EE5"/>
    <w:rsid w:val="002018B1"/>
    <w:rsid w:val="002077DC"/>
    <w:rsid w:val="00221033"/>
    <w:rsid w:val="00225A91"/>
    <w:rsid w:val="00245D09"/>
    <w:rsid w:val="00247A03"/>
    <w:rsid w:val="00250347"/>
    <w:rsid w:val="0026329F"/>
    <w:rsid w:val="00266FE0"/>
    <w:rsid w:val="00271421"/>
    <w:rsid w:val="00275783"/>
    <w:rsid w:val="00284E4F"/>
    <w:rsid w:val="00291601"/>
    <w:rsid w:val="002923A5"/>
    <w:rsid w:val="00296423"/>
    <w:rsid w:val="002A5022"/>
    <w:rsid w:val="002A57A5"/>
    <w:rsid w:val="002A69C8"/>
    <w:rsid w:val="002A7086"/>
    <w:rsid w:val="002A7DE8"/>
    <w:rsid w:val="002B2DC3"/>
    <w:rsid w:val="002B343D"/>
    <w:rsid w:val="002B4184"/>
    <w:rsid w:val="002B43F5"/>
    <w:rsid w:val="002B4562"/>
    <w:rsid w:val="002B4FE5"/>
    <w:rsid w:val="002B57DB"/>
    <w:rsid w:val="002B613D"/>
    <w:rsid w:val="002C1F51"/>
    <w:rsid w:val="002C3BA9"/>
    <w:rsid w:val="002D22A0"/>
    <w:rsid w:val="002D63DB"/>
    <w:rsid w:val="002F2477"/>
    <w:rsid w:val="002F37A8"/>
    <w:rsid w:val="002F6D86"/>
    <w:rsid w:val="002F7B53"/>
    <w:rsid w:val="0031334E"/>
    <w:rsid w:val="0031558C"/>
    <w:rsid w:val="00317E88"/>
    <w:rsid w:val="0032262D"/>
    <w:rsid w:val="00322BFC"/>
    <w:rsid w:val="00325FC8"/>
    <w:rsid w:val="00331A67"/>
    <w:rsid w:val="00335F02"/>
    <w:rsid w:val="00341412"/>
    <w:rsid w:val="00343DC3"/>
    <w:rsid w:val="003450BD"/>
    <w:rsid w:val="0035062D"/>
    <w:rsid w:val="003515AF"/>
    <w:rsid w:val="00352FD2"/>
    <w:rsid w:val="00353E56"/>
    <w:rsid w:val="00354107"/>
    <w:rsid w:val="00360063"/>
    <w:rsid w:val="00360D45"/>
    <w:rsid w:val="003615F3"/>
    <w:rsid w:val="003740C8"/>
    <w:rsid w:val="0037479D"/>
    <w:rsid w:val="00374DEC"/>
    <w:rsid w:val="003762C5"/>
    <w:rsid w:val="003812E1"/>
    <w:rsid w:val="00384F93"/>
    <w:rsid w:val="00386ECD"/>
    <w:rsid w:val="00391455"/>
    <w:rsid w:val="00392509"/>
    <w:rsid w:val="00396B78"/>
    <w:rsid w:val="003A0781"/>
    <w:rsid w:val="003A2250"/>
    <w:rsid w:val="003B0849"/>
    <w:rsid w:val="003B0E5A"/>
    <w:rsid w:val="003B27D3"/>
    <w:rsid w:val="003C25D6"/>
    <w:rsid w:val="003C265B"/>
    <w:rsid w:val="003C2D4C"/>
    <w:rsid w:val="003C5E63"/>
    <w:rsid w:val="003D3029"/>
    <w:rsid w:val="003D5B97"/>
    <w:rsid w:val="003D5E5D"/>
    <w:rsid w:val="003D6558"/>
    <w:rsid w:val="003D7355"/>
    <w:rsid w:val="003E2203"/>
    <w:rsid w:val="003E25B5"/>
    <w:rsid w:val="003E2CF4"/>
    <w:rsid w:val="003E2F38"/>
    <w:rsid w:val="003F01D8"/>
    <w:rsid w:val="003F42FB"/>
    <w:rsid w:val="004008FC"/>
    <w:rsid w:val="00401D49"/>
    <w:rsid w:val="004125C6"/>
    <w:rsid w:val="004142BC"/>
    <w:rsid w:val="004173DF"/>
    <w:rsid w:val="00417AE4"/>
    <w:rsid w:val="00425C55"/>
    <w:rsid w:val="0042623D"/>
    <w:rsid w:val="0042623E"/>
    <w:rsid w:val="004355F3"/>
    <w:rsid w:val="00437178"/>
    <w:rsid w:val="00437274"/>
    <w:rsid w:val="0044631B"/>
    <w:rsid w:val="00450C3C"/>
    <w:rsid w:val="00452029"/>
    <w:rsid w:val="00454B3A"/>
    <w:rsid w:val="004562A8"/>
    <w:rsid w:val="00456522"/>
    <w:rsid w:val="00456809"/>
    <w:rsid w:val="00463817"/>
    <w:rsid w:val="0046559B"/>
    <w:rsid w:val="00470B31"/>
    <w:rsid w:val="00470F5A"/>
    <w:rsid w:val="00475CC1"/>
    <w:rsid w:val="004763F8"/>
    <w:rsid w:val="00476A53"/>
    <w:rsid w:val="0048657D"/>
    <w:rsid w:val="00490D74"/>
    <w:rsid w:val="00494638"/>
    <w:rsid w:val="00497576"/>
    <w:rsid w:val="004A72BC"/>
    <w:rsid w:val="004B031B"/>
    <w:rsid w:val="004B1433"/>
    <w:rsid w:val="004B2614"/>
    <w:rsid w:val="004B2E5A"/>
    <w:rsid w:val="004B668E"/>
    <w:rsid w:val="004C07D4"/>
    <w:rsid w:val="004C47BF"/>
    <w:rsid w:val="004E016E"/>
    <w:rsid w:val="004E1676"/>
    <w:rsid w:val="004E4818"/>
    <w:rsid w:val="004F4B43"/>
    <w:rsid w:val="004F5402"/>
    <w:rsid w:val="004F6C06"/>
    <w:rsid w:val="004F742E"/>
    <w:rsid w:val="00507941"/>
    <w:rsid w:val="005102AE"/>
    <w:rsid w:val="00510F11"/>
    <w:rsid w:val="00511C69"/>
    <w:rsid w:val="005136C2"/>
    <w:rsid w:val="00515ACF"/>
    <w:rsid w:val="00515DCF"/>
    <w:rsid w:val="00521550"/>
    <w:rsid w:val="00523A81"/>
    <w:rsid w:val="00526728"/>
    <w:rsid w:val="00534A62"/>
    <w:rsid w:val="00537BC1"/>
    <w:rsid w:val="00541303"/>
    <w:rsid w:val="005456D2"/>
    <w:rsid w:val="00550C25"/>
    <w:rsid w:val="00550D34"/>
    <w:rsid w:val="005512A0"/>
    <w:rsid w:val="00554703"/>
    <w:rsid w:val="005573BE"/>
    <w:rsid w:val="00557D15"/>
    <w:rsid w:val="0056006B"/>
    <w:rsid w:val="00562851"/>
    <w:rsid w:val="00562D37"/>
    <w:rsid w:val="005645FA"/>
    <w:rsid w:val="00564C20"/>
    <w:rsid w:val="00566A68"/>
    <w:rsid w:val="0057154E"/>
    <w:rsid w:val="00574B52"/>
    <w:rsid w:val="00576EE5"/>
    <w:rsid w:val="00584191"/>
    <w:rsid w:val="00585C77"/>
    <w:rsid w:val="00585F73"/>
    <w:rsid w:val="00591FE9"/>
    <w:rsid w:val="00594D22"/>
    <w:rsid w:val="00595024"/>
    <w:rsid w:val="005A3BD5"/>
    <w:rsid w:val="005A7DA9"/>
    <w:rsid w:val="005B0ECE"/>
    <w:rsid w:val="005B5AEE"/>
    <w:rsid w:val="005B5E55"/>
    <w:rsid w:val="005B70AD"/>
    <w:rsid w:val="005C36BF"/>
    <w:rsid w:val="005C5A33"/>
    <w:rsid w:val="005D02C8"/>
    <w:rsid w:val="005D51FF"/>
    <w:rsid w:val="005E140E"/>
    <w:rsid w:val="005E2EB4"/>
    <w:rsid w:val="005F00E9"/>
    <w:rsid w:val="005F20B0"/>
    <w:rsid w:val="00600B9B"/>
    <w:rsid w:val="00607496"/>
    <w:rsid w:val="00607DE3"/>
    <w:rsid w:val="006103BD"/>
    <w:rsid w:val="006135EE"/>
    <w:rsid w:val="0061419A"/>
    <w:rsid w:val="00616F06"/>
    <w:rsid w:val="006170AE"/>
    <w:rsid w:val="0062412C"/>
    <w:rsid w:val="00631508"/>
    <w:rsid w:val="006325E6"/>
    <w:rsid w:val="00636AAD"/>
    <w:rsid w:val="006377E5"/>
    <w:rsid w:val="0064000F"/>
    <w:rsid w:val="00644568"/>
    <w:rsid w:val="00644E64"/>
    <w:rsid w:val="0064732B"/>
    <w:rsid w:val="00660EF4"/>
    <w:rsid w:val="006705D1"/>
    <w:rsid w:val="00671B08"/>
    <w:rsid w:val="006720EC"/>
    <w:rsid w:val="00672146"/>
    <w:rsid w:val="00681D6E"/>
    <w:rsid w:val="0068257C"/>
    <w:rsid w:val="00683E55"/>
    <w:rsid w:val="00686DB4"/>
    <w:rsid w:val="00691AB0"/>
    <w:rsid w:val="00692008"/>
    <w:rsid w:val="0069744B"/>
    <w:rsid w:val="006A79FB"/>
    <w:rsid w:val="006B42F0"/>
    <w:rsid w:val="006C247C"/>
    <w:rsid w:val="006C690F"/>
    <w:rsid w:val="006C79FF"/>
    <w:rsid w:val="006D0CB8"/>
    <w:rsid w:val="006D32E9"/>
    <w:rsid w:val="006D513D"/>
    <w:rsid w:val="006D7D4D"/>
    <w:rsid w:val="006E005D"/>
    <w:rsid w:val="006E2152"/>
    <w:rsid w:val="006E2316"/>
    <w:rsid w:val="006E2D88"/>
    <w:rsid w:val="006E31FA"/>
    <w:rsid w:val="006E7815"/>
    <w:rsid w:val="006F2CA9"/>
    <w:rsid w:val="006F63BF"/>
    <w:rsid w:val="006F6CD9"/>
    <w:rsid w:val="006F7BEE"/>
    <w:rsid w:val="00700D60"/>
    <w:rsid w:val="007020DA"/>
    <w:rsid w:val="0070414D"/>
    <w:rsid w:val="007060F2"/>
    <w:rsid w:val="00715FDF"/>
    <w:rsid w:val="00720A57"/>
    <w:rsid w:val="00721C78"/>
    <w:rsid w:val="00723357"/>
    <w:rsid w:val="007302C5"/>
    <w:rsid w:val="00737AFE"/>
    <w:rsid w:val="00737F38"/>
    <w:rsid w:val="0074067C"/>
    <w:rsid w:val="00746CEA"/>
    <w:rsid w:val="00747F48"/>
    <w:rsid w:val="00751E61"/>
    <w:rsid w:val="00752B8A"/>
    <w:rsid w:val="007553FB"/>
    <w:rsid w:val="00765AF2"/>
    <w:rsid w:val="00771828"/>
    <w:rsid w:val="0077284D"/>
    <w:rsid w:val="0077324A"/>
    <w:rsid w:val="007819DB"/>
    <w:rsid w:val="00786062"/>
    <w:rsid w:val="0078628A"/>
    <w:rsid w:val="00791C13"/>
    <w:rsid w:val="007944B5"/>
    <w:rsid w:val="007A1004"/>
    <w:rsid w:val="007A14CC"/>
    <w:rsid w:val="007A4D71"/>
    <w:rsid w:val="007B1F5A"/>
    <w:rsid w:val="007C58F6"/>
    <w:rsid w:val="007C5BA1"/>
    <w:rsid w:val="007F2012"/>
    <w:rsid w:val="007F2A1A"/>
    <w:rsid w:val="007F7E58"/>
    <w:rsid w:val="008003B1"/>
    <w:rsid w:val="00800F3D"/>
    <w:rsid w:val="00803EFE"/>
    <w:rsid w:val="0080419B"/>
    <w:rsid w:val="0080744C"/>
    <w:rsid w:val="0081197D"/>
    <w:rsid w:val="0082078C"/>
    <w:rsid w:val="00821D24"/>
    <w:rsid w:val="00825076"/>
    <w:rsid w:val="00830B83"/>
    <w:rsid w:val="0084292F"/>
    <w:rsid w:val="008442F5"/>
    <w:rsid w:val="00844425"/>
    <w:rsid w:val="00844CFF"/>
    <w:rsid w:val="008479C6"/>
    <w:rsid w:val="00850406"/>
    <w:rsid w:val="00850B17"/>
    <w:rsid w:val="00852B8D"/>
    <w:rsid w:val="00853F01"/>
    <w:rsid w:val="00857EF3"/>
    <w:rsid w:val="00870428"/>
    <w:rsid w:val="00874F3C"/>
    <w:rsid w:val="00876267"/>
    <w:rsid w:val="00880A98"/>
    <w:rsid w:val="00886347"/>
    <w:rsid w:val="00891ADA"/>
    <w:rsid w:val="008954C1"/>
    <w:rsid w:val="00896781"/>
    <w:rsid w:val="008B2536"/>
    <w:rsid w:val="008B30ED"/>
    <w:rsid w:val="008B4873"/>
    <w:rsid w:val="008C1FC2"/>
    <w:rsid w:val="008C45D9"/>
    <w:rsid w:val="008C70F7"/>
    <w:rsid w:val="008D15FD"/>
    <w:rsid w:val="008D1B3F"/>
    <w:rsid w:val="008D6FD5"/>
    <w:rsid w:val="008E1B72"/>
    <w:rsid w:val="008E22B0"/>
    <w:rsid w:val="008E65D4"/>
    <w:rsid w:val="008F0514"/>
    <w:rsid w:val="009044FC"/>
    <w:rsid w:val="00905274"/>
    <w:rsid w:val="00911F61"/>
    <w:rsid w:val="009145B3"/>
    <w:rsid w:val="00914B9F"/>
    <w:rsid w:val="00921EED"/>
    <w:rsid w:val="0092644B"/>
    <w:rsid w:val="009270C9"/>
    <w:rsid w:val="009336FD"/>
    <w:rsid w:val="00933ECF"/>
    <w:rsid w:val="00934E0C"/>
    <w:rsid w:val="00940491"/>
    <w:rsid w:val="009420E0"/>
    <w:rsid w:val="009444BC"/>
    <w:rsid w:val="009529DE"/>
    <w:rsid w:val="00952F7A"/>
    <w:rsid w:val="0095307E"/>
    <w:rsid w:val="00954850"/>
    <w:rsid w:val="00956E92"/>
    <w:rsid w:val="00960ED5"/>
    <w:rsid w:val="00971122"/>
    <w:rsid w:val="009754D6"/>
    <w:rsid w:val="00980981"/>
    <w:rsid w:val="00981F2E"/>
    <w:rsid w:val="00985DC8"/>
    <w:rsid w:val="00986F47"/>
    <w:rsid w:val="0098731E"/>
    <w:rsid w:val="009A0911"/>
    <w:rsid w:val="009A1993"/>
    <w:rsid w:val="009B1A9B"/>
    <w:rsid w:val="009B5542"/>
    <w:rsid w:val="009C12AB"/>
    <w:rsid w:val="009C4547"/>
    <w:rsid w:val="009C7334"/>
    <w:rsid w:val="009D52B9"/>
    <w:rsid w:val="009D5989"/>
    <w:rsid w:val="009D7E32"/>
    <w:rsid w:val="009E082E"/>
    <w:rsid w:val="009E5DAD"/>
    <w:rsid w:val="009E66B0"/>
    <w:rsid w:val="009F285D"/>
    <w:rsid w:val="009F384B"/>
    <w:rsid w:val="009F56D9"/>
    <w:rsid w:val="00A01093"/>
    <w:rsid w:val="00A02702"/>
    <w:rsid w:val="00A05F45"/>
    <w:rsid w:val="00A06138"/>
    <w:rsid w:val="00A1315B"/>
    <w:rsid w:val="00A158BB"/>
    <w:rsid w:val="00A15E63"/>
    <w:rsid w:val="00A313C6"/>
    <w:rsid w:val="00A3153E"/>
    <w:rsid w:val="00A33115"/>
    <w:rsid w:val="00A36A7A"/>
    <w:rsid w:val="00A372D4"/>
    <w:rsid w:val="00A40BF0"/>
    <w:rsid w:val="00A46AAB"/>
    <w:rsid w:val="00A47CBC"/>
    <w:rsid w:val="00A5355D"/>
    <w:rsid w:val="00A571EA"/>
    <w:rsid w:val="00A57BCC"/>
    <w:rsid w:val="00A613AB"/>
    <w:rsid w:val="00A62E96"/>
    <w:rsid w:val="00A67370"/>
    <w:rsid w:val="00A7155C"/>
    <w:rsid w:val="00A75BE8"/>
    <w:rsid w:val="00A768D5"/>
    <w:rsid w:val="00A819A9"/>
    <w:rsid w:val="00A84AFE"/>
    <w:rsid w:val="00A9198F"/>
    <w:rsid w:val="00A955C2"/>
    <w:rsid w:val="00A95716"/>
    <w:rsid w:val="00A959A8"/>
    <w:rsid w:val="00AA18C8"/>
    <w:rsid w:val="00AA1DDA"/>
    <w:rsid w:val="00AA5D85"/>
    <w:rsid w:val="00AA6DE7"/>
    <w:rsid w:val="00AB1340"/>
    <w:rsid w:val="00AB1BE5"/>
    <w:rsid w:val="00AB284A"/>
    <w:rsid w:val="00AB64A7"/>
    <w:rsid w:val="00AC0EE8"/>
    <w:rsid w:val="00AC4291"/>
    <w:rsid w:val="00AC768D"/>
    <w:rsid w:val="00AD0F7D"/>
    <w:rsid w:val="00AD546E"/>
    <w:rsid w:val="00AF5E4C"/>
    <w:rsid w:val="00AF608C"/>
    <w:rsid w:val="00AF6D55"/>
    <w:rsid w:val="00B001C6"/>
    <w:rsid w:val="00B04987"/>
    <w:rsid w:val="00B1187E"/>
    <w:rsid w:val="00B1733D"/>
    <w:rsid w:val="00B20DF7"/>
    <w:rsid w:val="00B33085"/>
    <w:rsid w:val="00B37B6C"/>
    <w:rsid w:val="00B4349C"/>
    <w:rsid w:val="00B46D1A"/>
    <w:rsid w:val="00B50A76"/>
    <w:rsid w:val="00B537BD"/>
    <w:rsid w:val="00B54F8C"/>
    <w:rsid w:val="00B61B65"/>
    <w:rsid w:val="00B63AB7"/>
    <w:rsid w:val="00B6576E"/>
    <w:rsid w:val="00B6669E"/>
    <w:rsid w:val="00B75774"/>
    <w:rsid w:val="00B76A87"/>
    <w:rsid w:val="00B82013"/>
    <w:rsid w:val="00B84765"/>
    <w:rsid w:val="00B85C40"/>
    <w:rsid w:val="00B9068C"/>
    <w:rsid w:val="00B91A5A"/>
    <w:rsid w:val="00BA1D6A"/>
    <w:rsid w:val="00BA3AD8"/>
    <w:rsid w:val="00BA3C25"/>
    <w:rsid w:val="00BB218F"/>
    <w:rsid w:val="00BC3757"/>
    <w:rsid w:val="00BD6B08"/>
    <w:rsid w:val="00BD7DDB"/>
    <w:rsid w:val="00BE0E94"/>
    <w:rsid w:val="00BE1238"/>
    <w:rsid w:val="00BE347F"/>
    <w:rsid w:val="00BE7BF7"/>
    <w:rsid w:val="00BF1EA5"/>
    <w:rsid w:val="00BF4170"/>
    <w:rsid w:val="00BF68B0"/>
    <w:rsid w:val="00C00A53"/>
    <w:rsid w:val="00C0331F"/>
    <w:rsid w:val="00C041E1"/>
    <w:rsid w:val="00C06F62"/>
    <w:rsid w:val="00C10587"/>
    <w:rsid w:val="00C118FD"/>
    <w:rsid w:val="00C248C6"/>
    <w:rsid w:val="00C327E0"/>
    <w:rsid w:val="00C3322C"/>
    <w:rsid w:val="00C355B6"/>
    <w:rsid w:val="00C36D8D"/>
    <w:rsid w:val="00C37638"/>
    <w:rsid w:val="00C40A71"/>
    <w:rsid w:val="00C47970"/>
    <w:rsid w:val="00C52377"/>
    <w:rsid w:val="00C53C98"/>
    <w:rsid w:val="00C64E51"/>
    <w:rsid w:val="00C656E1"/>
    <w:rsid w:val="00C67512"/>
    <w:rsid w:val="00C83E60"/>
    <w:rsid w:val="00C87C62"/>
    <w:rsid w:val="00C90864"/>
    <w:rsid w:val="00C90CE6"/>
    <w:rsid w:val="00C9179D"/>
    <w:rsid w:val="00C93FA4"/>
    <w:rsid w:val="00C95B81"/>
    <w:rsid w:val="00C9605A"/>
    <w:rsid w:val="00CA3092"/>
    <w:rsid w:val="00CA6C5D"/>
    <w:rsid w:val="00CB07CB"/>
    <w:rsid w:val="00CB486E"/>
    <w:rsid w:val="00CC10CA"/>
    <w:rsid w:val="00CC65A1"/>
    <w:rsid w:val="00CD01AA"/>
    <w:rsid w:val="00CD5897"/>
    <w:rsid w:val="00CE268B"/>
    <w:rsid w:val="00CE3274"/>
    <w:rsid w:val="00CE4CAB"/>
    <w:rsid w:val="00CE6F0C"/>
    <w:rsid w:val="00CF186C"/>
    <w:rsid w:val="00D000F5"/>
    <w:rsid w:val="00D033EF"/>
    <w:rsid w:val="00D07DAD"/>
    <w:rsid w:val="00D07F6E"/>
    <w:rsid w:val="00D12130"/>
    <w:rsid w:val="00D24F6E"/>
    <w:rsid w:val="00D25406"/>
    <w:rsid w:val="00D2620D"/>
    <w:rsid w:val="00D27188"/>
    <w:rsid w:val="00D401AD"/>
    <w:rsid w:val="00D45EBD"/>
    <w:rsid w:val="00D60EA7"/>
    <w:rsid w:val="00D77F59"/>
    <w:rsid w:val="00D82A24"/>
    <w:rsid w:val="00D837B0"/>
    <w:rsid w:val="00D849E9"/>
    <w:rsid w:val="00D85871"/>
    <w:rsid w:val="00D90E84"/>
    <w:rsid w:val="00DA1661"/>
    <w:rsid w:val="00DA44C0"/>
    <w:rsid w:val="00DA644E"/>
    <w:rsid w:val="00DA78EE"/>
    <w:rsid w:val="00DB4E0D"/>
    <w:rsid w:val="00DC3A48"/>
    <w:rsid w:val="00DC3AF4"/>
    <w:rsid w:val="00DC3D5A"/>
    <w:rsid w:val="00DC5952"/>
    <w:rsid w:val="00DC6E45"/>
    <w:rsid w:val="00DD16DD"/>
    <w:rsid w:val="00DD1C65"/>
    <w:rsid w:val="00DD25EC"/>
    <w:rsid w:val="00DD5DA3"/>
    <w:rsid w:val="00DD70B6"/>
    <w:rsid w:val="00DE1709"/>
    <w:rsid w:val="00DE3C44"/>
    <w:rsid w:val="00DE43B7"/>
    <w:rsid w:val="00DE65AF"/>
    <w:rsid w:val="00E07B62"/>
    <w:rsid w:val="00E1037B"/>
    <w:rsid w:val="00E10B25"/>
    <w:rsid w:val="00E176CC"/>
    <w:rsid w:val="00E2064B"/>
    <w:rsid w:val="00E23886"/>
    <w:rsid w:val="00E27FD9"/>
    <w:rsid w:val="00E308FD"/>
    <w:rsid w:val="00E31971"/>
    <w:rsid w:val="00E367B5"/>
    <w:rsid w:val="00E40071"/>
    <w:rsid w:val="00E405CF"/>
    <w:rsid w:val="00E4251C"/>
    <w:rsid w:val="00E439B5"/>
    <w:rsid w:val="00E458EF"/>
    <w:rsid w:val="00E525DC"/>
    <w:rsid w:val="00E539D0"/>
    <w:rsid w:val="00E53F54"/>
    <w:rsid w:val="00E555C0"/>
    <w:rsid w:val="00E6345A"/>
    <w:rsid w:val="00E654AD"/>
    <w:rsid w:val="00E6582A"/>
    <w:rsid w:val="00E6589D"/>
    <w:rsid w:val="00E73258"/>
    <w:rsid w:val="00E7574E"/>
    <w:rsid w:val="00E77BF1"/>
    <w:rsid w:val="00E77DAB"/>
    <w:rsid w:val="00E82130"/>
    <w:rsid w:val="00E832C1"/>
    <w:rsid w:val="00E84B16"/>
    <w:rsid w:val="00E9016F"/>
    <w:rsid w:val="00E92193"/>
    <w:rsid w:val="00E92F97"/>
    <w:rsid w:val="00E94269"/>
    <w:rsid w:val="00E96905"/>
    <w:rsid w:val="00EA0189"/>
    <w:rsid w:val="00EA2676"/>
    <w:rsid w:val="00EA37E1"/>
    <w:rsid w:val="00EA4DF9"/>
    <w:rsid w:val="00EB487B"/>
    <w:rsid w:val="00EC126D"/>
    <w:rsid w:val="00EC2705"/>
    <w:rsid w:val="00EC4A10"/>
    <w:rsid w:val="00EC57F2"/>
    <w:rsid w:val="00EC7BEB"/>
    <w:rsid w:val="00ED31D4"/>
    <w:rsid w:val="00ED5055"/>
    <w:rsid w:val="00ED7AA8"/>
    <w:rsid w:val="00EE05EB"/>
    <w:rsid w:val="00EE5544"/>
    <w:rsid w:val="00EE7AEA"/>
    <w:rsid w:val="00EE7FAE"/>
    <w:rsid w:val="00EF2F71"/>
    <w:rsid w:val="00EF4A1C"/>
    <w:rsid w:val="00F01A9F"/>
    <w:rsid w:val="00F05EA4"/>
    <w:rsid w:val="00F12510"/>
    <w:rsid w:val="00F148A0"/>
    <w:rsid w:val="00F14EC4"/>
    <w:rsid w:val="00F22ADA"/>
    <w:rsid w:val="00F321F5"/>
    <w:rsid w:val="00F334D5"/>
    <w:rsid w:val="00F35892"/>
    <w:rsid w:val="00F36540"/>
    <w:rsid w:val="00F50016"/>
    <w:rsid w:val="00F50C3A"/>
    <w:rsid w:val="00F5151B"/>
    <w:rsid w:val="00F57FD7"/>
    <w:rsid w:val="00F604C2"/>
    <w:rsid w:val="00F64FE5"/>
    <w:rsid w:val="00F66334"/>
    <w:rsid w:val="00F857E5"/>
    <w:rsid w:val="00F870B9"/>
    <w:rsid w:val="00F90838"/>
    <w:rsid w:val="00F9257E"/>
    <w:rsid w:val="00F96AEB"/>
    <w:rsid w:val="00FA01A6"/>
    <w:rsid w:val="00FA12D3"/>
    <w:rsid w:val="00FA3274"/>
    <w:rsid w:val="00FA3F32"/>
    <w:rsid w:val="00FB425F"/>
    <w:rsid w:val="00FC47DB"/>
    <w:rsid w:val="00FC75C3"/>
    <w:rsid w:val="00FC7D3C"/>
    <w:rsid w:val="00FD5735"/>
    <w:rsid w:val="00FE5508"/>
    <w:rsid w:val="00FF3801"/>
    <w:rsid w:val="00FF67E6"/>
    <w:rsid w:val="00FF761C"/>
    <w:rsid w:val="00FF7CF6"/>
    <w:rsid w:val="011253ED"/>
    <w:rsid w:val="016A347B"/>
    <w:rsid w:val="01C25065"/>
    <w:rsid w:val="01F22F53"/>
    <w:rsid w:val="02BF3353"/>
    <w:rsid w:val="03E300E1"/>
    <w:rsid w:val="04270E0A"/>
    <w:rsid w:val="044C5A83"/>
    <w:rsid w:val="046705E4"/>
    <w:rsid w:val="046A5D09"/>
    <w:rsid w:val="048F26F0"/>
    <w:rsid w:val="05025C1D"/>
    <w:rsid w:val="050431F4"/>
    <w:rsid w:val="05290F57"/>
    <w:rsid w:val="057E12A3"/>
    <w:rsid w:val="05D249DD"/>
    <w:rsid w:val="06CA569A"/>
    <w:rsid w:val="08856DEC"/>
    <w:rsid w:val="08B35707"/>
    <w:rsid w:val="090910C8"/>
    <w:rsid w:val="091A3C1E"/>
    <w:rsid w:val="092752BD"/>
    <w:rsid w:val="0962344F"/>
    <w:rsid w:val="096B4234"/>
    <w:rsid w:val="09AC2E40"/>
    <w:rsid w:val="0A0E4795"/>
    <w:rsid w:val="0A2A6CA9"/>
    <w:rsid w:val="0A474359"/>
    <w:rsid w:val="0B8415DD"/>
    <w:rsid w:val="0BC00DEE"/>
    <w:rsid w:val="0C220F90"/>
    <w:rsid w:val="0C566AD6"/>
    <w:rsid w:val="0C581540"/>
    <w:rsid w:val="0CB75678"/>
    <w:rsid w:val="0CFC2425"/>
    <w:rsid w:val="0D9832DA"/>
    <w:rsid w:val="0DBC68F4"/>
    <w:rsid w:val="0E986DE4"/>
    <w:rsid w:val="0EA31596"/>
    <w:rsid w:val="0F1B4855"/>
    <w:rsid w:val="0F515C7A"/>
    <w:rsid w:val="0FCC70AF"/>
    <w:rsid w:val="1074231F"/>
    <w:rsid w:val="107A5AAB"/>
    <w:rsid w:val="10B31D1B"/>
    <w:rsid w:val="110D0E88"/>
    <w:rsid w:val="11553800"/>
    <w:rsid w:val="121865DB"/>
    <w:rsid w:val="12357CAB"/>
    <w:rsid w:val="1331207B"/>
    <w:rsid w:val="139879D4"/>
    <w:rsid w:val="15264327"/>
    <w:rsid w:val="15316332"/>
    <w:rsid w:val="15455322"/>
    <w:rsid w:val="15793835"/>
    <w:rsid w:val="157E5495"/>
    <w:rsid w:val="15F5735F"/>
    <w:rsid w:val="16431E4A"/>
    <w:rsid w:val="1661013C"/>
    <w:rsid w:val="167D1103"/>
    <w:rsid w:val="16970417"/>
    <w:rsid w:val="16D25811"/>
    <w:rsid w:val="176B61BA"/>
    <w:rsid w:val="17AF353E"/>
    <w:rsid w:val="1823063E"/>
    <w:rsid w:val="183A5092"/>
    <w:rsid w:val="183F6F1A"/>
    <w:rsid w:val="1867397D"/>
    <w:rsid w:val="18C33D65"/>
    <w:rsid w:val="18DC27B5"/>
    <w:rsid w:val="19AA220F"/>
    <w:rsid w:val="1A0B3949"/>
    <w:rsid w:val="1A684442"/>
    <w:rsid w:val="1B2606DC"/>
    <w:rsid w:val="1BB47375"/>
    <w:rsid w:val="1C161DDD"/>
    <w:rsid w:val="1CB82E95"/>
    <w:rsid w:val="1CBA4E5F"/>
    <w:rsid w:val="1CC2188C"/>
    <w:rsid w:val="1D1F774C"/>
    <w:rsid w:val="1D37200B"/>
    <w:rsid w:val="1E2A23FA"/>
    <w:rsid w:val="1E9B21D3"/>
    <w:rsid w:val="1EB61656"/>
    <w:rsid w:val="1F400223"/>
    <w:rsid w:val="1F953171"/>
    <w:rsid w:val="1FA80CFB"/>
    <w:rsid w:val="20883F9D"/>
    <w:rsid w:val="208C60E8"/>
    <w:rsid w:val="20994D8B"/>
    <w:rsid w:val="20AE6A88"/>
    <w:rsid w:val="21063D13"/>
    <w:rsid w:val="220723F8"/>
    <w:rsid w:val="22544E98"/>
    <w:rsid w:val="22BE570A"/>
    <w:rsid w:val="22C2681B"/>
    <w:rsid w:val="23151041"/>
    <w:rsid w:val="23B138FF"/>
    <w:rsid w:val="258A17FF"/>
    <w:rsid w:val="26A503EA"/>
    <w:rsid w:val="27980351"/>
    <w:rsid w:val="27B83638"/>
    <w:rsid w:val="2814535B"/>
    <w:rsid w:val="28702A7B"/>
    <w:rsid w:val="296D3B57"/>
    <w:rsid w:val="2973086F"/>
    <w:rsid w:val="299A22BA"/>
    <w:rsid w:val="2A10729A"/>
    <w:rsid w:val="2A61691A"/>
    <w:rsid w:val="2A6C4E48"/>
    <w:rsid w:val="2A8D1693"/>
    <w:rsid w:val="2AD01380"/>
    <w:rsid w:val="2B0100FD"/>
    <w:rsid w:val="2B9B5E5B"/>
    <w:rsid w:val="2BE20EF7"/>
    <w:rsid w:val="2C2051E2"/>
    <w:rsid w:val="2C4031E8"/>
    <w:rsid w:val="2D0A51B9"/>
    <w:rsid w:val="2D3A16A4"/>
    <w:rsid w:val="2D7E1439"/>
    <w:rsid w:val="2D8001A8"/>
    <w:rsid w:val="2E141EF5"/>
    <w:rsid w:val="2E267B1B"/>
    <w:rsid w:val="2E486B91"/>
    <w:rsid w:val="2E6438A6"/>
    <w:rsid w:val="2E9A2AA1"/>
    <w:rsid w:val="30B319D3"/>
    <w:rsid w:val="30E43EF4"/>
    <w:rsid w:val="31BE28A4"/>
    <w:rsid w:val="32140715"/>
    <w:rsid w:val="322E5C7B"/>
    <w:rsid w:val="33D63320"/>
    <w:rsid w:val="34360E17"/>
    <w:rsid w:val="34773C21"/>
    <w:rsid w:val="34B86CDC"/>
    <w:rsid w:val="34C359EA"/>
    <w:rsid w:val="34D65F64"/>
    <w:rsid w:val="354B08F2"/>
    <w:rsid w:val="35584035"/>
    <w:rsid w:val="356279A7"/>
    <w:rsid w:val="356A4A80"/>
    <w:rsid w:val="35985E39"/>
    <w:rsid w:val="369E361B"/>
    <w:rsid w:val="36F71FBF"/>
    <w:rsid w:val="370A55C3"/>
    <w:rsid w:val="37371251"/>
    <w:rsid w:val="37810825"/>
    <w:rsid w:val="38261B78"/>
    <w:rsid w:val="38392C84"/>
    <w:rsid w:val="3A2D6018"/>
    <w:rsid w:val="3AB2788B"/>
    <w:rsid w:val="3AB962FE"/>
    <w:rsid w:val="3ACC4283"/>
    <w:rsid w:val="3B364DC3"/>
    <w:rsid w:val="3BAC5024"/>
    <w:rsid w:val="3C484AFF"/>
    <w:rsid w:val="3C837DA1"/>
    <w:rsid w:val="3CCE71EB"/>
    <w:rsid w:val="3DA05553"/>
    <w:rsid w:val="3E2B6D80"/>
    <w:rsid w:val="3E860BED"/>
    <w:rsid w:val="3ECC77BE"/>
    <w:rsid w:val="3F3423F7"/>
    <w:rsid w:val="3F404F15"/>
    <w:rsid w:val="405C071D"/>
    <w:rsid w:val="411E335F"/>
    <w:rsid w:val="426C1EA8"/>
    <w:rsid w:val="42846E8E"/>
    <w:rsid w:val="42B6791C"/>
    <w:rsid w:val="42B90F66"/>
    <w:rsid w:val="430F4FD8"/>
    <w:rsid w:val="43122A4F"/>
    <w:rsid w:val="43394480"/>
    <w:rsid w:val="433F58BD"/>
    <w:rsid w:val="44AB4F09"/>
    <w:rsid w:val="44F03307"/>
    <w:rsid w:val="45264EFE"/>
    <w:rsid w:val="45B10E25"/>
    <w:rsid w:val="45BB732B"/>
    <w:rsid w:val="46157AF3"/>
    <w:rsid w:val="46873754"/>
    <w:rsid w:val="472C783A"/>
    <w:rsid w:val="4731435F"/>
    <w:rsid w:val="4776609A"/>
    <w:rsid w:val="47A911FF"/>
    <w:rsid w:val="483376F0"/>
    <w:rsid w:val="48BF5CAC"/>
    <w:rsid w:val="49457555"/>
    <w:rsid w:val="49865F45"/>
    <w:rsid w:val="498D564D"/>
    <w:rsid w:val="4A371923"/>
    <w:rsid w:val="4A5E47CC"/>
    <w:rsid w:val="4AA2290B"/>
    <w:rsid w:val="4AD807FC"/>
    <w:rsid w:val="4B7B3F78"/>
    <w:rsid w:val="4BA324B8"/>
    <w:rsid w:val="4C9C7C83"/>
    <w:rsid w:val="4CA566E2"/>
    <w:rsid w:val="4CA95AE3"/>
    <w:rsid w:val="4CCB5089"/>
    <w:rsid w:val="4CF67967"/>
    <w:rsid w:val="4E1E2CE2"/>
    <w:rsid w:val="4E320449"/>
    <w:rsid w:val="4E541DA0"/>
    <w:rsid w:val="4F1575AC"/>
    <w:rsid w:val="4F520F78"/>
    <w:rsid w:val="4F52414B"/>
    <w:rsid w:val="4F5518FD"/>
    <w:rsid w:val="4FC21359"/>
    <w:rsid w:val="4FDE723D"/>
    <w:rsid w:val="50060376"/>
    <w:rsid w:val="50180E15"/>
    <w:rsid w:val="505446A7"/>
    <w:rsid w:val="507408A5"/>
    <w:rsid w:val="50B52C6C"/>
    <w:rsid w:val="50B653EC"/>
    <w:rsid w:val="50ED0658"/>
    <w:rsid w:val="510936E3"/>
    <w:rsid w:val="51622DF4"/>
    <w:rsid w:val="523A167B"/>
    <w:rsid w:val="52825E86"/>
    <w:rsid w:val="5382777D"/>
    <w:rsid w:val="53CE4770"/>
    <w:rsid w:val="53D97FF0"/>
    <w:rsid w:val="5407551C"/>
    <w:rsid w:val="546D46C5"/>
    <w:rsid w:val="547E6784"/>
    <w:rsid w:val="547E7F44"/>
    <w:rsid w:val="54DD089B"/>
    <w:rsid w:val="550541C2"/>
    <w:rsid w:val="55686C45"/>
    <w:rsid w:val="55687945"/>
    <w:rsid w:val="55776067"/>
    <w:rsid w:val="557B0928"/>
    <w:rsid w:val="55A5668D"/>
    <w:rsid w:val="55DF4BE8"/>
    <w:rsid w:val="56CE5812"/>
    <w:rsid w:val="57482A8C"/>
    <w:rsid w:val="5863102B"/>
    <w:rsid w:val="5A6E2809"/>
    <w:rsid w:val="5C0C4088"/>
    <w:rsid w:val="5C234CA4"/>
    <w:rsid w:val="5D216923"/>
    <w:rsid w:val="5D812854"/>
    <w:rsid w:val="5E062304"/>
    <w:rsid w:val="5E065D78"/>
    <w:rsid w:val="5E1C6F3C"/>
    <w:rsid w:val="5E437FD7"/>
    <w:rsid w:val="5E5B30A5"/>
    <w:rsid w:val="5E6341F2"/>
    <w:rsid w:val="5E921830"/>
    <w:rsid w:val="5EA83F26"/>
    <w:rsid w:val="5EE36EBB"/>
    <w:rsid w:val="5EEA69D0"/>
    <w:rsid w:val="5F216D98"/>
    <w:rsid w:val="5F9960AE"/>
    <w:rsid w:val="60335C18"/>
    <w:rsid w:val="60344497"/>
    <w:rsid w:val="60862AB6"/>
    <w:rsid w:val="60AD27CE"/>
    <w:rsid w:val="60B3541A"/>
    <w:rsid w:val="60EF5D26"/>
    <w:rsid w:val="6124725C"/>
    <w:rsid w:val="615941F6"/>
    <w:rsid w:val="61BB7373"/>
    <w:rsid w:val="61C816F1"/>
    <w:rsid w:val="622F00B1"/>
    <w:rsid w:val="625F6A4A"/>
    <w:rsid w:val="62747537"/>
    <w:rsid w:val="62DD052C"/>
    <w:rsid w:val="62E63416"/>
    <w:rsid w:val="636E5628"/>
    <w:rsid w:val="63780255"/>
    <w:rsid w:val="63B75221"/>
    <w:rsid w:val="63DB75A1"/>
    <w:rsid w:val="64234664"/>
    <w:rsid w:val="642D09F0"/>
    <w:rsid w:val="64DF0000"/>
    <w:rsid w:val="65331F2B"/>
    <w:rsid w:val="653F662A"/>
    <w:rsid w:val="655F16CC"/>
    <w:rsid w:val="657A6961"/>
    <w:rsid w:val="65A454F8"/>
    <w:rsid w:val="66065FEC"/>
    <w:rsid w:val="66B5531C"/>
    <w:rsid w:val="66FE5777"/>
    <w:rsid w:val="67281E0C"/>
    <w:rsid w:val="67A47A17"/>
    <w:rsid w:val="67BD26DA"/>
    <w:rsid w:val="68033E77"/>
    <w:rsid w:val="68A11351"/>
    <w:rsid w:val="68B735CD"/>
    <w:rsid w:val="6926728F"/>
    <w:rsid w:val="69317154"/>
    <w:rsid w:val="6A1F7402"/>
    <w:rsid w:val="6A7C062B"/>
    <w:rsid w:val="6B1945A6"/>
    <w:rsid w:val="6BAC13E3"/>
    <w:rsid w:val="6BE26B06"/>
    <w:rsid w:val="6C511AF1"/>
    <w:rsid w:val="6C88312E"/>
    <w:rsid w:val="6DBD6FD0"/>
    <w:rsid w:val="6DDB2EA4"/>
    <w:rsid w:val="6DEE183F"/>
    <w:rsid w:val="6E1416F9"/>
    <w:rsid w:val="6E443B55"/>
    <w:rsid w:val="6EAC65A4"/>
    <w:rsid w:val="6EF13547"/>
    <w:rsid w:val="6EFA464C"/>
    <w:rsid w:val="6F0F625F"/>
    <w:rsid w:val="6F4162E7"/>
    <w:rsid w:val="6F9B73DA"/>
    <w:rsid w:val="6FBC1868"/>
    <w:rsid w:val="7048676C"/>
    <w:rsid w:val="70A738AF"/>
    <w:rsid w:val="70AE5B34"/>
    <w:rsid w:val="711B38F2"/>
    <w:rsid w:val="713A5FB0"/>
    <w:rsid w:val="717464AB"/>
    <w:rsid w:val="719941B8"/>
    <w:rsid w:val="71C9770B"/>
    <w:rsid w:val="71EA0570"/>
    <w:rsid w:val="72634A61"/>
    <w:rsid w:val="72952A32"/>
    <w:rsid w:val="730E4B34"/>
    <w:rsid w:val="73282033"/>
    <w:rsid w:val="74350E97"/>
    <w:rsid w:val="74895E06"/>
    <w:rsid w:val="74BE54E2"/>
    <w:rsid w:val="75322959"/>
    <w:rsid w:val="75BF1D13"/>
    <w:rsid w:val="75CB24E5"/>
    <w:rsid w:val="763B3A90"/>
    <w:rsid w:val="76442519"/>
    <w:rsid w:val="77077643"/>
    <w:rsid w:val="77A973CD"/>
    <w:rsid w:val="77C43611"/>
    <w:rsid w:val="78326FD3"/>
    <w:rsid w:val="78433288"/>
    <w:rsid w:val="78436C2C"/>
    <w:rsid w:val="78454752"/>
    <w:rsid w:val="786D5FFA"/>
    <w:rsid w:val="78B17060"/>
    <w:rsid w:val="79161E4E"/>
    <w:rsid w:val="791B1956"/>
    <w:rsid w:val="79BF208B"/>
    <w:rsid w:val="7A043068"/>
    <w:rsid w:val="7A28432B"/>
    <w:rsid w:val="7AC34054"/>
    <w:rsid w:val="7ACF29F8"/>
    <w:rsid w:val="7B1B3F73"/>
    <w:rsid w:val="7B396E7B"/>
    <w:rsid w:val="7BCF5443"/>
    <w:rsid w:val="7C4C0B30"/>
    <w:rsid w:val="7CB61980"/>
    <w:rsid w:val="7D2C5C84"/>
    <w:rsid w:val="7D3E74C4"/>
    <w:rsid w:val="7D9B7B11"/>
    <w:rsid w:val="7DA317E7"/>
    <w:rsid w:val="7DA97531"/>
    <w:rsid w:val="7DC148B0"/>
    <w:rsid w:val="7E12157A"/>
    <w:rsid w:val="7E2D1F10"/>
    <w:rsid w:val="7EA128FE"/>
    <w:rsid w:val="7FDE43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3"/>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6">
    <w:name w:val="heading 2"/>
    <w:basedOn w:val="1"/>
    <w:next w:val="1"/>
    <w:link w:val="34"/>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7">
    <w:name w:val="heading 3"/>
    <w:basedOn w:val="1"/>
    <w:next w:val="1"/>
    <w:link w:val="35"/>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8">
    <w:name w:val="heading 4"/>
    <w:basedOn w:val="1"/>
    <w:next w:val="1"/>
    <w:link w:val="36"/>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9">
    <w:name w:val="heading 5"/>
    <w:basedOn w:val="1"/>
    <w:next w:val="1"/>
    <w:qFormat/>
    <w:uiPriority w:val="9"/>
    <w:pPr>
      <w:keepNext/>
      <w:keepLines/>
      <w:numPr>
        <w:ilvl w:val="4"/>
        <w:numId w:val="2"/>
      </w:numPr>
      <w:ind w:firstLine="0" w:firstLineChars="0"/>
      <w:outlineLvl w:val="4"/>
    </w:pPr>
    <w:rPr>
      <w:b/>
      <w:bCs/>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styleId="3">
    <w:name w:val="Body Text"/>
    <w:basedOn w:val="1"/>
    <w:next w:val="4"/>
    <w:link w:val="56"/>
    <w:unhideWhenUsed/>
    <w:qFormat/>
    <w:uiPriority w:val="99"/>
    <w:pPr>
      <w:spacing w:after="120"/>
    </w:pPr>
  </w:style>
  <w:style w:type="paragraph" w:styleId="4">
    <w:name w:val="Body Text 2"/>
    <w:basedOn w:val="1"/>
    <w:qFormat/>
    <w:uiPriority w:val="0"/>
    <w:pPr>
      <w:spacing w:line="480" w:lineRule="auto"/>
      <w:ind w:right="357"/>
    </w:pPr>
    <w:rPr>
      <w:szCs w:val="20"/>
    </w:rPr>
  </w:style>
  <w:style w:type="paragraph" w:styleId="10">
    <w:name w:val="Normal Indent"/>
    <w:basedOn w:val="1"/>
    <w:qFormat/>
    <w:uiPriority w:val="0"/>
    <w:pPr>
      <w:ind w:firstLine="425"/>
    </w:pPr>
    <w:rPr>
      <w:rFonts w:ascii="Times New Roman" w:hAnsi="Times New Roman" w:eastAsia="宋体" w:cs="Times New Roman"/>
      <w:szCs w:val="20"/>
    </w:rPr>
  </w:style>
  <w:style w:type="paragraph" w:styleId="11">
    <w:name w:val="caption"/>
    <w:basedOn w:val="1"/>
    <w:next w:val="1"/>
    <w:qFormat/>
    <w:uiPriority w:val="0"/>
    <w:rPr>
      <w:rFonts w:ascii="Arial" w:hAnsi="Arial" w:eastAsia="黑体" w:cs="Arial"/>
      <w:sz w:val="20"/>
      <w:szCs w:val="20"/>
    </w:rPr>
  </w:style>
  <w:style w:type="paragraph" w:styleId="12">
    <w:name w:val="index 5"/>
    <w:basedOn w:val="1"/>
    <w:next w:val="1"/>
    <w:unhideWhenUsed/>
    <w:qFormat/>
    <w:uiPriority w:val="99"/>
    <w:pPr>
      <w:ind w:left="800" w:leftChars="800"/>
    </w:pPr>
  </w:style>
  <w:style w:type="paragraph" w:styleId="13">
    <w:name w:val="Body Text 3"/>
    <w:basedOn w:val="1"/>
    <w:link w:val="52"/>
    <w:qFormat/>
    <w:uiPriority w:val="0"/>
    <w:rPr>
      <w:rFonts w:ascii="Times New Roman" w:hAnsi="Times New Roman" w:eastAsia="宋体" w:cs="Times New Roman"/>
      <w:color w:val="FF0000"/>
      <w:sz w:val="24"/>
      <w:szCs w:val="24"/>
    </w:rPr>
  </w:style>
  <w:style w:type="paragraph" w:styleId="14">
    <w:name w:val="Body Text Indent"/>
    <w:basedOn w:val="1"/>
    <w:link w:val="61"/>
    <w:qFormat/>
    <w:uiPriority w:val="0"/>
    <w:pPr>
      <w:adjustRightInd w:val="0"/>
      <w:spacing w:after="120" w:line="360" w:lineRule="atLeast"/>
      <w:ind w:left="420" w:leftChars="200"/>
      <w:jc w:val="left"/>
      <w:textAlignment w:val="baseline"/>
    </w:pPr>
    <w:rPr>
      <w:sz w:val="24"/>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next w:val="12"/>
    <w:link w:val="37"/>
    <w:qFormat/>
    <w:uiPriority w:val="0"/>
    <w:rPr>
      <w:rFonts w:eastAsia="宋体"/>
      <w:sz w:val="24"/>
    </w:rPr>
  </w:style>
  <w:style w:type="paragraph" w:styleId="18">
    <w:name w:val="Date"/>
    <w:basedOn w:val="1"/>
    <w:next w:val="1"/>
    <w:link w:val="38"/>
    <w:unhideWhenUsed/>
    <w:qFormat/>
    <w:uiPriority w:val="99"/>
    <w:pPr>
      <w:ind w:left="100" w:leftChars="2500"/>
    </w:pPr>
  </w:style>
  <w:style w:type="paragraph" w:styleId="19">
    <w:name w:val="Balloon Text"/>
    <w:basedOn w:val="1"/>
    <w:link w:val="63"/>
    <w:semiHidden/>
    <w:unhideWhenUsed/>
    <w:qFormat/>
    <w:uiPriority w:val="99"/>
    <w:rPr>
      <w:sz w:val="18"/>
      <w:szCs w:val="18"/>
    </w:rPr>
  </w:style>
  <w:style w:type="paragraph" w:styleId="20">
    <w:name w:val="footer"/>
    <w:basedOn w:val="1"/>
    <w:link w:val="39"/>
    <w:unhideWhenUsed/>
    <w:qFormat/>
    <w:uiPriority w:val="99"/>
    <w:pPr>
      <w:tabs>
        <w:tab w:val="center" w:pos="4153"/>
        <w:tab w:val="right" w:pos="8306"/>
      </w:tabs>
      <w:snapToGrid w:val="0"/>
      <w:jc w:val="left"/>
    </w:pPr>
    <w:rPr>
      <w:sz w:val="18"/>
      <w:szCs w:val="18"/>
    </w:rPr>
  </w:style>
  <w:style w:type="paragraph" w:styleId="2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5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99"/>
    <w:rPr>
      <w:rFonts w:ascii="Calibri" w:hAnsi="Calibri" w:eastAsia="宋体" w:cs="Times New Roman"/>
      <w:sz w:val="24"/>
      <w:szCs w:val="24"/>
    </w:rPr>
  </w:style>
  <w:style w:type="paragraph" w:styleId="25">
    <w:name w:val="Body Text First Indent"/>
    <w:basedOn w:val="3"/>
    <w:link w:val="57"/>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4"/>
    <w:qFormat/>
    <w:uiPriority w:val="99"/>
    <w:pPr>
      <w:tabs>
        <w:tab w:val="left" w:pos="945"/>
        <w:tab w:val="left" w:pos="1155"/>
      </w:tabs>
      <w:ind w:firstLine="420" w:firstLineChars="200"/>
    </w:pPr>
  </w:style>
  <w:style w:type="table" w:styleId="28">
    <w:name w:val="Table Grid"/>
    <w:basedOn w:val="27"/>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FollowedHyperlink"/>
    <w:basedOn w:val="29"/>
    <w:semiHidden/>
    <w:unhideWhenUsed/>
    <w:qFormat/>
    <w:uiPriority w:val="99"/>
    <w:rPr>
      <w:color w:val="800080" w:themeColor="followedHyperlink"/>
      <w:u w:val="single"/>
      <w14:textFill>
        <w14:solidFill>
          <w14:schemeClr w14:val="folHlink"/>
        </w14:solidFill>
      </w14:textFill>
    </w:rPr>
  </w:style>
  <w:style w:type="character" w:styleId="32">
    <w:name w:val="Hyperlink"/>
    <w:basedOn w:val="29"/>
    <w:unhideWhenUsed/>
    <w:qFormat/>
    <w:uiPriority w:val="0"/>
    <w:rPr>
      <w:color w:val="0000FF"/>
      <w:u w:val="single"/>
    </w:rPr>
  </w:style>
  <w:style w:type="character" w:customStyle="1" w:styleId="33">
    <w:name w:val="标题 1 Char"/>
    <w:basedOn w:val="29"/>
    <w:link w:val="5"/>
    <w:qFormat/>
    <w:uiPriority w:val="0"/>
    <w:rPr>
      <w:rFonts w:ascii="Calibri" w:hAnsi="Calibri" w:eastAsia="宋体" w:cs="Times New Roman"/>
      <w:b/>
      <w:bCs/>
      <w:kern w:val="44"/>
      <w:sz w:val="44"/>
      <w:szCs w:val="44"/>
    </w:rPr>
  </w:style>
  <w:style w:type="character" w:customStyle="1" w:styleId="34">
    <w:name w:val="标题 2 Char"/>
    <w:basedOn w:val="29"/>
    <w:link w:val="6"/>
    <w:qFormat/>
    <w:uiPriority w:val="0"/>
    <w:rPr>
      <w:rFonts w:ascii="Arial" w:hAnsi="Arial" w:eastAsia="黑体" w:cs="Times New Roman"/>
      <w:b/>
      <w:bCs/>
      <w:sz w:val="32"/>
      <w:szCs w:val="32"/>
    </w:rPr>
  </w:style>
  <w:style w:type="character" w:customStyle="1" w:styleId="35">
    <w:name w:val="标题 3 Char"/>
    <w:basedOn w:val="29"/>
    <w:link w:val="7"/>
    <w:qFormat/>
    <w:uiPriority w:val="0"/>
    <w:rPr>
      <w:rFonts w:ascii="宋体" w:hAnsi="宋体" w:eastAsia="宋体" w:cs="Times New Roman"/>
      <w:b/>
      <w:color w:val="000000"/>
      <w:kern w:val="0"/>
      <w:sz w:val="24"/>
      <w:szCs w:val="20"/>
      <w:lang w:val="en-GB"/>
    </w:rPr>
  </w:style>
  <w:style w:type="character" w:customStyle="1" w:styleId="36">
    <w:name w:val="标题 4 Char"/>
    <w:basedOn w:val="29"/>
    <w:link w:val="8"/>
    <w:qFormat/>
    <w:uiPriority w:val="0"/>
    <w:rPr>
      <w:rFonts w:ascii="Arial" w:hAnsi="Arial" w:eastAsia="黑体" w:cs="Times New Roman"/>
      <w:b/>
      <w:bCs/>
      <w:sz w:val="28"/>
      <w:szCs w:val="28"/>
    </w:rPr>
  </w:style>
  <w:style w:type="character" w:customStyle="1" w:styleId="37">
    <w:name w:val="纯文本 Char"/>
    <w:basedOn w:val="29"/>
    <w:link w:val="17"/>
    <w:qFormat/>
    <w:uiPriority w:val="0"/>
    <w:rPr>
      <w:rFonts w:eastAsia="宋体"/>
      <w:sz w:val="24"/>
    </w:rPr>
  </w:style>
  <w:style w:type="character" w:customStyle="1" w:styleId="38">
    <w:name w:val="日期 Char"/>
    <w:basedOn w:val="29"/>
    <w:link w:val="18"/>
    <w:qFormat/>
    <w:uiPriority w:val="99"/>
  </w:style>
  <w:style w:type="character" w:customStyle="1" w:styleId="39">
    <w:name w:val="页脚 Char"/>
    <w:basedOn w:val="29"/>
    <w:link w:val="20"/>
    <w:qFormat/>
    <w:uiPriority w:val="99"/>
    <w:rPr>
      <w:sz w:val="18"/>
      <w:szCs w:val="18"/>
    </w:rPr>
  </w:style>
  <w:style w:type="character" w:customStyle="1" w:styleId="40">
    <w:name w:val="页眉 Char"/>
    <w:basedOn w:val="29"/>
    <w:link w:val="21"/>
    <w:qFormat/>
    <w:uiPriority w:val="99"/>
    <w:rPr>
      <w:sz w:val="18"/>
      <w:szCs w:val="18"/>
    </w:rPr>
  </w:style>
  <w:style w:type="character" w:customStyle="1" w:styleId="41">
    <w:name w:val="纯文本 Char1"/>
    <w:qFormat/>
    <w:uiPriority w:val="0"/>
    <w:rPr>
      <w:rFonts w:eastAsia="宋体"/>
      <w:sz w:val="24"/>
    </w:rPr>
  </w:style>
  <w:style w:type="paragraph" w:customStyle="1" w:styleId="4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3">
    <w:name w:val="列出段落1"/>
    <w:basedOn w:val="1"/>
    <w:qFormat/>
    <w:uiPriority w:val="0"/>
    <w:pPr>
      <w:ind w:firstLine="420" w:firstLineChars="200"/>
    </w:pPr>
  </w:style>
  <w:style w:type="paragraph" w:styleId="44">
    <w:name w:val="List Paragraph"/>
    <w:basedOn w:val="1"/>
    <w:unhideWhenUsed/>
    <w:qFormat/>
    <w:uiPriority w:val="99"/>
    <w:pPr>
      <w:ind w:firstLine="420" w:firstLineChars="200"/>
    </w:pPr>
  </w:style>
  <w:style w:type="character" w:customStyle="1" w:styleId="45">
    <w:name w:val="正文文本缩进 Char Char"/>
    <w:link w:val="46"/>
    <w:qFormat/>
    <w:uiPriority w:val="0"/>
    <w:rPr>
      <w:rFonts w:ascii="宋体"/>
      <w:sz w:val="24"/>
    </w:rPr>
  </w:style>
  <w:style w:type="paragraph" w:customStyle="1" w:styleId="46">
    <w:name w:val="正文文本缩进1"/>
    <w:basedOn w:val="1"/>
    <w:link w:val="45"/>
    <w:qFormat/>
    <w:uiPriority w:val="0"/>
    <w:pPr>
      <w:spacing w:line="360" w:lineRule="auto"/>
      <w:ind w:firstLine="480" w:firstLineChars="200"/>
    </w:pPr>
    <w:rPr>
      <w:rFonts w:ascii="宋体"/>
      <w:sz w:val="24"/>
    </w:rPr>
  </w:style>
  <w:style w:type="character" w:customStyle="1" w:styleId="47">
    <w:name w:val="日期 Char Char"/>
    <w:link w:val="48"/>
    <w:qFormat/>
    <w:uiPriority w:val="0"/>
    <w:rPr>
      <w:sz w:val="24"/>
    </w:rPr>
  </w:style>
  <w:style w:type="paragraph" w:customStyle="1" w:styleId="48">
    <w:name w:val="日期1"/>
    <w:basedOn w:val="1"/>
    <w:next w:val="1"/>
    <w:link w:val="47"/>
    <w:qFormat/>
    <w:uiPriority w:val="0"/>
    <w:rPr>
      <w:sz w:val="24"/>
    </w:rPr>
  </w:style>
  <w:style w:type="paragraph" w:customStyle="1" w:styleId="4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0">
    <w:name w:val="样式1"/>
    <w:basedOn w:val="1"/>
    <w:qFormat/>
    <w:uiPriority w:val="0"/>
    <w:pPr>
      <w:numPr>
        <w:ilvl w:val="0"/>
        <w:numId w:val="3"/>
      </w:numPr>
      <w:adjustRightInd w:val="0"/>
      <w:textAlignment w:val="baseline"/>
    </w:pPr>
    <w:rPr>
      <w:rFonts w:ascii="宋体" w:hAnsi="宋体" w:eastAsia="宋体" w:cs="Times New Roman"/>
      <w:kern w:val="0"/>
      <w:szCs w:val="21"/>
    </w:rPr>
  </w:style>
  <w:style w:type="paragraph" w:customStyle="1" w:styleId="51">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2">
    <w:name w:val="正文文本 3 Char"/>
    <w:basedOn w:val="29"/>
    <w:link w:val="13"/>
    <w:qFormat/>
    <w:uiPriority w:val="0"/>
    <w:rPr>
      <w:rFonts w:ascii="Times New Roman" w:hAnsi="Times New Roman" w:eastAsia="宋体" w:cs="Times New Roman"/>
      <w:color w:val="FF0000"/>
      <w:sz w:val="24"/>
      <w:szCs w:val="24"/>
    </w:rPr>
  </w:style>
  <w:style w:type="character" w:customStyle="1" w:styleId="53">
    <w:name w:val="edittexttarea"/>
    <w:basedOn w:val="29"/>
    <w:qFormat/>
    <w:uiPriority w:val="0"/>
  </w:style>
  <w:style w:type="paragraph" w:customStyle="1" w:styleId="54">
    <w:name w:val="样式 标题 1 + 四号 居中 段前: 12 磅 段后: 12 磅 行距: 单倍行距"/>
    <w:basedOn w:val="5"/>
    <w:qFormat/>
    <w:uiPriority w:val="0"/>
    <w:pPr>
      <w:spacing w:before="240" w:after="240" w:line="240" w:lineRule="auto"/>
      <w:ind w:left="-288"/>
      <w:jc w:val="center"/>
    </w:pPr>
    <w:rPr>
      <w:rFonts w:cs="宋体"/>
      <w:sz w:val="28"/>
      <w:szCs w:val="20"/>
    </w:rPr>
  </w:style>
  <w:style w:type="paragraph" w:customStyle="1" w:styleId="55">
    <w:name w:val="样式 样式 样式 样式 标题 2 + 宋体 五号 非加粗 黑色 + 段前: 6 磅 段后: 0 磅 行距: 单倍行距 + 段前:..."/>
    <w:basedOn w:val="1"/>
    <w:qFormat/>
    <w:uiPriority w:val="0"/>
    <w:pPr>
      <w:keepNext/>
      <w:keepLines/>
      <w:numPr>
        <w:ilvl w:val="0"/>
        <w:numId w:val="4"/>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56">
    <w:name w:val="正文文本 Char"/>
    <w:basedOn w:val="29"/>
    <w:link w:val="3"/>
    <w:qFormat/>
    <w:uiPriority w:val="99"/>
  </w:style>
  <w:style w:type="character" w:customStyle="1" w:styleId="57">
    <w:name w:val="正文首行缩进 Char"/>
    <w:basedOn w:val="56"/>
    <w:link w:val="25"/>
    <w:qFormat/>
    <w:uiPriority w:val="0"/>
    <w:rPr>
      <w:rFonts w:ascii="宋体" w:hAnsi="Times New Roman" w:eastAsia="宋体" w:cs="Times New Roman"/>
      <w:kern w:val="0"/>
      <w:sz w:val="34"/>
      <w:szCs w:val="20"/>
    </w:rPr>
  </w:style>
  <w:style w:type="character" w:customStyle="1" w:styleId="58">
    <w:name w:val="HTML 预设格式 Char"/>
    <w:basedOn w:val="29"/>
    <w:semiHidden/>
    <w:qFormat/>
    <w:uiPriority w:val="99"/>
    <w:rPr>
      <w:rFonts w:ascii="宋体" w:hAnsi="宋体" w:eastAsia="宋体" w:cs="宋体"/>
      <w:kern w:val="0"/>
      <w:sz w:val="24"/>
      <w:szCs w:val="24"/>
    </w:rPr>
  </w:style>
  <w:style w:type="character" w:customStyle="1" w:styleId="59">
    <w:name w:val="HTML 预设格式 Char1"/>
    <w:basedOn w:val="29"/>
    <w:link w:val="23"/>
    <w:semiHidden/>
    <w:qFormat/>
    <w:uiPriority w:val="99"/>
    <w:rPr>
      <w:rFonts w:ascii="Courier New" w:hAnsi="Courier New" w:cs="Courier New"/>
      <w:sz w:val="20"/>
      <w:szCs w:val="20"/>
    </w:rPr>
  </w:style>
  <w:style w:type="character" w:customStyle="1" w:styleId="60">
    <w:name w:val="正文文本缩进 Char"/>
    <w:qFormat/>
    <w:uiPriority w:val="0"/>
    <w:rPr>
      <w:sz w:val="24"/>
    </w:rPr>
  </w:style>
  <w:style w:type="character" w:customStyle="1" w:styleId="61">
    <w:name w:val="正文文本缩进 Char1"/>
    <w:basedOn w:val="29"/>
    <w:link w:val="14"/>
    <w:semiHidden/>
    <w:qFormat/>
    <w:uiPriority w:val="99"/>
  </w:style>
  <w:style w:type="character" w:customStyle="1" w:styleId="62">
    <w:name w:val="批注框文本 Char"/>
    <w:basedOn w:val="29"/>
    <w:semiHidden/>
    <w:qFormat/>
    <w:uiPriority w:val="99"/>
    <w:rPr>
      <w:sz w:val="18"/>
      <w:szCs w:val="18"/>
    </w:rPr>
  </w:style>
  <w:style w:type="character" w:customStyle="1" w:styleId="63">
    <w:name w:val="批注框文本 Char1"/>
    <w:basedOn w:val="29"/>
    <w:link w:val="19"/>
    <w:semiHidden/>
    <w:qFormat/>
    <w:uiPriority w:val="99"/>
    <w:rPr>
      <w:sz w:val="18"/>
      <w:szCs w:val="18"/>
    </w:rPr>
  </w:style>
  <w:style w:type="paragraph" w:customStyle="1" w:styleId="64">
    <w:name w:val="Table Paragraph"/>
    <w:basedOn w:val="1"/>
    <w:qFormat/>
    <w:uiPriority w:val="1"/>
    <w:rPr>
      <w:rFonts w:ascii="Arial Unicode MS" w:hAnsi="Arial Unicode MS" w:eastAsia="Arial Unicode MS" w:cs="Arial Unicode MS"/>
      <w:lang w:val="zh-CN" w:bidi="zh-CN"/>
    </w:rPr>
  </w:style>
  <w:style w:type="paragraph" w:customStyle="1" w:styleId="65">
    <w:name w:val="*正文"/>
    <w:basedOn w:val="1"/>
    <w:qFormat/>
    <w:uiPriority w:val="0"/>
    <w:pPr>
      <w:keepNext/>
      <w:keepLines/>
      <w:spacing w:line="360" w:lineRule="auto"/>
      <w:ind w:firstLine="200" w:firstLineChars="200"/>
    </w:pPr>
    <w:rPr>
      <w:rFonts w:ascii="宋体" w:hAnsi="宋体" w:eastAsia="宋体" w:cs="Times New Roman"/>
      <w:szCs w:val="24"/>
    </w:rPr>
  </w:style>
  <w:style w:type="paragraph" w:customStyle="1" w:styleId="66">
    <w:name w:val="style4"/>
    <w:basedOn w:val="1"/>
    <w:next w:val="1"/>
    <w:qFormat/>
    <w:uiPriority w:val="0"/>
    <w:pPr>
      <w:widowControl/>
      <w:spacing w:before="280" w:after="280"/>
    </w:pPr>
    <w:rPr>
      <w:rFonts w:ascii="宋体" w:hAnsi="Times New Roman" w:eastAsia="宋体" w:cs="Times New Roman"/>
      <w:sz w:val="18"/>
      <w:szCs w:val="24"/>
    </w:rPr>
  </w:style>
  <w:style w:type="character" w:customStyle="1" w:styleId="67">
    <w:name w:val="NormalCharacter"/>
    <w:semiHidden/>
    <w:qFormat/>
    <w:uiPriority w:val="0"/>
  </w:style>
  <w:style w:type="paragraph" w:customStyle="1" w:styleId="68">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69">
    <w:name w:val="font11"/>
    <w:basedOn w:val="29"/>
    <w:qFormat/>
    <w:uiPriority w:val="0"/>
    <w:rPr>
      <w:rFonts w:hint="eastAsia" w:ascii="宋体" w:hAnsi="宋体" w:eastAsia="宋体" w:cs="宋体"/>
      <w:color w:val="000000"/>
      <w:sz w:val="18"/>
      <w:szCs w:val="18"/>
      <w:u w:val="none"/>
    </w:rPr>
  </w:style>
  <w:style w:type="character" w:customStyle="1" w:styleId="70">
    <w:name w:val="font71"/>
    <w:basedOn w:val="29"/>
    <w:qFormat/>
    <w:uiPriority w:val="0"/>
    <w:rPr>
      <w:rFonts w:hint="default" w:ascii="Calibri" w:hAnsi="Calibri" w:cs="Calibri"/>
      <w:color w:val="000000"/>
      <w:sz w:val="21"/>
      <w:szCs w:val="21"/>
      <w:u w:val="none"/>
    </w:rPr>
  </w:style>
  <w:style w:type="character" w:customStyle="1" w:styleId="71">
    <w:name w:val="font61"/>
    <w:basedOn w:val="29"/>
    <w:qFormat/>
    <w:uiPriority w:val="0"/>
    <w:rPr>
      <w:rFonts w:hint="eastAsia" w:ascii="宋体" w:hAnsi="宋体" w:eastAsia="宋体" w:cs="宋体"/>
      <w:color w:val="000000"/>
      <w:sz w:val="21"/>
      <w:szCs w:val="21"/>
      <w:u w:val="none"/>
    </w:rPr>
  </w:style>
  <w:style w:type="paragraph" w:customStyle="1" w:styleId="72">
    <w:name w:val="QB正文"/>
    <w:basedOn w:val="8"/>
    <w:qFormat/>
    <w:uiPriority w:val="0"/>
    <w:pPr>
      <w:keepNext w:val="0"/>
      <w:keepLines w:val="0"/>
      <w:wordWrap w:val="0"/>
      <w:autoSpaceDE w:val="0"/>
      <w:autoSpaceDN w:val="0"/>
      <w:adjustRightInd w:val="0"/>
      <w:spacing w:line="240" w:lineRule="auto"/>
      <w:outlineLvl w:val="9"/>
    </w:pPr>
    <w:rPr>
      <w:bCs w:val="0"/>
      <w:kern w:val="0"/>
      <w:sz w:val="20"/>
      <w:szCs w:val="20"/>
    </w:rPr>
  </w:style>
  <w:style w:type="paragraph" w:customStyle="1" w:styleId="73">
    <w:name w:val="正文 A"/>
    <w:qFormat/>
    <w:uiPriority w:val="0"/>
    <w:pPr>
      <w:framePr w:wrap="around" w:vAnchor="margin" w:hAnchor="text" w:y="1"/>
      <w:widowControl w:val="0"/>
      <w:spacing w:line="360" w:lineRule="auto"/>
      <w:jc w:val="both"/>
    </w:pPr>
    <w:rPr>
      <w:rFonts w:ascii="Times New Roman" w:hAnsi="Times New Roman" w:eastAsia="Times New Roman" w:cs="Times New Roman"/>
      <w:color w:val="000000"/>
      <w:kern w:val="2"/>
      <w:sz w:val="24"/>
      <w:szCs w:val="24"/>
      <w:u w:val="none" w:color="000000"/>
      <w:lang w:val="en-US" w:eastAsia="zh-CN" w:bidi="ar-SA"/>
    </w:rPr>
  </w:style>
  <w:style w:type="paragraph" w:customStyle="1" w:styleId="74">
    <w:name w:val="本文正文"/>
    <w:basedOn w:val="1"/>
    <w:qFormat/>
    <w:uiPriority w:val="0"/>
    <w:pPr>
      <w:widowControl w:val="0"/>
    </w:pPr>
    <w:rPr>
      <w:rFonts w:cs="宋体"/>
      <w:szCs w:val="21"/>
    </w:rPr>
  </w:style>
  <w:style w:type="character" w:customStyle="1" w:styleId="75">
    <w:name w:val="font31"/>
    <w:basedOn w:val="29"/>
    <w:qFormat/>
    <w:uiPriority w:val="0"/>
    <w:rPr>
      <w:rFonts w:hint="eastAsia" w:ascii="宋体" w:hAnsi="宋体" w:eastAsia="宋体" w:cs="宋体"/>
      <w:color w:val="000000"/>
      <w:sz w:val="20"/>
      <w:szCs w:val="20"/>
      <w:u w:val="none"/>
    </w:rPr>
  </w:style>
  <w:style w:type="character" w:customStyle="1" w:styleId="76">
    <w:name w:val="font21"/>
    <w:basedOn w:val="2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179</Pages>
  <Words>20086</Words>
  <Characters>23839</Characters>
  <Lines>301</Lines>
  <Paragraphs>84</Paragraphs>
  <TotalTime>34</TotalTime>
  <ScaleCrop>false</ScaleCrop>
  <LinksUpToDate>false</LinksUpToDate>
  <CharactersWithSpaces>23989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2022-07-07T01:18:00Z</dcterms:created>
  <dc:creator>许昌市公共资源交易中心:孟莉</dc:creator>
  <cp:lastModifiedBy>暖心小太阳</cp:lastModifiedBy>
  <cp:lastPrinted>2024-11-26T02:50:00Z</cp:lastPrinted>
  <dcterms:modified xsi:type="dcterms:W3CDTF">2025-03-18T02:56:49Z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A27B487FDD1943B690A89E79E85C18AD_13</vt:lpwstr>
  </property>
  <property fmtid="{D5CDD505-2E9C-101B-9397-08002B2CF9AE}" pid="4" name="KSOTemplateDocerSaveRecord">
    <vt:lpwstr>eyJoZGlkIjoiYjIzODExMWRmOTU4YTJkNDYyMTQwMDZkZjczZDgyYTIiLCJ1c2VySWQiOiIxNjU0MDc3Mjk4In0=</vt:lpwstr>
  </property>
</Properties>
</file>