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9BC49">
      <w:pPr>
        <w:tabs>
          <w:tab w:val="left" w:pos="420"/>
        </w:tabs>
        <w:spacing w:line="1700" w:lineRule="exact"/>
        <w:jc w:val="center"/>
        <w:rPr>
          <w:rFonts w:ascii="Arial Black" w:hAnsi="Arial Black" w:eastAsia="黑体"/>
          <w:b w:val="0"/>
          <w:bCs w:val="0"/>
          <w:spacing w:val="36"/>
          <w:sz w:val="52"/>
          <w:szCs w:val="52"/>
        </w:rPr>
      </w:pPr>
      <w:r>
        <w:rPr>
          <w:rFonts w:hint="eastAsia" w:ascii="Arial Black" w:hAnsi="Arial Black" w:eastAsia="黑体"/>
          <w:b w:val="0"/>
          <w:bCs w:val="0"/>
          <w:spacing w:val="36"/>
          <w:sz w:val="52"/>
          <w:szCs w:val="52"/>
        </w:rPr>
        <w:t>周口市公共资源交易中心</w:t>
      </w:r>
    </w:p>
    <w:p w14:paraId="3DE4FD68">
      <w:pPr>
        <w:tabs>
          <w:tab w:val="left" w:pos="315"/>
          <w:tab w:val="left" w:pos="8820"/>
        </w:tabs>
        <w:spacing w:line="500" w:lineRule="exact"/>
        <w:ind w:right="267" w:rightChars="127"/>
        <w:jc w:val="center"/>
        <w:rPr>
          <w:rFonts w:ascii="仿宋_GB2312" w:eastAsia="仿宋_GB2312"/>
          <w:b w:val="0"/>
          <w:bCs w:val="0"/>
          <w:sz w:val="48"/>
        </w:rPr>
      </w:pPr>
    </w:p>
    <w:p w14:paraId="687D0509">
      <w:pPr>
        <w:tabs>
          <w:tab w:val="left" w:pos="315"/>
          <w:tab w:val="left" w:pos="8820"/>
        </w:tabs>
        <w:spacing w:line="500" w:lineRule="exact"/>
        <w:ind w:right="267" w:rightChars="127"/>
        <w:jc w:val="center"/>
        <w:rPr>
          <w:rFonts w:ascii="仿宋_GB2312" w:eastAsia="仿宋_GB2312"/>
          <w:b w:val="0"/>
          <w:bCs w:val="0"/>
          <w:sz w:val="48"/>
        </w:rPr>
      </w:pPr>
    </w:p>
    <w:p w14:paraId="20236FA0">
      <w:pPr>
        <w:tabs>
          <w:tab w:val="left" w:pos="315"/>
          <w:tab w:val="left" w:pos="8820"/>
        </w:tabs>
        <w:spacing w:line="500" w:lineRule="exact"/>
        <w:ind w:right="267" w:rightChars="127"/>
        <w:jc w:val="center"/>
        <w:rPr>
          <w:rFonts w:ascii="仿宋_GB2312" w:eastAsia="仿宋_GB2312"/>
          <w:b w:val="0"/>
          <w:bCs w:val="0"/>
          <w:sz w:val="48"/>
        </w:rPr>
      </w:pPr>
    </w:p>
    <w:p w14:paraId="223F9F36">
      <w:pPr>
        <w:tabs>
          <w:tab w:val="left" w:pos="315"/>
          <w:tab w:val="left" w:pos="8820"/>
        </w:tabs>
        <w:spacing w:line="500" w:lineRule="exact"/>
        <w:ind w:right="267" w:rightChars="127"/>
        <w:jc w:val="center"/>
        <w:rPr>
          <w:rFonts w:ascii="仿宋_GB2312" w:eastAsia="仿宋_GB2312"/>
          <w:b w:val="0"/>
          <w:bCs w:val="0"/>
          <w:sz w:val="48"/>
        </w:rPr>
      </w:pPr>
    </w:p>
    <w:p w14:paraId="5E81874F">
      <w:pPr>
        <w:tabs>
          <w:tab w:val="left" w:pos="315"/>
          <w:tab w:val="left" w:pos="8820"/>
        </w:tabs>
        <w:spacing w:line="620" w:lineRule="exact"/>
        <w:ind w:right="267" w:rightChars="127"/>
        <w:jc w:val="center"/>
        <w:rPr>
          <w:rFonts w:ascii="微软简标宋" w:eastAsia="黑体"/>
          <w:b w:val="0"/>
          <w:bCs w:val="0"/>
          <w:sz w:val="52"/>
        </w:rPr>
      </w:pPr>
      <w:r>
        <w:rPr>
          <w:rFonts w:hint="eastAsia" w:ascii="微软简标宋" w:eastAsia="黑体"/>
          <w:b w:val="0"/>
          <w:bCs w:val="0"/>
          <w:sz w:val="52"/>
        </w:rPr>
        <w:t>竞争性磋商文件</w:t>
      </w:r>
    </w:p>
    <w:p w14:paraId="32736C21">
      <w:pPr>
        <w:tabs>
          <w:tab w:val="left" w:pos="315"/>
          <w:tab w:val="left" w:pos="8820"/>
        </w:tabs>
        <w:spacing w:line="500" w:lineRule="exact"/>
        <w:ind w:right="267" w:rightChars="127"/>
        <w:jc w:val="center"/>
        <w:rPr>
          <w:rFonts w:ascii="仿宋_GB2312" w:eastAsia="仿宋_GB2312"/>
          <w:b w:val="0"/>
          <w:bCs w:val="0"/>
          <w:sz w:val="44"/>
        </w:rPr>
      </w:pPr>
    </w:p>
    <w:p w14:paraId="090595F0">
      <w:pPr>
        <w:tabs>
          <w:tab w:val="left" w:pos="315"/>
          <w:tab w:val="left" w:pos="8820"/>
        </w:tabs>
        <w:ind w:right="267" w:rightChars="127"/>
        <w:rPr>
          <w:rFonts w:ascii="仿宋_GB2312" w:eastAsia="仿宋_GB2312"/>
          <w:b w:val="0"/>
          <w:bCs w:val="0"/>
          <w:sz w:val="44"/>
        </w:rPr>
      </w:pPr>
    </w:p>
    <w:p w14:paraId="77176C1D">
      <w:pPr>
        <w:tabs>
          <w:tab w:val="left" w:pos="315"/>
          <w:tab w:val="left" w:pos="8820"/>
        </w:tabs>
        <w:spacing w:line="500" w:lineRule="exact"/>
        <w:ind w:right="267" w:rightChars="127"/>
        <w:rPr>
          <w:rFonts w:ascii="仿宋_GB2312" w:eastAsia="仿宋_GB2312"/>
          <w:b w:val="0"/>
          <w:bCs w:val="0"/>
          <w:sz w:val="36"/>
        </w:rPr>
      </w:pPr>
    </w:p>
    <w:p w14:paraId="571B8286">
      <w:pPr>
        <w:tabs>
          <w:tab w:val="left" w:pos="315"/>
          <w:tab w:val="left" w:pos="8820"/>
        </w:tabs>
        <w:spacing w:line="500" w:lineRule="exact"/>
        <w:ind w:right="267" w:rightChars="127"/>
        <w:rPr>
          <w:rFonts w:ascii="仿宋_GB2312" w:eastAsia="仿宋_GB2312"/>
          <w:b w:val="0"/>
          <w:bCs w:val="0"/>
          <w:sz w:val="36"/>
        </w:rPr>
      </w:pPr>
    </w:p>
    <w:p w14:paraId="5BF525C6">
      <w:pPr>
        <w:tabs>
          <w:tab w:val="left" w:pos="315"/>
          <w:tab w:val="left" w:pos="8820"/>
        </w:tabs>
        <w:spacing w:line="500" w:lineRule="exact"/>
        <w:ind w:right="267" w:rightChars="127"/>
        <w:jc w:val="center"/>
        <w:rPr>
          <w:rFonts w:hint="eastAsia" w:ascii="宋体" w:hAnsi="宋体"/>
          <w:b w:val="0"/>
          <w:bCs w:val="0"/>
          <w:sz w:val="32"/>
        </w:rPr>
      </w:pPr>
    </w:p>
    <w:p w14:paraId="0EED40B8">
      <w:pPr>
        <w:tabs>
          <w:tab w:val="left" w:pos="315"/>
          <w:tab w:val="left" w:pos="8820"/>
        </w:tabs>
        <w:spacing w:line="500" w:lineRule="exact"/>
        <w:ind w:right="267" w:rightChars="127"/>
        <w:jc w:val="center"/>
        <w:rPr>
          <w:rFonts w:hint="eastAsia" w:ascii="宋体" w:hAnsi="宋体"/>
          <w:b w:val="0"/>
          <w:bCs w:val="0"/>
          <w:sz w:val="32"/>
        </w:rPr>
      </w:pPr>
    </w:p>
    <w:p w14:paraId="222698A4">
      <w:pPr>
        <w:tabs>
          <w:tab w:val="left" w:pos="315"/>
          <w:tab w:val="left" w:pos="8820"/>
        </w:tabs>
        <w:spacing w:line="500" w:lineRule="exact"/>
        <w:ind w:right="267" w:rightChars="127"/>
        <w:jc w:val="center"/>
        <w:rPr>
          <w:rFonts w:hint="eastAsia" w:ascii="宋体" w:hAnsi="宋体"/>
          <w:b w:val="0"/>
          <w:bCs w:val="0"/>
          <w:sz w:val="32"/>
        </w:rPr>
      </w:pPr>
    </w:p>
    <w:p w14:paraId="5E176B6A">
      <w:pPr>
        <w:tabs>
          <w:tab w:val="left" w:pos="315"/>
          <w:tab w:val="left" w:pos="8820"/>
        </w:tabs>
        <w:spacing w:line="500" w:lineRule="exact"/>
        <w:ind w:right="267" w:rightChars="127"/>
        <w:jc w:val="center"/>
        <w:rPr>
          <w:rFonts w:hint="eastAsia" w:ascii="宋体" w:hAnsi="宋体"/>
          <w:b w:val="0"/>
          <w:bCs w:val="0"/>
          <w:sz w:val="32"/>
        </w:rPr>
      </w:pPr>
    </w:p>
    <w:p w14:paraId="73361352">
      <w:pPr>
        <w:tabs>
          <w:tab w:val="left" w:pos="315"/>
          <w:tab w:val="left" w:pos="8820"/>
        </w:tabs>
        <w:spacing w:line="500" w:lineRule="exact"/>
        <w:ind w:right="267" w:rightChars="127"/>
        <w:jc w:val="center"/>
        <w:rPr>
          <w:rFonts w:ascii="微软简标宋" w:eastAsia="黑体"/>
          <w:b w:val="0"/>
          <w:bCs w:val="0"/>
          <w:sz w:val="52"/>
        </w:rPr>
      </w:pPr>
    </w:p>
    <w:p w14:paraId="4050E3FB">
      <w:pPr>
        <w:tabs>
          <w:tab w:val="left" w:pos="315"/>
          <w:tab w:val="left" w:pos="8820"/>
        </w:tabs>
        <w:spacing w:line="600" w:lineRule="exact"/>
        <w:ind w:right="267" w:rightChars="127"/>
        <w:jc w:val="left"/>
        <w:rPr>
          <w:rFonts w:hint="eastAsia" w:ascii="微软简标宋" w:eastAsia="黑体"/>
          <w:b w:val="0"/>
          <w:bCs w:val="0"/>
          <w:sz w:val="30"/>
          <w:szCs w:val="30"/>
        </w:rPr>
      </w:pPr>
    </w:p>
    <w:p w14:paraId="3F81A04C">
      <w:pPr>
        <w:tabs>
          <w:tab w:val="left" w:pos="315"/>
          <w:tab w:val="left" w:pos="8820"/>
        </w:tabs>
        <w:spacing w:line="600" w:lineRule="exact"/>
        <w:ind w:right="267" w:rightChars="127"/>
        <w:jc w:val="left"/>
        <w:rPr>
          <w:rFonts w:ascii="微软简标宋" w:eastAsia="黑体"/>
          <w:b w:val="0"/>
          <w:bCs w:val="0"/>
          <w:sz w:val="30"/>
          <w:szCs w:val="30"/>
        </w:rPr>
      </w:pPr>
      <w:r>
        <w:rPr>
          <w:rFonts w:hint="eastAsia" w:ascii="微软简标宋" w:eastAsia="黑体"/>
          <w:b w:val="0"/>
          <w:bCs w:val="0"/>
          <w:sz w:val="30"/>
          <w:szCs w:val="30"/>
        </w:rPr>
        <w:t>项目名称：中国共产党太康县纪律检查委员会物业管理服务项目</w:t>
      </w:r>
    </w:p>
    <w:p w14:paraId="45E03810">
      <w:pPr>
        <w:tabs>
          <w:tab w:val="left" w:pos="315"/>
          <w:tab w:val="left" w:pos="8820"/>
        </w:tabs>
        <w:spacing w:line="600" w:lineRule="exact"/>
        <w:ind w:right="267" w:rightChars="127"/>
        <w:jc w:val="left"/>
        <w:rPr>
          <w:rFonts w:ascii="微软简标宋" w:eastAsia="黑体"/>
          <w:b w:val="0"/>
          <w:bCs w:val="0"/>
          <w:sz w:val="30"/>
          <w:szCs w:val="30"/>
        </w:rPr>
      </w:pPr>
      <w:r>
        <w:rPr>
          <w:rFonts w:hint="eastAsia" w:ascii="微软简标宋" w:eastAsia="黑体"/>
          <w:b w:val="0"/>
          <w:bCs w:val="0"/>
          <w:sz w:val="30"/>
          <w:szCs w:val="30"/>
        </w:rPr>
        <w:t xml:space="preserve">项目编号：太财磋商采购-2025-33 </w:t>
      </w:r>
    </w:p>
    <w:p w14:paraId="2937EB31">
      <w:pPr>
        <w:pStyle w:val="8"/>
        <w:rPr>
          <w:rFonts w:hint="eastAsia" w:ascii="宋体" w:hAnsi="宋体"/>
          <w:b w:val="0"/>
          <w:bCs w:val="0"/>
          <w:sz w:val="30"/>
          <w:szCs w:val="30"/>
        </w:rPr>
      </w:pPr>
    </w:p>
    <w:p w14:paraId="1350B266">
      <w:pPr>
        <w:pStyle w:val="8"/>
        <w:jc w:val="center"/>
        <w:rPr>
          <w:rFonts w:hint="default" w:ascii="微软简标宋" w:eastAsia="黑体"/>
          <w:b w:val="0"/>
          <w:bCs w:val="0"/>
          <w:sz w:val="30"/>
          <w:szCs w:val="30"/>
          <w:lang w:val="en-US" w:eastAsia="zh-CN"/>
        </w:rPr>
      </w:pPr>
      <w:r>
        <w:rPr>
          <w:rFonts w:hint="eastAsia" w:ascii="微软简标宋" w:eastAsia="黑体"/>
          <w:b w:val="0"/>
          <w:bCs w:val="0"/>
          <w:sz w:val="30"/>
          <w:szCs w:val="30"/>
        </w:rPr>
        <w:t>2025年1</w:t>
      </w:r>
      <w:r>
        <w:rPr>
          <w:rFonts w:hint="eastAsia" w:ascii="微软简标宋" w:eastAsia="黑体"/>
          <w:b w:val="0"/>
          <w:bCs w:val="0"/>
          <w:sz w:val="30"/>
          <w:szCs w:val="30"/>
          <w:lang w:val="en-US" w:eastAsia="zh-CN"/>
        </w:rPr>
        <w:t>2</w:t>
      </w:r>
      <w:r>
        <w:rPr>
          <w:rFonts w:hint="eastAsia" w:ascii="微软简标宋" w:eastAsia="黑体"/>
          <w:b w:val="0"/>
          <w:bCs w:val="0"/>
          <w:sz w:val="30"/>
          <w:szCs w:val="30"/>
        </w:rPr>
        <w:t>月</w:t>
      </w:r>
      <w:r>
        <w:rPr>
          <w:rFonts w:hint="eastAsia" w:ascii="微软简标宋" w:eastAsia="黑体"/>
          <w:b w:val="0"/>
          <w:bCs w:val="0"/>
          <w:sz w:val="30"/>
          <w:szCs w:val="30"/>
          <w:lang w:val="en-US" w:eastAsia="zh-CN"/>
        </w:rPr>
        <w:t>1日</w:t>
      </w:r>
    </w:p>
    <w:p w14:paraId="5111BD01">
      <w:pPr>
        <w:pStyle w:val="8"/>
        <w:jc w:val="center"/>
        <w:rPr>
          <w:rFonts w:hint="eastAsia" w:ascii="宋体" w:hAnsi="宋体"/>
          <w:b/>
          <w:sz w:val="32"/>
        </w:rPr>
      </w:pPr>
    </w:p>
    <w:p w14:paraId="3717D6A1">
      <w:pPr>
        <w:rPr>
          <w:rFonts w:ascii="仿宋_GB2312" w:eastAsia="仿宋_GB2312"/>
          <w:b/>
          <w:sz w:val="30"/>
          <w:szCs w:val="30"/>
        </w:rPr>
      </w:pPr>
    </w:p>
    <w:p w14:paraId="25217A3C">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48DCA6D0">
      <w:pPr>
        <w:rPr>
          <w:rFonts w:hint="eastAsia" w:ascii="宋体" w:hAnsi="宋体" w:cs="宋体"/>
          <w:b/>
          <w:sz w:val="32"/>
          <w:szCs w:val="32"/>
        </w:rPr>
      </w:pPr>
    </w:p>
    <w:p w14:paraId="2BC97A7C">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03B7BB2F">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25637B5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0008DCD0">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0C398877">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77E2A59C">
      <w:pPr>
        <w:spacing w:line="800" w:lineRule="exact"/>
        <w:ind w:firstLine="2249" w:firstLineChars="700"/>
        <w:rPr>
          <w:rFonts w:hint="eastAsia" w:ascii="宋体" w:hAnsi="宋体" w:cs="宋体"/>
          <w:b/>
          <w:sz w:val="32"/>
          <w:szCs w:val="32"/>
        </w:rPr>
      </w:pPr>
    </w:p>
    <w:p w14:paraId="327E97D3">
      <w:pPr>
        <w:spacing w:line="800" w:lineRule="exact"/>
        <w:ind w:firstLine="2249" w:firstLineChars="700"/>
        <w:rPr>
          <w:rFonts w:hint="eastAsia" w:ascii="宋体" w:hAnsi="宋体" w:cs="宋体"/>
          <w:b/>
          <w:sz w:val="32"/>
          <w:szCs w:val="32"/>
        </w:rPr>
      </w:pPr>
    </w:p>
    <w:p w14:paraId="4BC0C508">
      <w:pPr>
        <w:spacing w:line="800" w:lineRule="exact"/>
        <w:ind w:firstLine="2249" w:firstLineChars="700"/>
        <w:rPr>
          <w:rFonts w:hint="eastAsia" w:ascii="宋体" w:hAnsi="宋体" w:cs="宋体"/>
          <w:b/>
          <w:sz w:val="32"/>
          <w:szCs w:val="32"/>
        </w:rPr>
      </w:pPr>
    </w:p>
    <w:p w14:paraId="7F10F28F">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FCE8097">
      <w:pPr>
        <w:pStyle w:val="38"/>
      </w:pPr>
    </w:p>
    <w:p w14:paraId="4B2B96E3">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65C168E8">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中国共产党太康县纪律检查委员会物业管理服务项目的潜在投标人应在周口市公共资源交易中心网（</w:t>
      </w:r>
      <w:r>
        <w:fldChar w:fldCharType="begin"/>
      </w:r>
      <w:r>
        <w:instrText xml:space="preserve"> HYPERLINK "http://jyzx.zhoukou.gov.cn）获取招标文件，并于2025年" </w:instrText>
      </w:r>
      <w:r>
        <w:fldChar w:fldCharType="separate"/>
      </w:r>
      <w:r>
        <w:rPr>
          <w:rStyle w:val="33"/>
          <w:rFonts w:hint="eastAsia" w:ascii="宋体" w:hAnsi="宋体" w:cs="宋体"/>
          <w:sz w:val="24"/>
        </w:rPr>
        <w:t>http://jyzx.zhoukou.gov.cn）获取招标文件，并于2025年</w:t>
      </w:r>
      <w:r>
        <w:rPr>
          <w:rStyle w:val="33"/>
          <w:rFonts w:hint="eastAsia" w:ascii="宋体" w:hAnsi="宋体" w:cs="宋体"/>
          <w:sz w:val="24"/>
        </w:rPr>
        <w:fldChar w:fldCharType="end"/>
      </w:r>
      <w:r>
        <w:rPr>
          <w:rFonts w:hint="eastAsia" w:ascii="宋体" w:hAnsi="宋体" w:cs="宋体"/>
          <w:sz w:val="24"/>
        </w:rPr>
        <w:t xml:space="preserve">   月  日10点00分（北京时间）前递交投标文件。</w:t>
      </w:r>
    </w:p>
    <w:p w14:paraId="56017AE6">
      <w:pPr>
        <w:pStyle w:val="3"/>
        <w:autoSpaceDE w:val="0"/>
        <w:autoSpaceDN w:val="0"/>
        <w:spacing w:line="360" w:lineRule="auto"/>
        <w:jc w:val="left"/>
        <w:rPr>
          <w:rFonts w:hint="eastAsia" w:asciiTheme="minorEastAsia" w:hAnsiTheme="minorEastAsia" w:eastAsiaTheme="minorEastAsia" w:cstheme="minorEastAsia"/>
          <w:sz w:val="24"/>
        </w:rPr>
      </w:pPr>
      <w:bookmarkStart w:id="0" w:name="_Toc28359089"/>
      <w:bookmarkStart w:id="1" w:name="_Toc35393629"/>
      <w:bookmarkStart w:id="2" w:name="_Toc28359012"/>
      <w:bookmarkStart w:id="3" w:name="_Toc35393798"/>
      <w:r>
        <w:rPr>
          <w:rFonts w:hint="eastAsia" w:asciiTheme="minorEastAsia" w:hAnsiTheme="minorEastAsia" w:eastAsiaTheme="minorEastAsia" w:cstheme="minorEastAsia"/>
          <w:sz w:val="24"/>
        </w:rPr>
        <w:t>一、项目基本情况</w:t>
      </w:r>
      <w:bookmarkEnd w:id="0"/>
      <w:bookmarkEnd w:id="1"/>
      <w:bookmarkEnd w:id="2"/>
      <w:bookmarkEnd w:id="3"/>
    </w:p>
    <w:p w14:paraId="4F695F9B">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项目编号：太财磋商采购-2025-33</w:t>
      </w:r>
    </w:p>
    <w:p w14:paraId="3F5EE739">
      <w:pPr>
        <w:autoSpaceDE w:val="0"/>
        <w:autoSpaceDN w:val="0"/>
        <w:spacing w:line="36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项目名称：中国共产党太康县纪律检查委员会物业管理服务项目</w:t>
      </w:r>
    </w:p>
    <w:p w14:paraId="52C4F8F2">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957D300">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预算金额：620000元/年</w:t>
      </w:r>
    </w:p>
    <w:p w14:paraId="48739A2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tbl>
      <w:tblPr>
        <w:tblStyle w:val="28"/>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5915"/>
        <w:gridCol w:w="1922"/>
      </w:tblGrid>
      <w:tr w14:paraId="464F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50" w:type="dxa"/>
            <w:vAlign w:val="center"/>
          </w:tcPr>
          <w:p w14:paraId="0FED16F1">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包号</w:t>
            </w:r>
          </w:p>
        </w:tc>
        <w:tc>
          <w:tcPr>
            <w:tcW w:w="5915" w:type="dxa"/>
            <w:vAlign w:val="center"/>
          </w:tcPr>
          <w:p w14:paraId="1085892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包名称</w:t>
            </w:r>
          </w:p>
        </w:tc>
        <w:tc>
          <w:tcPr>
            <w:tcW w:w="1922" w:type="dxa"/>
            <w:vAlign w:val="center"/>
          </w:tcPr>
          <w:p w14:paraId="076D8330">
            <w:pPr>
              <w:pStyle w:val="24"/>
              <w:shd w:val="clear" w:color="auto" w:fill="FFFFFF"/>
              <w:adjustRightInd w:val="0"/>
              <w:snapToGrid w:val="0"/>
              <w:spacing w:before="0" w:beforeAutospacing="0" w:after="0" w:afterAutospacing="0" w:line="360" w:lineRule="auto"/>
              <w:jc w:val="center"/>
              <w:rPr>
                <w:rFonts w:hint="eastAsia"/>
              </w:rPr>
            </w:pPr>
            <w:r>
              <w:rPr>
                <w:rFonts w:hint="eastAsia" w:cs="宋体" w:asciiTheme="minorEastAsia" w:hAnsiTheme="minorEastAsia" w:eastAsiaTheme="minorEastAsia"/>
                <w:kern w:val="2"/>
                <w:szCs w:val="24"/>
              </w:rPr>
              <w:t>包最高限价万元</w:t>
            </w:r>
          </w:p>
        </w:tc>
      </w:tr>
      <w:tr w14:paraId="20A31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750" w:type="dxa"/>
            <w:vAlign w:val="center"/>
          </w:tcPr>
          <w:p w14:paraId="4CBF8873">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915" w:type="dxa"/>
            <w:vAlign w:val="center"/>
          </w:tcPr>
          <w:p w14:paraId="1A79285A">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中国共产党太康县纪律检查委员会物业管理服务项目</w:t>
            </w:r>
          </w:p>
        </w:tc>
        <w:tc>
          <w:tcPr>
            <w:tcW w:w="1922" w:type="dxa"/>
            <w:vAlign w:val="center"/>
          </w:tcPr>
          <w:p w14:paraId="318D3AFE">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62/年</w:t>
            </w:r>
          </w:p>
        </w:tc>
      </w:tr>
    </w:tbl>
    <w:p w14:paraId="214CFE3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采购需求：物业管理服务，详见采购文件</w:t>
      </w:r>
    </w:p>
    <w:p w14:paraId="1830D0D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合同履行期限：3年</w:t>
      </w:r>
    </w:p>
    <w:p w14:paraId="1D21817C">
      <w:pPr>
        <w:spacing w:line="360" w:lineRule="auto"/>
        <w:ind w:firstLine="480" w:firstLineChars="200"/>
        <w:jc w:val="left"/>
        <w:rPr>
          <w:rFonts w:hint="eastAsia" w:ascii="宋体" w:hAnsi="宋体" w:cs="宋体"/>
          <w:sz w:val="24"/>
        </w:rPr>
      </w:pPr>
      <w:bookmarkStart w:id="4" w:name="_Toc35393799"/>
      <w:bookmarkStart w:id="5" w:name="_Toc28359013"/>
      <w:bookmarkStart w:id="6" w:name="_Toc28359090"/>
      <w:bookmarkStart w:id="7" w:name="_Toc35393630"/>
      <w:r>
        <w:rPr>
          <w:rFonts w:hint="eastAsia" w:ascii="宋体" w:hAnsi="宋体" w:cs="宋体"/>
          <w:sz w:val="24"/>
        </w:rPr>
        <w:t>是否接受进口产品：否</w:t>
      </w:r>
    </w:p>
    <w:p w14:paraId="554ACD87">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774E8AB0">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ascii="宋体" w:hAnsi="宋体" w:cs="宋体"/>
          <w:sz w:val="24"/>
        </w:rPr>
        <w:t>62</w:t>
      </w:r>
      <w:r>
        <w:rPr>
          <w:rFonts w:hint="eastAsia" w:ascii="宋体" w:hAnsi="宋体" w:cs="宋体"/>
          <w:sz w:val="24"/>
        </w:rPr>
        <w:t>万元，必须提供中小企业声明函。</w:t>
      </w:r>
    </w:p>
    <w:p w14:paraId="3187C3B7">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73373ED9">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3BF3CBCE">
      <w:pPr>
        <w:adjustRightInd w:val="0"/>
        <w:snapToGrid w:val="0"/>
        <w:spacing w:line="360" w:lineRule="auto"/>
        <w:ind w:firstLine="480" w:firstLineChars="200"/>
        <w:rPr>
          <w:sz w:val="24"/>
        </w:rPr>
      </w:pPr>
      <w:r>
        <w:rPr>
          <w:rFonts w:hint="eastAsia"/>
          <w:sz w:val="24"/>
        </w:rPr>
        <w:t xml:space="preserve">（1）具有独立承担民事责任的能力； </w:t>
      </w:r>
    </w:p>
    <w:p w14:paraId="655A709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1D987CFA">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104BED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533813E3">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609A42D">
      <w:pPr>
        <w:adjustRightInd w:val="0"/>
        <w:snapToGrid w:val="0"/>
        <w:spacing w:line="360" w:lineRule="auto"/>
        <w:ind w:firstLine="480" w:firstLineChars="200"/>
      </w:pPr>
      <w:r>
        <w:rPr>
          <w:rFonts w:hint="eastAsia"/>
          <w:sz w:val="24"/>
        </w:rPr>
        <w:t xml:space="preserve">（6）法律、行政法规规定的其他条件。 </w:t>
      </w:r>
    </w:p>
    <w:p w14:paraId="64B4D7F0">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15D68F">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）的“失信被执行人”、“重大税收违法失信主体”、“政府采购严重违法失信行为记录名单”和“中国政府采购”网站(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)的“政府采购严重违法失信行为记录名单”的供应商，将拒绝其参加政府采购活动；在标书中附加盖公章的供应商及法定代表人网页查询扫描件，查询日期为公告报名截止之日起至投标截止之日止。</w:t>
      </w:r>
    </w:p>
    <w:p w14:paraId="09C4ABBD">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2E3F3E1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2025年12月</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2025年12月</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5CD2B3B9">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30418D28">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CB6816A">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0BB0A2FC">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801"/>
      <w:bookmarkStart w:id="13" w:name="_Toc35393632"/>
      <w:bookmarkStart w:id="14" w:name="_Toc28359092"/>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49EA4C9A">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6F60105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28647169">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28359093"/>
      <w:bookmarkStart w:id="17" w:name="_Toc28359016"/>
      <w:bookmarkStart w:id="18" w:name="_Toc35393633"/>
      <w:bookmarkStart w:id="19" w:name="_Toc35393802"/>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296E73C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12</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15</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3834367">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58C8A1FA">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7272393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5B427BE8">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6629848D">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7A8F4E0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43A604B2">
      <w:pPr>
        <w:spacing w:line="360" w:lineRule="auto"/>
        <w:ind w:firstLine="480" w:firstLineChars="200"/>
        <w:jc w:val="left"/>
        <w:rPr>
          <w:rFonts w:hint="eastAsia" w:ascii="宋体" w:hAnsi="宋体" w:cs="宋体"/>
          <w:sz w:val="24"/>
        </w:rPr>
      </w:pPr>
      <w:r>
        <w:rPr>
          <w:rFonts w:hint="eastAsia" w:ascii="宋体" w:hAnsi="宋体" w:cs="宋体"/>
          <w:sz w:val="24"/>
        </w:rPr>
        <w:t>名称：中国共产党太康县纪律检查委员会　　　　　　　　　　　　</w:t>
      </w:r>
    </w:p>
    <w:p w14:paraId="4098F233">
      <w:pPr>
        <w:spacing w:line="360" w:lineRule="auto"/>
        <w:ind w:firstLine="480" w:firstLineChars="200"/>
        <w:jc w:val="left"/>
        <w:rPr>
          <w:rFonts w:hint="eastAsia" w:ascii="宋体" w:hAnsi="宋体" w:cs="宋体"/>
          <w:sz w:val="24"/>
        </w:rPr>
      </w:pPr>
      <w:r>
        <w:rPr>
          <w:rFonts w:hint="eastAsia" w:ascii="宋体" w:hAnsi="宋体" w:cs="宋体"/>
          <w:sz w:val="24"/>
        </w:rPr>
        <w:t>地址：太康县未来路　　　　　　　　　　　　</w:t>
      </w:r>
    </w:p>
    <w:p w14:paraId="7F7BD1FD">
      <w:pPr>
        <w:spacing w:line="360" w:lineRule="auto"/>
        <w:ind w:firstLine="480" w:firstLineChars="200"/>
        <w:jc w:val="left"/>
        <w:rPr>
          <w:rFonts w:hint="eastAsia" w:ascii="宋体" w:hAnsi="宋体" w:cs="宋体"/>
          <w:sz w:val="24"/>
        </w:rPr>
      </w:pPr>
      <w:r>
        <w:rPr>
          <w:rFonts w:hint="eastAsia" w:ascii="宋体" w:hAnsi="宋体" w:cs="宋体"/>
          <w:sz w:val="24"/>
        </w:rPr>
        <w:t>项目联系人：白莹     联系方式：</w:t>
      </w:r>
      <w:r>
        <w:rPr>
          <w:rFonts w:ascii="宋体" w:hAnsi="宋体" w:cs="宋体"/>
          <w:sz w:val="24"/>
        </w:rPr>
        <w:t>0394-6816036</w:t>
      </w:r>
      <w:r>
        <w:rPr>
          <w:rFonts w:hint="eastAsia" w:ascii="宋体" w:hAnsi="宋体" w:cs="宋体"/>
          <w:sz w:val="24"/>
        </w:rPr>
        <w:t xml:space="preserve">　　　　　　　　 </w:t>
      </w:r>
      <w:bookmarkStart w:id="30" w:name="_Toc28359086"/>
      <w:bookmarkStart w:id="31" w:name="_Toc28359009"/>
    </w:p>
    <w:p w14:paraId="7BE6F248">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0"/>
      <w:bookmarkEnd w:id="31"/>
    </w:p>
    <w:p w14:paraId="6F9D6955">
      <w:pPr>
        <w:spacing w:line="360" w:lineRule="auto"/>
        <w:ind w:firstLine="480" w:firstLineChars="200"/>
        <w:jc w:val="left"/>
        <w:rPr>
          <w:rFonts w:hint="eastAsia" w:ascii="宋体" w:hAnsi="宋体" w:cs="宋体"/>
          <w:sz w:val="24"/>
        </w:rPr>
      </w:pPr>
      <w:r>
        <w:rPr>
          <w:rFonts w:hint="eastAsia" w:ascii="宋体" w:hAnsi="宋体" w:cs="宋体"/>
          <w:sz w:val="24"/>
        </w:rPr>
        <w:t>名称：周口市公共资源交易中心政府采购中心　　　　　　　　　　　　</w:t>
      </w:r>
    </w:p>
    <w:p w14:paraId="7AFEEFA1">
      <w:pPr>
        <w:spacing w:line="360" w:lineRule="auto"/>
        <w:ind w:firstLine="480" w:firstLineChars="200"/>
        <w:jc w:val="left"/>
        <w:rPr>
          <w:rFonts w:hint="eastAsia" w:ascii="宋体" w:hAnsi="宋体" w:cs="宋体"/>
          <w:sz w:val="24"/>
        </w:rPr>
      </w:pPr>
      <w:r>
        <w:rPr>
          <w:rFonts w:hint="eastAsia" w:ascii="宋体" w:hAnsi="宋体" w:cs="宋体"/>
          <w:sz w:val="24"/>
        </w:rPr>
        <w:t>地址：周口市光明路与政通路交叉口向北100米路东</w:t>
      </w:r>
    </w:p>
    <w:p w14:paraId="6354575A">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0394-8106517、19913276009</w:t>
      </w:r>
      <w:r>
        <w:rPr>
          <w:rFonts w:hint="eastAsia" w:ascii="宋体" w:hAnsi="宋体" w:cs="宋体"/>
          <w:sz w:val="24"/>
        </w:rPr>
        <w:t>　　　　　　　　</w:t>
      </w:r>
    </w:p>
    <w:bookmarkEnd w:id="32"/>
    <w:bookmarkEnd w:id="33"/>
    <w:p w14:paraId="5B0C69C6">
      <w:pPr>
        <w:spacing w:line="360" w:lineRule="auto"/>
        <w:ind w:firstLine="480" w:firstLineChars="200"/>
        <w:jc w:val="left"/>
        <w:rPr>
          <w:rFonts w:hint="eastAsia" w:ascii="宋体" w:hAnsi="宋体" w:cs="宋体"/>
          <w:sz w:val="24"/>
        </w:rPr>
      </w:pPr>
      <w:r>
        <w:rPr>
          <w:rFonts w:hint="eastAsia" w:ascii="宋体" w:hAnsi="宋体" w:cs="宋体"/>
          <w:sz w:val="24"/>
        </w:rPr>
        <w:t>3.监督单位：太康县财政局</w:t>
      </w:r>
    </w:p>
    <w:p w14:paraId="1F652E36">
      <w:pPr>
        <w:pStyle w:val="35"/>
        <w:ind w:firstLine="480" w:firstLineChars="200"/>
      </w:pPr>
      <w:r>
        <w:rPr>
          <w:rFonts w:hint="eastAsia" w:ascii="宋体" w:hAnsi="宋体" w:cs="宋体"/>
          <w:sz w:val="24"/>
        </w:rPr>
        <w:t>联系方式：</w:t>
      </w:r>
      <w:r>
        <w:rPr>
          <w:rFonts w:ascii="宋体" w:hAnsi="宋体" w:cs="宋体"/>
          <w:sz w:val="24"/>
        </w:rPr>
        <w:t>0394-6867769</w:t>
      </w:r>
      <w:r>
        <w:rPr>
          <w:rFonts w:hint="eastAsia" w:ascii="宋体" w:hAnsi="宋体" w:cs="宋体"/>
          <w:sz w:val="24"/>
        </w:rPr>
        <w:t xml:space="preserve"> </w:t>
      </w:r>
    </w:p>
    <w:p w14:paraId="42805476">
      <w:pPr>
        <w:pStyle w:val="35"/>
        <w:ind w:firstLine="0" w:firstLineChars="0"/>
      </w:pPr>
    </w:p>
    <w:p w14:paraId="7DE0D856">
      <w:pPr>
        <w:pStyle w:val="9"/>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72B478A3">
      <w:pPr>
        <w:pStyle w:val="11"/>
        <w:adjustRightInd w:val="0"/>
        <w:spacing w:line="360" w:lineRule="auto"/>
        <w:ind w:firstLine="3360" w:firstLineChars="1400"/>
        <w:rPr>
          <w:rFonts w:hint="eastAsia" w:ascii="宋体" w:hAnsi="宋体" w:cs="宋体"/>
        </w:rPr>
      </w:pPr>
      <w:r>
        <w:rPr>
          <w:rFonts w:hint="eastAsia" w:ascii="宋体" w:hAnsi="宋体" w:cs="宋体"/>
          <w:sz w:val="24"/>
          <w:szCs w:val="24"/>
        </w:rPr>
        <w:t>2025年12月</w:t>
      </w:r>
      <w:r>
        <w:rPr>
          <w:rFonts w:hint="eastAsia" w:ascii="宋体" w:hAnsi="宋体" w:cs="宋体"/>
          <w:sz w:val="24"/>
          <w:szCs w:val="24"/>
          <w:lang w:val="en-US" w:eastAsia="zh-CN"/>
        </w:rPr>
        <w:t>1</w:t>
      </w:r>
      <w:r>
        <w:rPr>
          <w:rFonts w:hint="eastAsia" w:ascii="宋体" w:hAnsi="宋体" w:cs="宋体"/>
          <w:sz w:val="24"/>
          <w:szCs w:val="24"/>
        </w:rPr>
        <w:t>日　　</w:t>
      </w:r>
    </w:p>
    <w:p w14:paraId="7E0E930D">
      <w:pPr>
        <w:pStyle w:val="26"/>
        <w:adjustRightInd w:val="0"/>
        <w:snapToGrid w:val="0"/>
        <w:spacing w:line="360" w:lineRule="auto"/>
        <w:ind w:firstLine="0" w:firstLineChars="0"/>
        <w:rPr>
          <w:rFonts w:hint="eastAsia"/>
        </w:rPr>
      </w:pPr>
    </w:p>
    <w:p w14:paraId="6745C89F">
      <w:pPr>
        <w:pStyle w:val="26"/>
        <w:ind w:firstLine="0" w:firstLineChars="0"/>
        <w:rPr>
          <w:rFonts w:hint="eastAsia"/>
        </w:rPr>
      </w:pPr>
      <w:bookmarkStart w:id="41" w:name="_GoBack"/>
      <w:bookmarkEnd w:id="41"/>
    </w:p>
    <w:p w14:paraId="737CBA9C">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ACB1D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F3C703D">
            <w:pPr>
              <w:jc w:val="center"/>
              <w:rPr>
                <w:rFonts w:hint="eastAsia" w:ascii="宋体" w:hAnsi="宋体"/>
                <w:szCs w:val="21"/>
              </w:rPr>
            </w:pPr>
            <w:r>
              <w:rPr>
                <w:rFonts w:hint="eastAsia" w:ascii="宋体" w:hAnsi="宋体" w:cs="楷体_GB2312"/>
                <w:sz w:val="32"/>
                <w:szCs w:val="32"/>
              </w:rPr>
              <w:t>供应商须知前附表</w:t>
            </w:r>
          </w:p>
        </w:tc>
      </w:tr>
      <w:tr w14:paraId="2CFE1F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3CD54D0">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32C4C078">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6DB0AF44">
            <w:pPr>
              <w:rPr>
                <w:rFonts w:hint="eastAsia" w:ascii="宋体" w:hAnsi="宋体" w:cs="宋体"/>
                <w:sz w:val="24"/>
              </w:rPr>
            </w:pPr>
            <w:r>
              <w:rPr>
                <w:rFonts w:hint="eastAsia" w:ascii="宋体" w:hAnsi="宋体" w:cs="宋体"/>
                <w:sz w:val="24"/>
              </w:rPr>
              <w:t>内  容</w:t>
            </w:r>
          </w:p>
        </w:tc>
      </w:tr>
      <w:tr w14:paraId="2EA0A6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7555E21">
            <w:pPr>
              <w:numPr>
                <w:ilvl w:val="0"/>
                <w:numId w:val="1"/>
              </w:numPr>
              <w:spacing w:before="156" w:beforeLines="50"/>
              <w:jc w:val="center"/>
              <w:rPr>
                <w:rFonts w:hint="eastAsia" w:ascii="宋体" w:hAnsi="宋体" w:cs="宋体"/>
                <w:sz w:val="24"/>
              </w:rPr>
            </w:pPr>
          </w:p>
        </w:tc>
        <w:tc>
          <w:tcPr>
            <w:tcW w:w="1995" w:type="dxa"/>
            <w:vAlign w:val="center"/>
          </w:tcPr>
          <w:p w14:paraId="2811E7A5">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602B213F">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中国共产党太康县纪律检查委员会物业管理服务项目</w:t>
            </w:r>
          </w:p>
          <w:p w14:paraId="724D91FB">
            <w:pPr>
              <w:rPr>
                <w:rFonts w:hint="eastAsia" w:ascii="宋体" w:hAnsi="宋体" w:cs="宋体"/>
                <w:sz w:val="24"/>
              </w:rPr>
            </w:pPr>
            <w:r>
              <w:rPr>
                <w:rFonts w:hint="eastAsia" w:ascii="宋体" w:hAnsi="宋体" w:cs="宋体"/>
                <w:sz w:val="24"/>
              </w:rPr>
              <w:t>采购内容：</w:t>
            </w:r>
            <w:bookmarkStart w:id="34" w:name="OLE_LINK1"/>
            <w:r>
              <w:rPr>
                <w:rFonts w:hint="eastAsia" w:asciiTheme="minorEastAsia" w:hAnsiTheme="minorEastAsia" w:eastAsiaTheme="minorEastAsia" w:cstheme="minorEastAsia"/>
                <w:sz w:val="24"/>
              </w:rPr>
              <w:t>物业</w:t>
            </w:r>
            <w:bookmarkEnd w:id="34"/>
            <w:r>
              <w:rPr>
                <w:rFonts w:hint="eastAsia" w:asciiTheme="minorEastAsia" w:hAnsiTheme="minorEastAsia" w:eastAsiaTheme="minorEastAsia" w:cstheme="minorEastAsia"/>
                <w:sz w:val="24"/>
              </w:rPr>
              <w:t>管理服务项目</w:t>
            </w:r>
          </w:p>
          <w:p w14:paraId="6E5D41E6">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中国共产党太康县纪律检查委员会</w:t>
            </w:r>
          </w:p>
          <w:p w14:paraId="542D9959">
            <w:pPr>
              <w:rPr>
                <w:rFonts w:hint="eastAsia" w:ascii="宋体" w:hAnsi="宋体" w:cs="宋体"/>
                <w:sz w:val="24"/>
                <w:highlight w:val="yellow"/>
              </w:rPr>
            </w:pPr>
            <w:r>
              <w:rPr>
                <w:rFonts w:hint="eastAsia" w:ascii="宋体" w:hAnsi="宋体" w:cs="宋体"/>
                <w:sz w:val="24"/>
              </w:rPr>
              <w:t>采购代理机构：周口市光明路与政通路交叉口向北100米路东</w:t>
            </w:r>
          </w:p>
        </w:tc>
      </w:tr>
      <w:tr w14:paraId="189A91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735" w:type="dxa"/>
            <w:vAlign w:val="center"/>
          </w:tcPr>
          <w:p w14:paraId="7C119D13">
            <w:pPr>
              <w:numPr>
                <w:ilvl w:val="0"/>
                <w:numId w:val="1"/>
              </w:numPr>
              <w:spacing w:before="156" w:beforeLines="50"/>
              <w:jc w:val="center"/>
              <w:rPr>
                <w:rFonts w:hint="eastAsia" w:ascii="宋体" w:hAnsi="宋体" w:cs="宋体"/>
                <w:sz w:val="24"/>
              </w:rPr>
            </w:pPr>
          </w:p>
        </w:tc>
        <w:tc>
          <w:tcPr>
            <w:tcW w:w="1995" w:type="dxa"/>
            <w:vAlign w:val="center"/>
          </w:tcPr>
          <w:p w14:paraId="2FBCD943">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40397627">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1ABA6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DCA11D0">
            <w:pPr>
              <w:numPr>
                <w:ilvl w:val="0"/>
                <w:numId w:val="1"/>
              </w:numPr>
              <w:spacing w:before="156" w:beforeLines="50"/>
              <w:jc w:val="center"/>
              <w:rPr>
                <w:rFonts w:hint="eastAsia" w:ascii="宋体" w:hAnsi="宋体" w:cs="宋体"/>
                <w:sz w:val="24"/>
              </w:rPr>
            </w:pPr>
          </w:p>
        </w:tc>
        <w:tc>
          <w:tcPr>
            <w:tcW w:w="1995" w:type="dxa"/>
            <w:vAlign w:val="center"/>
          </w:tcPr>
          <w:p w14:paraId="28E53843">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7ACF9CC3">
            <w:pPr>
              <w:rPr>
                <w:rFonts w:hint="eastAsia" w:ascii="宋体" w:hAnsi="宋体" w:cs="宋体"/>
                <w:sz w:val="24"/>
              </w:rPr>
            </w:pPr>
            <w:r>
              <w:rPr>
                <w:rFonts w:hint="eastAsia" w:ascii="宋体" w:hAnsi="宋体" w:cs="宋体"/>
                <w:sz w:val="24"/>
              </w:rPr>
              <w:t>无论报价和磋商的过程和结果如何，供应商须保</w:t>
            </w:r>
            <w:r>
              <w:rPr>
                <w:rFonts w:hint="eastAsia" w:ascii="宋体" w:hAnsi="宋体" w:cs="宋体"/>
                <w:sz w:val="2"/>
                <w:szCs w:val="2"/>
                <w:vertAlign w:val="superscript"/>
              </w:rPr>
              <w:t>.</w:t>
            </w:r>
            <w:r>
              <w:rPr>
                <w:rFonts w:hint="eastAsia" w:ascii="宋体" w:hAnsi="宋体" w:cs="宋体"/>
                <w:sz w:val="24"/>
              </w:rPr>
              <w:t>证自行承担所有与参加报价及磋商有关活动的全部费用。</w:t>
            </w:r>
          </w:p>
        </w:tc>
      </w:tr>
      <w:tr w14:paraId="2CD36E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55F0959">
            <w:pPr>
              <w:numPr>
                <w:ilvl w:val="0"/>
                <w:numId w:val="1"/>
              </w:numPr>
              <w:spacing w:before="156" w:beforeLines="50"/>
              <w:rPr>
                <w:rFonts w:hint="eastAsia" w:ascii="宋体" w:hAnsi="宋体" w:cs="宋体"/>
                <w:sz w:val="24"/>
              </w:rPr>
            </w:pPr>
          </w:p>
        </w:tc>
        <w:tc>
          <w:tcPr>
            <w:tcW w:w="1995" w:type="dxa"/>
            <w:vAlign w:val="center"/>
          </w:tcPr>
          <w:p w14:paraId="608863E4">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58B54ED3">
            <w:pPr>
              <w:snapToGrid w:val="0"/>
              <w:rPr>
                <w:rFonts w:hint="eastAsia" w:ascii="宋体" w:hAnsi="宋体" w:cs="宋体"/>
                <w:sz w:val="24"/>
              </w:rPr>
            </w:pPr>
            <w:r>
              <w:rPr>
                <w:rFonts w:hint="eastAsia" w:ascii="宋体" w:hAnsi="宋体" w:cs="宋体"/>
                <w:sz w:val="24"/>
              </w:rPr>
              <w:t>中文</w:t>
            </w:r>
          </w:p>
        </w:tc>
      </w:tr>
      <w:tr w14:paraId="524B49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67B322">
            <w:pPr>
              <w:numPr>
                <w:ilvl w:val="0"/>
                <w:numId w:val="1"/>
              </w:numPr>
              <w:spacing w:before="156" w:beforeLines="50"/>
              <w:rPr>
                <w:rFonts w:hint="eastAsia" w:ascii="宋体" w:hAnsi="宋体" w:cs="宋体"/>
                <w:sz w:val="24"/>
              </w:rPr>
            </w:pPr>
          </w:p>
        </w:tc>
        <w:tc>
          <w:tcPr>
            <w:tcW w:w="1995" w:type="dxa"/>
            <w:vAlign w:val="center"/>
          </w:tcPr>
          <w:p w14:paraId="3E60A3BB">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098689A7">
            <w:pPr>
              <w:rPr>
                <w:rFonts w:hint="eastAsia" w:ascii="宋体" w:hAnsi="宋体" w:cs="宋体"/>
                <w:sz w:val="24"/>
              </w:rPr>
            </w:pPr>
            <w:r>
              <w:rPr>
                <w:rFonts w:hint="eastAsia" w:ascii="宋体" w:hAnsi="宋体" w:cs="宋体"/>
                <w:sz w:val="24"/>
              </w:rPr>
              <w:t>人民币</w:t>
            </w:r>
          </w:p>
        </w:tc>
      </w:tr>
      <w:tr w14:paraId="12DA1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2C41498">
            <w:pPr>
              <w:numPr>
                <w:ilvl w:val="0"/>
                <w:numId w:val="1"/>
              </w:numPr>
              <w:spacing w:before="156" w:beforeLines="50"/>
              <w:jc w:val="center"/>
              <w:rPr>
                <w:rFonts w:hint="eastAsia" w:ascii="宋体" w:hAnsi="宋体" w:cs="宋体"/>
                <w:sz w:val="24"/>
              </w:rPr>
            </w:pPr>
          </w:p>
        </w:tc>
        <w:tc>
          <w:tcPr>
            <w:tcW w:w="1995" w:type="dxa"/>
            <w:vAlign w:val="center"/>
          </w:tcPr>
          <w:p w14:paraId="52BEBA9F">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1868E07C">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2C6066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5BD4281">
            <w:pPr>
              <w:numPr>
                <w:ilvl w:val="0"/>
                <w:numId w:val="1"/>
              </w:numPr>
              <w:spacing w:before="156" w:beforeLines="50"/>
              <w:jc w:val="center"/>
              <w:rPr>
                <w:rFonts w:hint="eastAsia" w:ascii="宋体" w:hAnsi="宋体" w:cs="宋体"/>
                <w:sz w:val="24"/>
              </w:rPr>
            </w:pPr>
          </w:p>
        </w:tc>
        <w:tc>
          <w:tcPr>
            <w:tcW w:w="1995" w:type="dxa"/>
            <w:vAlign w:val="center"/>
          </w:tcPr>
          <w:p w14:paraId="76A961AE">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291EE28E">
            <w:pPr>
              <w:rPr>
                <w:rFonts w:hint="eastAsia" w:ascii="宋体" w:hAnsi="宋体" w:cs="宋体"/>
                <w:sz w:val="24"/>
              </w:rPr>
            </w:pPr>
            <w:r>
              <w:rPr>
                <w:rFonts w:hint="eastAsia" w:ascii="宋体" w:hAnsi="宋体" w:cs="宋体"/>
                <w:sz w:val="24"/>
              </w:rPr>
              <w:t>响应文件递交截止期后60日内有效</w:t>
            </w:r>
          </w:p>
        </w:tc>
      </w:tr>
      <w:tr w14:paraId="1D078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E8E0F2F">
            <w:pPr>
              <w:numPr>
                <w:ilvl w:val="0"/>
                <w:numId w:val="1"/>
              </w:numPr>
              <w:spacing w:before="156" w:beforeLines="50"/>
              <w:jc w:val="center"/>
              <w:rPr>
                <w:rFonts w:hint="eastAsia" w:ascii="宋体" w:hAnsi="宋体" w:cs="宋体"/>
                <w:sz w:val="24"/>
              </w:rPr>
            </w:pPr>
          </w:p>
        </w:tc>
        <w:tc>
          <w:tcPr>
            <w:tcW w:w="1995" w:type="dxa"/>
            <w:vAlign w:val="center"/>
          </w:tcPr>
          <w:p w14:paraId="09B767B9">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2828FAC0">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0D8B0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68D794D">
            <w:pPr>
              <w:numPr>
                <w:ilvl w:val="0"/>
                <w:numId w:val="1"/>
              </w:numPr>
              <w:spacing w:before="156" w:beforeLines="50"/>
              <w:jc w:val="center"/>
              <w:rPr>
                <w:rFonts w:hint="eastAsia" w:ascii="宋体" w:hAnsi="宋体" w:cs="宋体"/>
                <w:sz w:val="24"/>
              </w:rPr>
            </w:pPr>
          </w:p>
        </w:tc>
        <w:tc>
          <w:tcPr>
            <w:tcW w:w="1995" w:type="dxa"/>
            <w:vAlign w:val="center"/>
          </w:tcPr>
          <w:p w14:paraId="3728CB9C">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4C9A00C5">
            <w:pPr>
              <w:tabs>
                <w:tab w:val="left" w:pos="8640"/>
              </w:tabs>
              <w:rPr>
                <w:rFonts w:hint="eastAsia" w:ascii="宋体" w:hAnsi="宋体" w:cs="宋体"/>
                <w:sz w:val="24"/>
              </w:rPr>
            </w:pPr>
            <w:r>
              <w:rPr>
                <w:rFonts w:hint="eastAsia" w:ascii="宋体" w:hAnsi="宋体" w:cs="宋体"/>
                <w:sz w:val="24"/>
              </w:rPr>
              <w:t>列明项目名称、采购编号、供应商名称、地址、联系人及联系方式等信息</w:t>
            </w:r>
          </w:p>
        </w:tc>
      </w:tr>
      <w:tr w14:paraId="6BFBFE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A1DD6B">
            <w:pPr>
              <w:numPr>
                <w:ilvl w:val="0"/>
                <w:numId w:val="1"/>
              </w:numPr>
              <w:spacing w:before="156" w:beforeLines="50"/>
              <w:jc w:val="center"/>
              <w:rPr>
                <w:rFonts w:hint="eastAsia" w:ascii="宋体" w:hAnsi="宋体" w:cs="宋体"/>
                <w:sz w:val="24"/>
              </w:rPr>
            </w:pPr>
          </w:p>
        </w:tc>
        <w:tc>
          <w:tcPr>
            <w:tcW w:w="1995" w:type="dxa"/>
            <w:vAlign w:val="center"/>
          </w:tcPr>
          <w:p w14:paraId="58D993D9">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33D3C870">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35442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CA17D2">
            <w:pPr>
              <w:numPr>
                <w:ilvl w:val="0"/>
                <w:numId w:val="1"/>
              </w:numPr>
              <w:spacing w:before="156" w:beforeLines="50"/>
              <w:jc w:val="center"/>
              <w:rPr>
                <w:rFonts w:hint="eastAsia" w:ascii="宋体" w:hAnsi="宋体" w:cs="宋体"/>
                <w:sz w:val="24"/>
              </w:rPr>
            </w:pPr>
          </w:p>
        </w:tc>
        <w:tc>
          <w:tcPr>
            <w:tcW w:w="1995" w:type="dxa"/>
            <w:vAlign w:val="center"/>
          </w:tcPr>
          <w:p w14:paraId="7E89A34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01427944">
            <w:pPr>
              <w:rPr>
                <w:rFonts w:hint="eastAsia" w:ascii="宋体" w:hAnsi="宋体" w:cs="宋体"/>
                <w:sz w:val="24"/>
              </w:rPr>
            </w:pPr>
            <w:r>
              <w:rPr>
                <w:rFonts w:hint="eastAsia" w:ascii="宋体" w:hAnsi="宋体" w:cs="宋体"/>
                <w:sz w:val="24"/>
              </w:rPr>
              <w:t>无</w:t>
            </w:r>
          </w:p>
        </w:tc>
      </w:tr>
      <w:tr w14:paraId="046B2F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346C85">
            <w:pPr>
              <w:numPr>
                <w:ilvl w:val="0"/>
                <w:numId w:val="1"/>
              </w:numPr>
              <w:spacing w:before="156" w:beforeLines="50"/>
              <w:jc w:val="center"/>
              <w:rPr>
                <w:rFonts w:hint="eastAsia" w:ascii="宋体" w:hAnsi="宋体" w:cs="宋体"/>
                <w:sz w:val="24"/>
              </w:rPr>
            </w:pPr>
          </w:p>
        </w:tc>
        <w:tc>
          <w:tcPr>
            <w:tcW w:w="1995" w:type="dxa"/>
            <w:vAlign w:val="center"/>
          </w:tcPr>
          <w:p w14:paraId="068C4174">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12A79DAD">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696E14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A4AEFD4">
            <w:pPr>
              <w:numPr>
                <w:ilvl w:val="0"/>
                <w:numId w:val="1"/>
              </w:numPr>
              <w:spacing w:before="156" w:beforeLines="50"/>
              <w:jc w:val="center"/>
              <w:rPr>
                <w:rFonts w:hint="eastAsia" w:ascii="宋体" w:hAnsi="宋体" w:cs="宋体"/>
                <w:sz w:val="24"/>
              </w:rPr>
            </w:pPr>
          </w:p>
        </w:tc>
        <w:tc>
          <w:tcPr>
            <w:tcW w:w="1995" w:type="dxa"/>
            <w:vAlign w:val="center"/>
          </w:tcPr>
          <w:p w14:paraId="777BA71F">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5B0581E2">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275DD0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72A3620">
            <w:pPr>
              <w:numPr>
                <w:ilvl w:val="0"/>
                <w:numId w:val="1"/>
              </w:numPr>
              <w:spacing w:before="156" w:beforeLines="50"/>
              <w:jc w:val="center"/>
              <w:rPr>
                <w:rFonts w:hint="eastAsia" w:ascii="宋体" w:hAnsi="宋体" w:cs="宋体"/>
                <w:sz w:val="24"/>
              </w:rPr>
            </w:pPr>
          </w:p>
        </w:tc>
        <w:tc>
          <w:tcPr>
            <w:tcW w:w="1995" w:type="dxa"/>
            <w:vAlign w:val="center"/>
          </w:tcPr>
          <w:p w14:paraId="14BDA330">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78F63264">
            <w:pPr>
              <w:rPr>
                <w:rFonts w:hint="eastAsia" w:ascii="宋体" w:hAnsi="宋体"/>
                <w:sz w:val="24"/>
              </w:rPr>
            </w:pPr>
            <w:r>
              <w:rPr>
                <w:rFonts w:hint="eastAsia" w:ascii="宋体" w:hAnsi="宋体"/>
                <w:sz w:val="24"/>
              </w:rPr>
              <w:t>周口市公共资源交易中心网</w:t>
            </w:r>
          </w:p>
          <w:p w14:paraId="2BA51AF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7069F5EF">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98A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71C8B05">
            <w:pPr>
              <w:numPr>
                <w:ilvl w:val="0"/>
                <w:numId w:val="1"/>
              </w:numPr>
              <w:spacing w:before="156" w:beforeLines="50"/>
              <w:jc w:val="center"/>
              <w:rPr>
                <w:rFonts w:hint="eastAsia" w:ascii="宋体" w:hAnsi="宋体" w:cs="宋体"/>
                <w:sz w:val="24"/>
              </w:rPr>
            </w:pPr>
          </w:p>
        </w:tc>
        <w:tc>
          <w:tcPr>
            <w:tcW w:w="1995" w:type="dxa"/>
            <w:vAlign w:val="center"/>
          </w:tcPr>
          <w:p w14:paraId="4645449A">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4C16FBCD">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54BA1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9E4918B">
            <w:pPr>
              <w:numPr>
                <w:ilvl w:val="0"/>
                <w:numId w:val="1"/>
              </w:numPr>
              <w:spacing w:before="156" w:beforeLines="50"/>
              <w:jc w:val="center"/>
              <w:rPr>
                <w:rFonts w:hint="eastAsia" w:ascii="宋体" w:hAnsi="宋体" w:cs="宋体"/>
                <w:sz w:val="24"/>
              </w:rPr>
            </w:pPr>
          </w:p>
        </w:tc>
        <w:tc>
          <w:tcPr>
            <w:tcW w:w="1995" w:type="dxa"/>
            <w:vAlign w:val="center"/>
          </w:tcPr>
          <w:p w14:paraId="5B5BC0FF">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381EF463">
            <w:pPr>
              <w:tabs>
                <w:tab w:val="left" w:pos="8640"/>
              </w:tabs>
              <w:rPr>
                <w:rFonts w:hint="eastAsia" w:ascii="宋体" w:hAnsi="宋体" w:cs="宋体"/>
                <w:sz w:val="24"/>
              </w:rPr>
            </w:pPr>
            <w:r>
              <w:rPr>
                <w:rFonts w:hint="eastAsia" w:ascii="宋体" w:hAnsi="宋体" w:cs="宋体"/>
                <w:sz w:val="24"/>
              </w:rPr>
              <w:t>详见磋商文件第二章</w:t>
            </w:r>
          </w:p>
        </w:tc>
      </w:tr>
      <w:tr w14:paraId="5D53A0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CBBD317">
            <w:pPr>
              <w:numPr>
                <w:ilvl w:val="0"/>
                <w:numId w:val="1"/>
              </w:numPr>
              <w:spacing w:before="156" w:beforeLines="50"/>
              <w:jc w:val="center"/>
              <w:rPr>
                <w:rFonts w:hint="eastAsia" w:ascii="宋体" w:hAnsi="宋体" w:cs="宋体"/>
                <w:sz w:val="24"/>
              </w:rPr>
            </w:pPr>
          </w:p>
        </w:tc>
        <w:tc>
          <w:tcPr>
            <w:tcW w:w="1995" w:type="dxa"/>
            <w:vAlign w:val="center"/>
          </w:tcPr>
          <w:p w14:paraId="0FBFBFE6">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6B5C7333">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5B9EE7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3625E6">
            <w:pPr>
              <w:numPr>
                <w:ilvl w:val="0"/>
                <w:numId w:val="1"/>
              </w:numPr>
              <w:spacing w:before="156" w:beforeLines="50"/>
              <w:jc w:val="center"/>
              <w:rPr>
                <w:rFonts w:hint="eastAsia" w:ascii="宋体" w:hAnsi="宋体" w:cs="宋体"/>
                <w:sz w:val="24"/>
              </w:rPr>
            </w:pPr>
          </w:p>
        </w:tc>
        <w:tc>
          <w:tcPr>
            <w:tcW w:w="1995" w:type="dxa"/>
            <w:vAlign w:val="center"/>
          </w:tcPr>
          <w:p w14:paraId="31D5D1D9">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181350D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37DF257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40621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63ED377">
            <w:pPr>
              <w:numPr>
                <w:ilvl w:val="0"/>
                <w:numId w:val="1"/>
              </w:numPr>
              <w:spacing w:before="156" w:beforeLines="50"/>
              <w:jc w:val="center"/>
              <w:rPr>
                <w:rFonts w:hint="eastAsia" w:ascii="宋体" w:hAnsi="宋体" w:cs="宋体"/>
                <w:sz w:val="24"/>
              </w:rPr>
            </w:pPr>
          </w:p>
        </w:tc>
        <w:tc>
          <w:tcPr>
            <w:tcW w:w="1995" w:type="dxa"/>
            <w:vAlign w:val="center"/>
          </w:tcPr>
          <w:p w14:paraId="5E98F9D6">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43FAA60F">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67DFF1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C11C27D">
            <w:pPr>
              <w:numPr>
                <w:ilvl w:val="0"/>
                <w:numId w:val="1"/>
              </w:numPr>
              <w:spacing w:before="156" w:beforeLines="50"/>
              <w:jc w:val="center"/>
              <w:rPr>
                <w:rFonts w:hint="eastAsia" w:ascii="宋体" w:hAnsi="宋体" w:cs="宋体"/>
                <w:sz w:val="24"/>
              </w:rPr>
            </w:pPr>
          </w:p>
        </w:tc>
        <w:tc>
          <w:tcPr>
            <w:tcW w:w="1995" w:type="dxa"/>
            <w:vAlign w:val="center"/>
          </w:tcPr>
          <w:p w14:paraId="5CBB2B7B">
            <w:pPr>
              <w:jc w:val="center"/>
              <w:rPr>
                <w:rFonts w:hint="eastAsia" w:ascii="宋体" w:hAnsi="宋体" w:cs="宋体"/>
                <w:sz w:val="24"/>
              </w:rPr>
            </w:pPr>
            <w:r>
              <w:rPr>
                <w:rFonts w:hint="eastAsia" w:ascii="宋体" w:hAnsi="宋体" w:cs="宋体"/>
                <w:sz w:val="24"/>
              </w:rPr>
              <w:t>服务期限</w:t>
            </w:r>
          </w:p>
        </w:tc>
        <w:tc>
          <w:tcPr>
            <w:tcW w:w="6615" w:type="dxa"/>
            <w:vAlign w:val="center"/>
          </w:tcPr>
          <w:p w14:paraId="65EEE024">
            <w:pPr>
              <w:jc w:val="left"/>
              <w:rPr>
                <w:rFonts w:hint="eastAsia" w:ascii="宋体" w:hAnsi="宋体" w:cs="宋体"/>
                <w:sz w:val="24"/>
              </w:rPr>
            </w:pPr>
            <w:r>
              <w:rPr>
                <w:rFonts w:hint="eastAsia" w:ascii="宋体" w:hAnsi="宋体" w:cs="宋体"/>
                <w:sz w:val="24"/>
              </w:rPr>
              <w:t>3年</w:t>
            </w:r>
          </w:p>
        </w:tc>
      </w:tr>
      <w:tr w14:paraId="653D86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EAA8B0">
            <w:pPr>
              <w:numPr>
                <w:ilvl w:val="0"/>
                <w:numId w:val="1"/>
              </w:numPr>
              <w:spacing w:before="156" w:beforeLines="50"/>
              <w:jc w:val="center"/>
              <w:rPr>
                <w:rFonts w:hint="eastAsia" w:ascii="宋体" w:hAnsi="宋体" w:cs="宋体"/>
                <w:sz w:val="24"/>
              </w:rPr>
            </w:pPr>
          </w:p>
        </w:tc>
        <w:tc>
          <w:tcPr>
            <w:tcW w:w="1995" w:type="dxa"/>
            <w:vAlign w:val="center"/>
          </w:tcPr>
          <w:p w14:paraId="6CD0C7B7">
            <w:pPr>
              <w:spacing w:before="156" w:beforeLines="50"/>
              <w:ind w:firstLine="14" w:firstLineChars="6"/>
              <w:jc w:val="center"/>
              <w:rPr>
                <w:rFonts w:hint="eastAsia" w:ascii="宋体" w:hAnsi="宋体" w:cs="宋体"/>
                <w:sz w:val="24"/>
              </w:rPr>
            </w:pPr>
            <w:r>
              <w:rPr>
                <w:rFonts w:hint="eastAsia" w:ascii="宋体" w:hAnsi="宋体" w:cs="宋体"/>
                <w:sz w:val="24"/>
              </w:rPr>
              <w:t>付款方式（要求详细填写）</w:t>
            </w:r>
          </w:p>
        </w:tc>
        <w:tc>
          <w:tcPr>
            <w:tcW w:w="6615" w:type="dxa"/>
            <w:vAlign w:val="center"/>
          </w:tcPr>
          <w:p w14:paraId="411CB763">
            <w:pPr>
              <w:tabs>
                <w:tab w:val="left" w:pos="8640"/>
              </w:tabs>
              <w:jc w:val="left"/>
              <w:rPr>
                <w:rFonts w:hint="eastAsia" w:ascii="宋体" w:hAnsi="宋体" w:cs="宋体"/>
                <w:sz w:val="24"/>
              </w:rPr>
            </w:pPr>
            <w:bookmarkStart w:id="35" w:name="OLE_LINK8"/>
            <w:r>
              <w:rPr>
                <w:rFonts w:hint="eastAsia" w:ascii="宋体" w:hAnsi="宋体" w:cs="宋体"/>
                <w:sz w:val="24"/>
              </w:rPr>
              <w:t>按月支付，当月支付上月费用；每月20号支付。</w:t>
            </w:r>
            <w:bookmarkEnd w:id="35"/>
          </w:p>
        </w:tc>
      </w:tr>
      <w:tr w14:paraId="329F2D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35" w:type="dxa"/>
            <w:vAlign w:val="center"/>
          </w:tcPr>
          <w:p w14:paraId="39DFED09">
            <w:pPr>
              <w:numPr>
                <w:ilvl w:val="0"/>
                <w:numId w:val="1"/>
              </w:numPr>
              <w:spacing w:before="156" w:beforeLines="50"/>
              <w:jc w:val="center"/>
              <w:rPr>
                <w:rFonts w:hint="eastAsia" w:ascii="宋体" w:hAnsi="宋体" w:cs="宋体"/>
                <w:sz w:val="24"/>
              </w:rPr>
            </w:pPr>
          </w:p>
        </w:tc>
        <w:tc>
          <w:tcPr>
            <w:tcW w:w="1995" w:type="dxa"/>
            <w:vAlign w:val="center"/>
          </w:tcPr>
          <w:p w14:paraId="351F3C1C">
            <w:pPr>
              <w:spacing w:before="156" w:beforeLines="50"/>
              <w:ind w:firstLine="14" w:firstLineChars="6"/>
              <w:rPr>
                <w:rFonts w:hint="eastAsia" w:ascii="宋体" w:hAnsi="宋体" w:cs="宋体"/>
                <w:sz w:val="24"/>
              </w:rPr>
            </w:pPr>
            <w:r>
              <w:rPr>
                <w:rFonts w:hint="eastAsia" w:ascii="宋体" w:hAnsi="宋体" w:cs="宋体"/>
                <w:sz w:val="24"/>
              </w:rPr>
              <w:t>勘察现场</w:t>
            </w:r>
          </w:p>
        </w:tc>
        <w:tc>
          <w:tcPr>
            <w:tcW w:w="6615" w:type="dxa"/>
            <w:vAlign w:val="center"/>
          </w:tcPr>
          <w:p w14:paraId="711A2B51">
            <w:pPr>
              <w:tabs>
                <w:tab w:val="left" w:pos="8640"/>
              </w:tabs>
              <w:rPr>
                <w:rFonts w:hint="eastAsia" w:ascii="宋体" w:hAnsi="宋体" w:cs="宋体"/>
                <w:sz w:val="24"/>
              </w:rPr>
            </w:pPr>
            <w:r>
              <w:rPr>
                <w:rFonts w:hint="eastAsia" w:ascii="宋体" w:hAnsi="宋体" w:cs="宋体"/>
                <w:sz w:val="24"/>
              </w:rPr>
              <w:t>不组织</w:t>
            </w:r>
          </w:p>
        </w:tc>
      </w:tr>
      <w:tr w14:paraId="59696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735" w:type="dxa"/>
            <w:vAlign w:val="center"/>
          </w:tcPr>
          <w:p w14:paraId="5AEA2A5D">
            <w:pPr>
              <w:numPr>
                <w:ilvl w:val="0"/>
                <w:numId w:val="1"/>
              </w:numPr>
              <w:spacing w:before="156" w:beforeLines="50"/>
              <w:jc w:val="center"/>
              <w:rPr>
                <w:rFonts w:hint="eastAsia" w:ascii="宋体" w:hAnsi="宋体" w:cs="宋体"/>
                <w:sz w:val="24"/>
              </w:rPr>
            </w:pPr>
          </w:p>
        </w:tc>
        <w:tc>
          <w:tcPr>
            <w:tcW w:w="1995" w:type="dxa"/>
            <w:vAlign w:val="center"/>
          </w:tcPr>
          <w:p w14:paraId="4ABD3E34">
            <w:pPr>
              <w:spacing w:before="156" w:beforeLines="50"/>
              <w:ind w:firstLine="14" w:firstLineChars="6"/>
              <w:rPr>
                <w:rFonts w:hint="eastAsia" w:ascii="宋体" w:hAnsi="宋体" w:cs="宋体"/>
                <w:sz w:val="24"/>
              </w:rPr>
            </w:pPr>
            <w:r>
              <w:rPr>
                <w:rFonts w:hint="eastAsia" w:ascii="宋体" w:hAnsi="宋体" w:cs="宋体"/>
                <w:sz w:val="24"/>
              </w:rPr>
              <w:t>所属行业</w:t>
            </w:r>
          </w:p>
        </w:tc>
        <w:tc>
          <w:tcPr>
            <w:tcW w:w="6615" w:type="dxa"/>
            <w:vAlign w:val="center"/>
          </w:tcPr>
          <w:p w14:paraId="5F6D1B3C">
            <w:pPr>
              <w:tabs>
                <w:tab w:val="left" w:pos="8640"/>
              </w:tabs>
              <w:rPr>
                <w:rFonts w:hint="eastAsia" w:ascii="宋体" w:hAnsi="宋体" w:cs="宋体"/>
                <w:sz w:val="24"/>
              </w:rPr>
            </w:pPr>
            <w:r>
              <w:rPr>
                <w:rFonts w:hint="eastAsia" w:ascii="宋体" w:hAnsi="宋体" w:cs="宋体"/>
                <w:sz w:val="24"/>
              </w:rPr>
              <w:t>物业管理</w:t>
            </w:r>
          </w:p>
        </w:tc>
      </w:tr>
      <w:tr w14:paraId="792652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8378751">
            <w:pPr>
              <w:numPr>
                <w:ilvl w:val="0"/>
                <w:numId w:val="1"/>
              </w:numPr>
              <w:spacing w:before="156" w:beforeLines="50"/>
              <w:jc w:val="center"/>
              <w:rPr>
                <w:rFonts w:hint="eastAsia" w:ascii="宋体" w:hAnsi="宋体" w:cs="宋体"/>
                <w:sz w:val="24"/>
              </w:rPr>
            </w:pPr>
          </w:p>
        </w:tc>
        <w:tc>
          <w:tcPr>
            <w:tcW w:w="1995" w:type="dxa"/>
            <w:vAlign w:val="center"/>
          </w:tcPr>
          <w:p w14:paraId="72FC2564">
            <w:pPr>
              <w:spacing w:before="156" w:beforeLines="50"/>
              <w:ind w:firstLine="14" w:firstLineChars="6"/>
              <w:rPr>
                <w:rFonts w:hint="eastAsia" w:ascii="宋体" w:hAnsi="宋体" w:cs="宋体"/>
                <w:b/>
                <w:bCs/>
                <w:sz w:val="24"/>
              </w:rPr>
            </w:pPr>
            <w:r>
              <w:rPr>
                <w:rFonts w:hint="eastAsia" w:ascii="宋体" w:hAnsi="宋体" w:cs="宋体"/>
                <w:b/>
                <w:bCs/>
                <w:sz w:val="24"/>
              </w:rPr>
              <w:t>报价</w:t>
            </w:r>
          </w:p>
        </w:tc>
        <w:tc>
          <w:tcPr>
            <w:tcW w:w="6615" w:type="dxa"/>
            <w:vAlign w:val="center"/>
          </w:tcPr>
          <w:p w14:paraId="0EE856A0">
            <w:pPr>
              <w:tabs>
                <w:tab w:val="left" w:pos="8640"/>
              </w:tabs>
              <w:rPr>
                <w:rFonts w:hint="eastAsia" w:ascii="宋体" w:hAnsi="宋体" w:cs="宋体"/>
                <w:b/>
                <w:bCs/>
                <w:sz w:val="24"/>
                <w:u w:val="single"/>
              </w:rPr>
            </w:pPr>
            <w:r>
              <w:rPr>
                <w:rFonts w:hint="eastAsia" w:ascii="宋体" w:hAnsi="宋体" w:cs="宋体"/>
                <w:b/>
                <w:bCs/>
                <w:sz w:val="24"/>
              </w:rPr>
              <w:t>一次报价</w:t>
            </w:r>
          </w:p>
        </w:tc>
      </w:tr>
    </w:tbl>
    <w:p w14:paraId="1E19A7B7">
      <w:pPr>
        <w:pStyle w:val="26"/>
        <w:ind w:firstLine="0" w:firstLineChars="0"/>
        <w:rPr>
          <w:rFonts w:hint="eastAsia" w:ascii="宋体" w:hAnsi="宋体" w:cs="宋体"/>
          <w:b/>
          <w:sz w:val="30"/>
          <w:szCs w:val="30"/>
        </w:rPr>
      </w:pPr>
    </w:p>
    <w:p w14:paraId="040E6D3A">
      <w:pPr>
        <w:spacing w:line="720" w:lineRule="auto"/>
        <w:jc w:val="center"/>
        <w:rPr>
          <w:rFonts w:hint="eastAsia" w:ascii="宋体" w:hAnsi="宋体" w:cs="宋体"/>
          <w:b/>
          <w:sz w:val="30"/>
          <w:szCs w:val="30"/>
        </w:rPr>
      </w:pPr>
    </w:p>
    <w:p w14:paraId="460D3A7F">
      <w:pPr>
        <w:spacing w:line="720" w:lineRule="auto"/>
        <w:jc w:val="center"/>
        <w:rPr>
          <w:rFonts w:hint="eastAsia" w:ascii="宋体" w:hAnsi="宋体" w:cs="宋体"/>
          <w:b/>
          <w:sz w:val="30"/>
          <w:szCs w:val="30"/>
        </w:rPr>
      </w:pPr>
    </w:p>
    <w:p w14:paraId="51E4E266">
      <w:pPr>
        <w:spacing w:line="720" w:lineRule="auto"/>
        <w:jc w:val="center"/>
        <w:rPr>
          <w:rFonts w:hint="eastAsia" w:ascii="宋体" w:hAnsi="宋体" w:cs="宋体"/>
          <w:b/>
          <w:sz w:val="30"/>
          <w:szCs w:val="30"/>
        </w:rPr>
      </w:pPr>
    </w:p>
    <w:p w14:paraId="7038EC2B">
      <w:pPr>
        <w:spacing w:line="720" w:lineRule="auto"/>
        <w:jc w:val="center"/>
        <w:rPr>
          <w:rFonts w:hint="eastAsia" w:ascii="宋体" w:hAnsi="宋体" w:cs="宋体"/>
          <w:b/>
          <w:sz w:val="30"/>
          <w:szCs w:val="30"/>
        </w:rPr>
      </w:pPr>
    </w:p>
    <w:p w14:paraId="16310FF1">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4DC682A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0EA5E5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0C83ADE">
      <w:pPr>
        <w:spacing w:line="560" w:lineRule="exact"/>
        <w:ind w:firstLine="482" w:firstLineChars="200"/>
        <w:rPr>
          <w:rFonts w:hint="eastAsia" w:ascii="宋体" w:hAnsi="宋体" w:cs="宋体"/>
          <w:b/>
          <w:sz w:val="24"/>
        </w:rPr>
      </w:pPr>
      <w:r>
        <w:rPr>
          <w:rFonts w:hint="eastAsia" w:ascii="宋体" w:hAnsi="宋体" w:cs="宋体"/>
          <w:b/>
          <w:sz w:val="24"/>
        </w:rPr>
        <w:t>2．定义</w:t>
      </w:r>
    </w:p>
    <w:p w14:paraId="17EDB7E7">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1C80035B">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2.2“采购人”：中国共产党太康县纪律检查委员会</w:t>
      </w:r>
    </w:p>
    <w:p w14:paraId="680D3107">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C0626C4">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45762CA0">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43E06547">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C65D0A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A6C731F">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13418E6D">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D97B51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F407989">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67667A9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200E9BC6">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5726869E">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0D866F1B">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5FB3044D">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5C8895DF">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787CBC7D">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74424EB8">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153F0AB6">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26C0220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3E9D7311">
      <w:pPr>
        <w:pStyle w:val="72"/>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5E89CBE1">
      <w:pPr>
        <w:spacing w:line="560" w:lineRule="exact"/>
        <w:ind w:firstLine="480" w:firstLineChars="200"/>
        <w:rPr>
          <w:rFonts w:hint="eastAsia" w:ascii="宋体" w:hAnsi="宋体" w:cs="宋体"/>
          <w:sz w:val="24"/>
          <w:lang w:val="zh-CN"/>
        </w:rPr>
      </w:pPr>
      <w:r>
        <w:rPr>
          <w:rFonts w:hint="eastAsia" w:ascii="宋体" w:hAnsi="宋体" w:cs="宋体"/>
          <w:sz w:val="24"/>
          <w:lang w:val="zh-CN"/>
        </w:rPr>
        <w:t>4.4供应商应遵守国家法律、法规有关竞争性磋商的规定。</w:t>
      </w:r>
    </w:p>
    <w:p w14:paraId="7A035DA7">
      <w:pPr>
        <w:spacing w:line="560" w:lineRule="exact"/>
        <w:ind w:firstLine="480" w:firstLineChars="200"/>
        <w:rPr>
          <w:rFonts w:hint="eastAsia" w:ascii="宋体" w:hAnsi="宋体" w:cs="宋体"/>
          <w:sz w:val="24"/>
          <w:lang w:val="zh-CN"/>
        </w:rPr>
      </w:pPr>
      <w:r>
        <w:rPr>
          <w:rFonts w:hint="eastAsia" w:ascii="宋体" w:hAnsi="宋体" w:cs="宋体"/>
          <w:sz w:val="24"/>
          <w:lang w:val="zh-CN"/>
        </w:rPr>
        <w:t>4.5凡通过磋商小组符合性审查的供应商均为合格供应商。未通过符合性审查的供应商将视为不响应本项目的竞争性磋商文件被否决。</w:t>
      </w:r>
    </w:p>
    <w:p w14:paraId="0C1B1AA8">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单位负责人为同一人或者存在直接控股、管理关系的不同供应商，不得参加同一合同项下的政府采购活动。提供法定代表人签章的国家企业信用信息公示系统公告后网页查询扫描件并承诺。</w:t>
      </w:r>
    </w:p>
    <w:p w14:paraId="51BD75DE">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6E6B322C">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3DCF43B1">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2F3520">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5CEE9F7">
      <w:pPr>
        <w:spacing w:line="720" w:lineRule="auto"/>
        <w:jc w:val="center"/>
        <w:rPr>
          <w:rFonts w:hint="eastAsia" w:ascii="宋体" w:hAnsi="宋体" w:cs="宋体"/>
          <w:b/>
          <w:sz w:val="24"/>
        </w:rPr>
      </w:pPr>
      <w:r>
        <w:rPr>
          <w:rFonts w:hint="eastAsia" w:ascii="宋体" w:hAnsi="宋体" w:cs="宋体"/>
          <w:b/>
          <w:sz w:val="24"/>
        </w:rPr>
        <w:t>二、竞争性磋商文件</w:t>
      </w:r>
    </w:p>
    <w:p w14:paraId="0AF13C8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72A887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9A07F3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9A90663">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7A089342">
      <w:pPr>
        <w:spacing w:line="560" w:lineRule="exact"/>
        <w:ind w:firstLine="480" w:firstLineChars="200"/>
        <w:rPr>
          <w:rFonts w:hint="eastAsia" w:ascii="宋体" w:hAnsi="宋体" w:cs="宋体"/>
          <w:sz w:val="24"/>
        </w:rPr>
      </w:pPr>
      <w:r>
        <w:rPr>
          <w:rFonts w:hint="eastAsia" w:ascii="宋体" w:hAnsi="宋体" w:cs="宋体"/>
          <w:sz w:val="24"/>
        </w:rPr>
        <w:t>（3）采购需求；</w:t>
      </w:r>
    </w:p>
    <w:p w14:paraId="1AA5C1FA">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246FEDD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0A156674">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06889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457B69D">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0339DF2">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5888478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A87D7ED">
      <w:pPr>
        <w:spacing w:line="720" w:lineRule="auto"/>
        <w:jc w:val="center"/>
        <w:rPr>
          <w:rFonts w:hint="eastAsia" w:ascii="宋体" w:hAnsi="宋体" w:cs="宋体"/>
          <w:b/>
          <w:sz w:val="24"/>
        </w:rPr>
      </w:pPr>
      <w:r>
        <w:rPr>
          <w:rFonts w:hint="eastAsia" w:ascii="宋体" w:hAnsi="宋体" w:cs="宋体"/>
          <w:b/>
          <w:sz w:val="24"/>
        </w:rPr>
        <w:t>三、响应性文件的编制</w:t>
      </w:r>
    </w:p>
    <w:p w14:paraId="58009376">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8E6B54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887184B">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7872637">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454077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4A98492">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19FB899">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13D161DC">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F0ABD63">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2E6016B6">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72416051">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08CAA3B">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226B0CD3">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扫描件、影印件等标注与原.件一致。竞争性磋商文件提供格式的按格式填列，未提供格式的可自行拟定。</w:t>
      </w:r>
    </w:p>
    <w:p w14:paraId="2993248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4093387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787BE900">
      <w:pPr>
        <w:spacing w:line="560" w:lineRule="exact"/>
        <w:ind w:firstLine="480" w:firstLineChars="200"/>
        <w:rPr>
          <w:rFonts w:hint="eastAsia"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7508FF82">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BA5EA02">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3DCF0635">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B20845E">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19CB59AF">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14:paraId="32EDBCF5">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AC70F4A">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3C491E3">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分别由供应商的法定代表人或其委托代理人签字并加盖供应商公章，未要求签署处不可随意签署。本竞争性磋商文件所表述（指定）的签章是指签字和盖章，表述（指定）的公章是指法人（供应商）行政公章，不包括专用章。</w:t>
      </w:r>
    </w:p>
    <w:p w14:paraId="086D1D4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99E59AB">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840793">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14D6E3B9">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FA6F000">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28E0A8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A0E253B">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752197">
      <w:pPr>
        <w:spacing w:line="560" w:lineRule="exact"/>
        <w:rPr>
          <w:rFonts w:hint="eastAsia" w:ascii="宋体" w:hAnsi="宋体" w:cs="宋体"/>
          <w:b/>
          <w:sz w:val="24"/>
        </w:rPr>
      </w:pPr>
      <w:r>
        <w:rPr>
          <w:rFonts w:hint="eastAsia" w:ascii="宋体" w:hAnsi="宋体" w:cs="宋体"/>
          <w:b/>
          <w:sz w:val="24"/>
        </w:rPr>
        <w:t>16.响应性文件的递交</w:t>
      </w:r>
    </w:p>
    <w:p w14:paraId="08A75AE1">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687048B0">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60A0CBB">
      <w:pPr>
        <w:pStyle w:val="56"/>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03E524B">
      <w:pPr>
        <w:pStyle w:val="56"/>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DC09412">
      <w:pPr>
        <w:pStyle w:val="56"/>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C47E0A8">
      <w:pPr>
        <w:pStyle w:val="56"/>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DC09EB0">
      <w:pPr>
        <w:pStyle w:val="56"/>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180069FA">
      <w:pPr>
        <w:pStyle w:val="56"/>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1041F559">
      <w:pPr>
        <w:pStyle w:val="56"/>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17.4.2响应性文件未按竞争性磋商文件规定密封、签署、盖章及未加盖骑缝章的；</w:t>
      </w:r>
    </w:p>
    <w:p w14:paraId="3D92BF27">
      <w:pPr>
        <w:pStyle w:val="56"/>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2C63D058">
      <w:pPr>
        <w:spacing w:line="720" w:lineRule="auto"/>
        <w:jc w:val="center"/>
        <w:rPr>
          <w:rFonts w:hint="eastAsia" w:ascii="宋体" w:hAnsi="宋体" w:cs="宋体"/>
          <w:b/>
          <w:sz w:val="24"/>
        </w:rPr>
      </w:pPr>
      <w:r>
        <w:rPr>
          <w:rFonts w:hint="eastAsia" w:ascii="宋体" w:hAnsi="宋体" w:cs="宋体"/>
          <w:b/>
          <w:sz w:val="24"/>
        </w:rPr>
        <w:t>五、竞争性磋商</w:t>
      </w:r>
    </w:p>
    <w:p w14:paraId="3396E2E9">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0264FE3">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253D82A4">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66874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275E150">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54B932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CB7D8A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10E685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3B50975D">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03E56A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17431CA1">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7FED7098">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6D5996EC">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CE058D">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CBABA46">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CC84BF">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8A4448F">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A2DE21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46729FAF">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4B4F82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D22C28D">
      <w:pPr>
        <w:spacing w:line="560" w:lineRule="exact"/>
        <w:ind w:firstLine="480" w:firstLineChars="200"/>
        <w:rPr>
          <w:rFonts w:hint="eastAsia" w:ascii="宋体" w:hAnsi="宋体" w:cs="宋体"/>
          <w:sz w:val="24"/>
        </w:rPr>
      </w:pPr>
      <w:r>
        <w:rPr>
          <w:rFonts w:hint="eastAsia" w:ascii="宋体" w:hAnsi="宋体" w:cs="宋体"/>
          <w:sz w:val="24"/>
        </w:rPr>
        <w:t>19.7.3供应商代表未能出具扫描件上经其签字确认的有效身份证明的；</w:t>
      </w:r>
    </w:p>
    <w:p w14:paraId="606EE1F4">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25FDEBC4">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B824EB6">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2AEB392">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0561D338">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39E2B381">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03990CE">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2190FC89">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65DE9F80">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19D3F69A">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6E8109D6">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54731F3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67AA32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4EF54F">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1149D104">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34C73A84">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0EF9752B">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0EECD9AD">
      <w:pPr>
        <w:pStyle w:val="38"/>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43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BEA36FE">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7698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F4C563D">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7F30CD">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1783D5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3E7C1A8">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D5F4249">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8AC35C8">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1077053">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2DDF6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24D85D">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5E32F48">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98C3D9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647A399">
            <w:pPr>
              <w:adjustRightInd w:val="0"/>
              <w:snapToGrid w:val="0"/>
              <w:spacing w:line="360" w:lineRule="auto"/>
              <w:ind w:right="-10"/>
              <w:rPr>
                <w:rFonts w:hint="eastAsia" w:ascii="宋体" w:hAnsi="宋体" w:cs="宋体"/>
                <w:sz w:val="24"/>
              </w:rPr>
            </w:pPr>
          </w:p>
        </w:tc>
        <w:tc>
          <w:tcPr>
            <w:tcW w:w="2371" w:type="dxa"/>
            <w:vAlign w:val="center"/>
          </w:tcPr>
          <w:p w14:paraId="7FD02AC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244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B47864">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D415E8A">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383307C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F9845E5">
            <w:pPr>
              <w:adjustRightInd w:val="0"/>
              <w:snapToGrid w:val="0"/>
              <w:spacing w:line="360" w:lineRule="auto"/>
              <w:ind w:right="-10"/>
              <w:rPr>
                <w:rFonts w:hint="eastAsia" w:ascii="宋体" w:hAnsi="宋体" w:cs="宋体"/>
                <w:sz w:val="24"/>
              </w:rPr>
            </w:pPr>
          </w:p>
        </w:tc>
        <w:tc>
          <w:tcPr>
            <w:tcW w:w="2371" w:type="dxa"/>
            <w:vAlign w:val="center"/>
          </w:tcPr>
          <w:p w14:paraId="50E060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91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FD3F19">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48404E03">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6919EB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216698">
            <w:pPr>
              <w:adjustRightInd w:val="0"/>
              <w:snapToGrid w:val="0"/>
              <w:spacing w:line="360" w:lineRule="auto"/>
              <w:ind w:right="-10"/>
              <w:rPr>
                <w:rFonts w:hint="eastAsia" w:ascii="宋体" w:hAnsi="宋体" w:cs="宋体"/>
                <w:sz w:val="24"/>
              </w:rPr>
            </w:pPr>
          </w:p>
        </w:tc>
        <w:tc>
          <w:tcPr>
            <w:tcW w:w="2371" w:type="dxa"/>
            <w:vAlign w:val="center"/>
          </w:tcPr>
          <w:p w14:paraId="5106B0B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142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B0E98DA">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7D9313C3">
            <w:pPr>
              <w:spacing w:after="50" w:line="360" w:lineRule="auto"/>
              <w:ind w:right="-10"/>
              <w:jc w:val="center"/>
              <w:rPr>
                <w:rFonts w:hint="eastAsia" w:ascii="宋体" w:hAnsi="宋体" w:cs="宋体"/>
                <w:sz w:val="24"/>
              </w:rPr>
            </w:pPr>
            <w:r>
              <w:rPr>
                <w:rFonts w:hint="eastAsia" w:ascii="宋体" w:hAnsi="宋体" w:cs="宋体"/>
                <w:bCs/>
                <w:sz w:val="24"/>
              </w:rPr>
              <w:t>审计报告及财务制度</w:t>
            </w:r>
          </w:p>
        </w:tc>
        <w:tc>
          <w:tcPr>
            <w:tcW w:w="1937" w:type="dxa"/>
            <w:vAlign w:val="center"/>
          </w:tcPr>
          <w:p w14:paraId="0AD8893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DCDACB">
            <w:pPr>
              <w:adjustRightInd w:val="0"/>
              <w:snapToGrid w:val="0"/>
              <w:spacing w:line="360" w:lineRule="auto"/>
              <w:ind w:right="-10"/>
              <w:rPr>
                <w:rFonts w:hint="eastAsia" w:ascii="宋体" w:hAnsi="宋体" w:cs="宋体"/>
                <w:sz w:val="24"/>
              </w:rPr>
            </w:pPr>
          </w:p>
        </w:tc>
        <w:tc>
          <w:tcPr>
            <w:tcW w:w="2371" w:type="dxa"/>
            <w:vAlign w:val="center"/>
          </w:tcPr>
          <w:p w14:paraId="4180C0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0FC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D5963E">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9FE3715">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83D77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96230B6">
            <w:pPr>
              <w:adjustRightInd w:val="0"/>
              <w:snapToGrid w:val="0"/>
              <w:spacing w:line="360" w:lineRule="auto"/>
              <w:ind w:right="-10"/>
              <w:rPr>
                <w:rFonts w:hint="eastAsia" w:ascii="宋体" w:hAnsi="宋体" w:cs="宋体"/>
                <w:sz w:val="24"/>
              </w:rPr>
            </w:pPr>
          </w:p>
        </w:tc>
        <w:tc>
          <w:tcPr>
            <w:tcW w:w="2371" w:type="dxa"/>
            <w:vAlign w:val="center"/>
          </w:tcPr>
          <w:p w14:paraId="2B63461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E2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923788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0C44314">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51D5704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4ADAD61">
            <w:pPr>
              <w:adjustRightInd w:val="0"/>
              <w:snapToGrid w:val="0"/>
              <w:spacing w:line="360" w:lineRule="auto"/>
              <w:ind w:right="-10"/>
              <w:rPr>
                <w:rFonts w:hint="eastAsia" w:ascii="宋体" w:hAnsi="宋体" w:cs="宋体"/>
                <w:sz w:val="24"/>
              </w:rPr>
            </w:pPr>
          </w:p>
        </w:tc>
        <w:tc>
          <w:tcPr>
            <w:tcW w:w="2371" w:type="dxa"/>
            <w:vAlign w:val="center"/>
          </w:tcPr>
          <w:p w14:paraId="012A70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02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BD258EB">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0DFB33">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0443383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85EA4C0">
            <w:pPr>
              <w:adjustRightInd w:val="0"/>
              <w:snapToGrid w:val="0"/>
              <w:spacing w:line="360" w:lineRule="auto"/>
              <w:ind w:right="-10"/>
              <w:rPr>
                <w:rFonts w:hint="eastAsia" w:ascii="宋体" w:hAnsi="宋体" w:cs="宋体"/>
                <w:sz w:val="24"/>
              </w:rPr>
            </w:pPr>
          </w:p>
        </w:tc>
        <w:tc>
          <w:tcPr>
            <w:tcW w:w="2371" w:type="dxa"/>
            <w:vAlign w:val="center"/>
          </w:tcPr>
          <w:p w14:paraId="788D14A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CA81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4D09A">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7E0E3F4E">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13AE5E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776974C">
            <w:pPr>
              <w:adjustRightInd w:val="0"/>
              <w:snapToGrid w:val="0"/>
              <w:spacing w:line="360" w:lineRule="auto"/>
              <w:ind w:right="-10"/>
              <w:rPr>
                <w:rFonts w:hint="eastAsia" w:ascii="宋体" w:hAnsi="宋体" w:cs="宋体"/>
                <w:sz w:val="24"/>
              </w:rPr>
            </w:pPr>
          </w:p>
        </w:tc>
        <w:tc>
          <w:tcPr>
            <w:tcW w:w="2371" w:type="dxa"/>
            <w:vAlign w:val="center"/>
          </w:tcPr>
          <w:p w14:paraId="2DFBB10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8F95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F5BB42C">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A8593FC">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796F68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B641665">
            <w:pPr>
              <w:adjustRightInd w:val="0"/>
              <w:snapToGrid w:val="0"/>
              <w:spacing w:line="360" w:lineRule="auto"/>
              <w:ind w:right="-10"/>
              <w:rPr>
                <w:rFonts w:hint="eastAsia" w:ascii="宋体" w:hAnsi="宋体" w:cs="宋体"/>
                <w:sz w:val="24"/>
              </w:rPr>
            </w:pPr>
          </w:p>
        </w:tc>
        <w:tc>
          <w:tcPr>
            <w:tcW w:w="2371" w:type="dxa"/>
            <w:vAlign w:val="center"/>
          </w:tcPr>
          <w:p w14:paraId="6BDAD63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9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62EB1C6">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46EA2496">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6972FE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38C2EB">
            <w:pPr>
              <w:adjustRightInd w:val="0"/>
              <w:snapToGrid w:val="0"/>
              <w:spacing w:line="360" w:lineRule="auto"/>
              <w:ind w:right="-10"/>
              <w:rPr>
                <w:rFonts w:hint="eastAsia" w:ascii="宋体" w:hAnsi="宋体" w:cs="宋体"/>
                <w:sz w:val="24"/>
              </w:rPr>
            </w:pPr>
          </w:p>
        </w:tc>
        <w:tc>
          <w:tcPr>
            <w:tcW w:w="2371" w:type="dxa"/>
            <w:vAlign w:val="center"/>
          </w:tcPr>
          <w:p w14:paraId="72FB4B7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EA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68C5606">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46AA8389">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10AD008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230F536">
            <w:pPr>
              <w:adjustRightInd w:val="0"/>
              <w:snapToGrid w:val="0"/>
              <w:spacing w:line="360" w:lineRule="auto"/>
              <w:ind w:right="-10"/>
              <w:rPr>
                <w:rFonts w:hint="eastAsia" w:ascii="宋体" w:hAnsi="宋体" w:cs="宋体"/>
                <w:sz w:val="24"/>
              </w:rPr>
            </w:pPr>
          </w:p>
        </w:tc>
        <w:tc>
          <w:tcPr>
            <w:tcW w:w="2371" w:type="dxa"/>
            <w:vAlign w:val="center"/>
          </w:tcPr>
          <w:p w14:paraId="3859AB8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E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1110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44D6915">
            <w:pPr>
              <w:spacing w:after="50" w:line="360" w:lineRule="auto"/>
              <w:ind w:right="-10"/>
              <w:jc w:val="center"/>
              <w:rPr>
                <w:rFonts w:hint="eastAsia" w:ascii="宋体" w:hAnsi="宋体" w:cs="宋体"/>
                <w:bCs/>
                <w:sz w:val="24"/>
              </w:rPr>
            </w:pPr>
          </w:p>
        </w:tc>
        <w:tc>
          <w:tcPr>
            <w:tcW w:w="1937" w:type="dxa"/>
            <w:vAlign w:val="center"/>
          </w:tcPr>
          <w:p w14:paraId="60892A4F">
            <w:pPr>
              <w:spacing w:after="50" w:line="360" w:lineRule="auto"/>
              <w:ind w:right="-10"/>
              <w:jc w:val="center"/>
              <w:rPr>
                <w:rFonts w:hint="eastAsia" w:ascii="宋体" w:hAnsi="宋体" w:cs="宋体"/>
                <w:sz w:val="24"/>
              </w:rPr>
            </w:pPr>
          </w:p>
        </w:tc>
        <w:tc>
          <w:tcPr>
            <w:tcW w:w="825" w:type="dxa"/>
            <w:vAlign w:val="center"/>
          </w:tcPr>
          <w:p w14:paraId="14DB1F3F">
            <w:pPr>
              <w:adjustRightInd w:val="0"/>
              <w:snapToGrid w:val="0"/>
              <w:spacing w:line="360" w:lineRule="auto"/>
              <w:ind w:right="-10"/>
              <w:rPr>
                <w:rFonts w:hint="eastAsia" w:ascii="宋体" w:hAnsi="宋体" w:cs="宋体"/>
                <w:sz w:val="24"/>
              </w:rPr>
            </w:pPr>
          </w:p>
        </w:tc>
        <w:tc>
          <w:tcPr>
            <w:tcW w:w="2371" w:type="dxa"/>
            <w:vAlign w:val="center"/>
          </w:tcPr>
          <w:p w14:paraId="793281FA">
            <w:pPr>
              <w:adjustRightInd w:val="0"/>
              <w:snapToGrid w:val="0"/>
              <w:spacing w:line="360" w:lineRule="auto"/>
              <w:ind w:right="-10"/>
              <w:jc w:val="center"/>
              <w:rPr>
                <w:rFonts w:hint="eastAsia" w:ascii="宋体" w:hAnsi="宋体" w:cs="宋体"/>
                <w:sz w:val="24"/>
              </w:rPr>
            </w:pPr>
          </w:p>
        </w:tc>
      </w:tr>
      <w:tr w14:paraId="1DE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95C9ED6">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3A9F675">
            <w:pPr>
              <w:spacing w:after="50" w:line="360" w:lineRule="auto"/>
              <w:ind w:right="-10"/>
              <w:jc w:val="center"/>
              <w:rPr>
                <w:rFonts w:hint="eastAsia" w:ascii="宋体" w:hAnsi="宋体" w:cs="宋体"/>
                <w:sz w:val="24"/>
              </w:rPr>
            </w:pPr>
          </w:p>
        </w:tc>
        <w:tc>
          <w:tcPr>
            <w:tcW w:w="1937" w:type="dxa"/>
            <w:vAlign w:val="center"/>
          </w:tcPr>
          <w:p w14:paraId="55FE72FB">
            <w:pPr>
              <w:spacing w:after="50" w:line="360" w:lineRule="auto"/>
              <w:ind w:right="-10"/>
              <w:jc w:val="center"/>
              <w:rPr>
                <w:rFonts w:hint="eastAsia" w:ascii="宋体" w:hAnsi="宋体" w:cs="宋体"/>
                <w:sz w:val="24"/>
              </w:rPr>
            </w:pPr>
          </w:p>
        </w:tc>
        <w:tc>
          <w:tcPr>
            <w:tcW w:w="825" w:type="dxa"/>
            <w:vAlign w:val="center"/>
          </w:tcPr>
          <w:p w14:paraId="7CBE6CC8">
            <w:pPr>
              <w:adjustRightInd w:val="0"/>
              <w:snapToGrid w:val="0"/>
              <w:spacing w:line="360" w:lineRule="auto"/>
              <w:ind w:right="-10"/>
              <w:rPr>
                <w:rFonts w:hint="eastAsia" w:ascii="宋体" w:hAnsi="宋体" w:cs="宋体"/>
                <w:sz w:val="24"/>
              </w:rPr>
            </w:pPr>
          </w:p>
        </w:tc>
        <w:tc>
          <w:tcPr>
            <w:tcW w:w="2371" w:type="dxa"/>
            <w:vAlign w:val="center"/>
          </w:tcPr>
          <w:p w14:paraId="6644B677">
            <w:pPr>
              <w:adjustRightInd w:val="0"/>
              <w:snapToGrid w:val="0"/>
              <w:spacing w:line="360" w:lineRule="auto"/>
              <w:ind w:right="-10"/>
              <w:jc w:val="center"/>
              <w:rPr>
                <w:rFonts w:hint="eastAsia" w:ascii="宋体" w:hAnsi="宋体" w:cs="宋体"/>
                <w:sz w:val="24"/>
              </w:rPr>
            </w:pPr>
          </w:p>
        </w:tc>
      </w:tr>
      <w:tr w14:paraId="1A57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D31139">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0EB51A21">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56F89C57">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536957B1">
      <w:pPr>
        <w:pStyle w:val="38"/>
        <w:rPr>
          <w:rFonts w:hint="eastAsia" w:ascii="宋体" w:hAnsi="宋体" w:cs="宋体"/>
          <w:sz w:val="24"/>
          <w:szCs w:val="24"/>
        </w:rPr>
      </w:pPr>
    </w:p>
    <w:p w14:paraId="29304394">
      <w:pPr>
        <w:pStyle w:val="38"/>
        <w:rPr>
          <w:rFonts w:hint="eastAsia" w:ascii="宋体" w:hAnsi="宋体" w:cs="宋体"/>
          <w:sz w:val="24"/>
          <w:szCs w:val="24"/>
        </w:rPr>
      </w:pPr>
    </w:p>
    <w:p w14:paraId="07DCF456">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206CDC7">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A5CD17D">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408361">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A70A068">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1DC1C841">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FBDCCA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414106E3">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842FA65">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36E02F3">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5F7F411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A6243BC">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948922E">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D53E6D0">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FFB5E4D">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110420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0EDAD23">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6030CE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25EC7638">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CA21386">
      <w:pPr>
        <w:spacing w:line="560" w:lineRule="exact"/>
        <w:ind w:firstLine="480" w:firstLineChars="200"/>
        <w:rPr>
          <w:rFonts w:hint="eastAsia" w:ascii="宋体" w:hAnsi="宋体" w:cs="宋体"/>
          <w:sz w:val="24"/>
          <w:lang w:val="zh-CN"/>
        </w:rPr>
      </w:pPr>
      <w:r>
        <w:rPr>
          <w:rFonts w:hint="eastAsia" w:ascii="宋体" w:hAnsi="宋体" w:cs="宋体"/>
          <w:sz w:val="24"/>
        </w:rPr>
        <w:t>21.5.1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rPr>
        <w:t>录</w:t>
      </w:r>
      <w:r>
        <w:rPr>
          <w:rFonts w:hint="eastAsia" w:ascii="宋体" w:hAnsi="宋体" w:cs="宋体"/>
          <w:sz w:val="24"/>
          <w:lang w:val="zh-CN"/>
        </w:rPr>
        <w:t>。</w:t>
      </w:r>
    </w:p>
    <w:p w14:paraId="2FD7995E">
      <w:pPr>
        <w:pStyle w:val="35"/>
        <w:ind w:firstLine="240"/>
        <w:rPr>
          <w:rFonts w:hint="eastAsia" w:ascii="宋体" w:hAnsi="宋体" w:cs="宋体"/>
          <w:sz w:val="24"/>
        </w:rPr>
      </w:pPr>
    </w:p>
    <w:p w14:paraId="245C7C6D">
      <w:pPr>
        <w:spacing w:line="720" w:lineRule="auto"/>
        <w:jc w:val="center"/>
        <w:rPr>
          <w:rFonts w:hint="eastAsia" w:ascii="宋体" w:hAnsi="宋体" w:cs="宋体"/>
          <w:b/>
          <w:sz w:val="24"/>
        </w:rPr>
      </w:pPr>
      <w:r>
        <w:rPr>
          <w:rFonts w:hint="eastAsia" w:ascii="宋体" w:hAnsi="宋体" w:cs="宋体"/>
          <w:b/>
          <w:sz w:val="24"/>
        </w:rPr>
        <w:t>六、评定标准</w:t>
      </w:r>
    </w:p>
    <w:p w14:paraId="3C92CB50">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00F281A">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5BB976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46D6BA4E">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2CC6E05C">
      <w:pPr>
        <w:spacing w:line="360" w:lineRule="auto"/>
        <w:ind w:right="-92" w:rightChars="-44"/>
        <w:rPr>
          <w:rFonts w:hint="eastAsia" w:ascii="宋体" w:hAnsi="宋体" w:cs="宋体"/>
          <w:sz w:val="24"/>
        </w:rPr>
      </w:pPr>
      <w:r>
        <w:rPr>
          <w:rFonts w:hint="eastAsia" w:ascii="宋体" w:hAnsi="宋体" w:cs="宋体"/>
          <w:sz w:val="24"/>
        </w:rPr>
        <w:t>评标方法：</w:t>
      </w:r>
    </w:p>
    <w:p w14:paraId="0364C57A">
      <w:pPr>
        <w:pStyle w:val="26"/>
        <w:ind w:firstLine="480"/>
        <w:rPr>
          <w:rFonts w:hint="eastAsia" w:ascii="宋体" w:hAnsi="宋体" w:eastAsia="宋体" w:cs="宋体"/>
          <w:sz w:val="24"/>
        </w:rPr>
      </w:pPr>
    </w:p>
    <w:tbl>
      <w:tblPr>
        <w:tblStyle w:val="27"/>
        <w:tblW w:w="9966" w:type="dxa"/>
        <w:jc w:val="center"/>
        <w:tblLayout w:type="fixed"/>
        <w:tblCellMar>
          <w:top w:w="0" w:type="dxa"/>
          <w:left w:w="108" w:type="dxa"/>
          <w:bottom w:w="0" w:type="dxa"/>
          <w:right w:w="108" w:type="dxa"/>
        </w:tblCellMar>
      </w:tblPr>
      <w:tblGrid>
        <w:gridCol w:w="894"/>
        <w:gridCol w:w="1559"/>
        <w:gridCol w:w="4761"/>
        <w:gridCol w:w="2752"/>
      </w:tblGrid>
      <w:tr w14:paraId="5B57CFF2">
        <w:tblPrEx>
          <w:tblCellMar>
            <w:top w:w="0" w:type="dxa"/>
            <w:left w:w="108" w:type="dxa"/>
            <w:bottom w:w="0" w:type="dxa"/>
            <w:right w:w="108" w:type="dxa"/>
          </w:tblCellMar>
        </w:tblPrEx>
        <w:trPr>
          <w:trHeight w:val="252"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14:paraId="1A129C0E">
            <w:pPr>
              <w:widowControl/>
              <w:jc w:val="center"/>
              <w:rPr>
                <w:rFonts w:hint="eastAsia" w:ascii="宋体" w:hAnsi="宋体" w:cs="宋体"/>
                <w:b/>
                <w:bCs/>
                <w:sz w:val="24"/>
              </w:rPr>
            </w:pPr>
            <w:r>
              <w:rPr>
                <w:rFonts w:hint="eastAsia" w:ascii="宋体" w:hAnsi="宋体" w:cs="宋体"/>
                <w:b/>
                <w:bCs/>
                <w:sz w:val="24"/>
              </w:rPr>
              <w:t>评分指标</w:t>
            </w:r>
          </w:p>
        </w:tc>
        <w:tc>
          <w:tcPr>
            <w:tcW w:w="1559" w:type="dxa"/>
            <w:tcBorders>
              <w:top w:val="single" w:color="auto" w:sz="4" w:space="0"/>
              <w:left w:val="single" w:color="auto" w:sz="4" w:space="0"/>
              <w:bottom w:val="single" w:color="auto" w:sz="4" w:space="0"/>
              <w:right w:val="single" w:color="auto" w:sz="4" w:space="0"/>
            </w:tcBorders>
            <w:vAlign w:val="center"/>
          </w:tcPr>
          <w:p w14:paraId="41557796">
            <w:pPr>
              <w:widowControl/>
              <w:jc w:val="center"/>
              <w:rPr>
                <w:rFonts w:hint="eastAsia" w:ascii="宋体" w:hAnsi="宋体" w:cs="宋体"/>
                <w:b/>
                <w:bCs/>
                <w:sz w:val="24"/>
              </w:rPr>
            </w:pPr>
            <w:r>
              <w:rPr>
                <w:rFonts w:hint="eastAsia" w:ascii="宋体" w:hAnsi="宋体" w:cs="宋体"/>
                <w:b/>
                <w:bCs/>
                <w:sz w:val="24"/>
              </w:rPr>
              <w:t>分值</w:t>
            </w:r>
          </w:p>
        </w:tc>
        <w:tc>
          <w:tcPr>
            <w:tcW w:w="4761" w:type="dxa"/>
            <w:tcBorders>
              <w:top w:val="single" w:color="auto" w:sz="4" w:space="0"/>
              <w:left w:val="single" w:color="auto" w:sz="4" w:space="0"/>
              <w:bottom w:val="single" w:color="auto" w:sz="4" w:space="0"/>
              <w:right w:val="single" w:color="auto" w:sz="4" w:space="0"/>
            </w:tcBorders>
            <w:vAlign w:val="center"/>
          </w:tcPr>
          <w:p w14:paraId="68CEF10E">
            <w:pPr>
              <w:widowControl/>
              <w:jc w:val="center"/>
              <w:rPr>
                <w:rFonts w:hint="eastAsia" w:ascii="宋体" w:hAnsi="宋体" w:cs="宋体"/>
                <w:b/>
                <w:bCs/>
                <w:sz w:val="24"/>
              </w:rPr>
            </w:pPr>
            <w:r>
              <w:rPr>
                <w:rFonts w:hint="eastAsia" w:ascii="宋体" w:hAnsi="宋体" w:cs="宋体"/>
                <w:b/>
                <w:bCs/>
                <w:sz w:val="24"/>
              </w:rPr>
              <w:t>指标说明及评分标准</w:t>
            </w:r>
          </w:p>
        </w:tc>
        <w:tc>
          <w:tcPr>
            <w:tcW w:w="2752" w:type="dxa"/>
            <w:tcBorders>
              <w:top w:val="single" w:color="auto" w:sz="4" w:space="0"/>
              <w:left w:val="single" w:color="auto" w:sz="4" w:space="0"/>
              <w:bottom w:val="single" w:color="auto" w:sz="4" w:space="0"/>
              <w:right w:val="single" w:color="auto" w:sz="4" w:space="0"/>
            </w:tcBorders>
            <w:vAlign w:val="center"/>
          </w:tcPr>
          <w:p w14:paraId="0CE7AB00">
            <w:pPr>
              <w:widowControl/>
              <w:jc w:val="center"/>
              <w:rPr>
                <w:rFonts w:hint="eastAsia" w:ascii="宋体" w:hAnsi="宋体" w:cs="宋体"/>
                <w:b/>
                <w:bCs/>
                <w:sz w:val="24"/>
              </w:rPr>
            </w:pPr>
            <w:r>
              <w:rPr>
                <w:rFonts w:hint="eastAsia" w:ascii="宋体" w:hAnsi="宋体" w:cs="宋体"/>
                <w:b/>
                <w:bCs/>
                <w:sz w:val="24"/>
              </w:rPr>
              <w:t>评分依据</w:t>
            </w:r>
          </w:p>
        </w:tc>
      </w:tr>
      <w:tr w14:paraId="579AEAAA">
        <w:tblPrEx>
          <w:tblCellMar>
            <w:top w:w="0" w:type="dxa"/>
            <w:left w:w="108" w:type="dxa"/>
            <w:bottom w:w="0" w:type="dxa"/>
            <w:right w:w="108" w:type="dxa"/>
          </w:tblCellMar>
        </w:tblPrEx>
        <w:trPr>
          <w:trHeight w:val="415" w:hRule="atLeast"/>
          <w:jc w:val="center"/>
        </w:trPr>
        <w:tc>
          <w:tcPr>
            <w:tcW w:w="894" w:type="dxa"/>
            <w:tcBorders>
              <w:top w:val="single" w:color="auto" w:sz="4" w:space="0"/>
              <w:left w:val="single" w:color="auto" w:sz="4" w:space="0"/>
              <w:bottom w:val="single" w:color="auto" w:sz="4" w:space="0"/>
              <w:right w:val="single" w:color="auto" w:sz="4" w:space="0"/>
            </w:tcBorders>
            <w:vAlign w:val="center"/>
          </w:tcPr>
          <w:p w14:paraId="333C36B1">
            <w:pPr>
              <w:widowControl/>
              <w:jc w:val="left"/>
              <w:rPr>
                <w:rFonts w:hint="eastAsia" w:ascii="宋体" w:hAnsi="宋体" w:cs="宋体"/>
                <w:b/>
                <w:bCs/>
                <w:sz w:val="24"/>
              </w:rPr>
            </w:pPr>
            <w:r>
              <w:rPr>
                <w:rFonts w:hint="eastAsia" w:ascii="宋体" w:hAnsi="宋体" w:cs="宋体"/>
                <w:b/>
                <w:bCs/>
                <w:sz w:val="24"/>
              </w:rPr>
              <w:t>报价得分</w:t>
            </w:r>
          </w:p>
          <w:p w14:paraId="33486020">
            <w:pPr>
              <w:widowControl/>
              <w:jc w:val="left"/>
              <w:rPr>
                <w:rFonts w:hint="eastAsia" w:ascii="宋体" w:hAnsi="宋体" w:cs="宋体"/>
                <w:b/>
                <w:bCs/>
                <w:sz w:val="24"/>
              </w:rPr>
            </w:pPr>
            <w:r>
              <w:rPr>
                <w:rFonts w:hint="eastAsia" w:ascii="宋体" w:hAnsi="宋体" w:cs="宋体"/>
                <w:b/>
                <w:bCs/>
                <w:sz w:val="24"/>
              </w:rPr>
              <w:t>（10分）</w:t>
            </w:r>
          </w:p>
        </w:tc>
        <w:tc>
          <w:tcPr>
            <w:tcW w:w="1559" w:type="dxa"/>
            <w:tcBorders>
              <w:top w:val="single" w:color="auto" w:sz="4" w:space="0"/>
              <w:left w:val="single" w:color="auto" w:sz="4" w:space="0"/>
              <w:bottom w:val="single" w:color="auto" w:sz="4" w:space="0"/>
              <w:right w:val="single" w:color="auto" w:sz="4" w:space="0"/>
            </w:tcBorders>
            <w:vAlign w:val="center"/>
          </w:tcPr>
          <w:p w14:paraId="2003F045">
            <w:pPr>
              <w:widowControl/>
              <w:jc w:val="center"/>
              <w:rPr>
                <w:rFonts w:hint="eastAsia" w:ascii="宋体" w:hAnsi="宋体" w:cs="宋体"/>
                <w:sz w:val="24"/>
              </w:rPr>
            </w:pPr>
            <w:r>
              <w:rPr>
                <w:rFonts w:hint="eastAsia" w:ascii="宋体" w:hAnsi="宋体" w:cs="宋体"/>
                <w:b/>
                <w:bCs/>
                <w:sz w:val="24"/>
              </w:rPr>
              <w:t>报价得分（10分）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32AA2204">
            <w:pPr>
              <w:tabs>
                <w:tab w:val="left" w:pos="5130"/>
              </w:tabs>
              <w:adjustRightInd w:val="0"/>
              <w:snapToGrid w:val="0"/>
              <w:spacing w:line="288" w:lineRule="auto"/>
              <w:rPr>
                <w:rFonts w:hint="eastAsia" w:ascii="宋体" w:hAnsi="宋体" w:cs="宋体"/>
                <w:sz w:val="24"/>
              </w:rPr>
            </w:pPr>
            <w:r>
              <w:rPr>
                <w:rFonts w:hint="eastAsia" w:ascii="宋体" w:hAnsi="宋体" w:cs="宋体"/>
                <w:bCs/>
                <w:szCs w:val="21"/>
              </w:rPr>
              <w:t>1</w:t>
            </w:r>
            <w:r>
              <w:rPr>
                <w:rFonts w:hint="eastAsia" w:ascii="宋体" w:hAnsi="宋体" w:cs="宋体"/>
                <w:sz w:val="24"/>
              </w:rPr>
              <w:t>）价格分采用低价优先法计算，即通过资格性和符合性审查且投标价格最低的投标报价为评标基准价，其价格得分为满分10分。</w:t>
            </w:r>
          </w:p>
          <w:p w14:paraId="499FF7BE">
            <w:pPr>
              <w:tabs>
                <w:tab w:val="left" w:pos="5130"/>
              </w:tabs>
              <w:adjustRightInd w:val="0"/>
              <w:snapToGrid w:val="0"/>
              <w:spacing w:line="288" w:lineRule="auto"/>
              <w:rPr>
                <w:rFonts w:hint="eastAsia" w:ascii="宋体" w:hAnsi="宋体" w:cs="宋体"/>
                <w:sz w:val="24"/>
              </w:rPr>
            </w:pPr>
            <w:r>
              <w:rPr>
                <w:rFonts w:hint="eastAsia" w:ascii="宋体" w:hAnsi="宋体" w:cs="宋体"/>
                <w:sz w:val="24"/>
              </w:rPr>
              <w:t>2）其他投标人的价格分统一按照下列公式计算：</w:t>
            </w:r>
          </w:p>
          <w:p w14:paraId="08C81448">
            <w:pPr>
              <w:tabs>
                <w:tab w:val="left" w:pos="5130"/>
              </w:tabs>
              <w:adjustRightInd w:val="0"/>
              <w:snapToGrid w:val="0"/>
              <w:spacing w:line="288" w:lineRule="auto"/>
              <w:rPr>
                <w:rFonts w:hint="eastAsia" w:ascii="宋体" w:hAnsi="宋体" w:cs="宋体"/>
                <w:sz w:val="24"/>
              </w:rPr>
            </w:pPr>
            <w:r>
              <w:rPr>
                <w:rFonts w:hint="eastAsia" w:ascii="宋体" w:hAnsi="宋体" w:cs="宋体"/>
                <w:sz w:val="24"/>
              </w:rPr>
              <w:t>投标报价得分=(评标基准价／投标报价)×10</w:t>
            </w:r>
          </w:p>
          <w:p w14:paraId="4CEB8311">
            <w:pPr>
              <w:tabs>
                <w:tab w:val="left" w:pos="5130"/>
              </w:tabs>
              <w:adjustRightInd w:val="0"/>
              <w:snapToGrid w:val="0"/>
              <w:spacing w:line="288" w:lineRule="auto"/>
              <w:rPr>
                <w:rFonts w:hint="eastAsia" w:ascii="宋体" w:hAnsi="宋体" w:cs="宋体"/>
                <w:sz w:val="24"/>
              </w:rPr>
            </w:pPr>
            <w:r>
              <w:rPr>
                <w:rFonts w:hint="eastAsia" w:ascii="宋体" w:hAnsi="宋体" w:cs="宋体"/>
                <w:sz w:val="24"/>
              </w:rPr>
              <w:t>备注：价格分计算保留小数点后二位。</w:t>
            </w:r>
          </w:p>
          <w:p w14:paraId="7526E95A">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根据财政部关于印发《关于进一步加大政府采购支持中小企业力度的通知》（财库〔20</w:t>
            </w:r>
            <w:r>
              <w:rPr>
                <w:rFonts w:ascii="宋体" w:hAnsi="宋体" w:cs="宋体"/>
                <w:sz w:val="24"/>
              </w:rPr>
              <w:t>22</w:t>
            </w:r>
            <w:r>
              <w:rPr>
                <w:rFonts w:hint="eastAsia" w:ascii="宋体" w:hAnsi="宋体" w:cs="宋体"/>
                <w:sz w:val="24"/>
              </w:rPr>
              <w:t>〕</w:t>
            </w:r>
            <w:r>
              <w:rPr>
                <w:rFonts w:ascii="宋体" w:hAnsi="宋体" w:cs="宋体"/>
                <w:sz w:val="24"/>
              </w:rPr>
              <w:t>19</w:t>
            </w:r>
            <w:r>
              <w:rPr>
                <w:rFonts w:hint="eastAsia" w:ascii="宋体" w:hAnsi="宋体" w:cs="宋体"/>
                <w:sz w:val="24"/>
              </w:rPr>
              <w:t>号 ）文件规定：</w:t>
            </w:r>
          </w:p>
          <w:p w14:paraId="193B3A29">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23778983">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DCAEA26">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2E369F9D">
            <w:pPr>
              <w:widowControl/>
              <w:adjustRightInd w:val="0"/>
              <w:snapToGrid w:val="0"/>
              <w:spacing w:line="288" w:lineRule="auto"/>
              <w:jc w:val="left"/>
              <w:rPr>
                <w:rFonts w:hint="eastAsia"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155B3691">
        <w:tblPrEx>
          <w:tblCellMar>
            <w:top w:w="0" w:type="dxa"/>
            <w:left w:w="108" w:type="dxa"/>
            <w:bottom w:w="0" w:type="dxa"/>
            <w:right w:w="108" w:type="dxa"/>
          </w:tblCellMar>
        </w:tblPrEx>
        <w:trPr>
          <w:trHeight w:val="840" w:hRule="atLeast"/>
          <w:jc w:val="center"/>
        </w:trPr>
        <w:tc>
          <w:tcPr>
            <w:tcW w:w="894" w:type="dxa"/>
            <w:vMerge w:val="restart"/>
            <w:tcBorders>
              <w:top w:val="single" w:color="auto" w:sz="4" w:space="0"/>
              <w:left w:val="single" w:color="auto" w:sz="4" w:space="0"/>
              <w:right w:val="single" w:color="auto" w:sz="4" w:space="0"/>
            </w:tcBorders>
            <w:vAlign w:val="center"/>
          </w:tcPr>
          <w:p w14:paraId="184A16C5">
            <w:pPr>
              <w:widowControl/>
              <w:jc w:val="center"/>
              <w:rPr>
                <w:rFonts w:hint="eastAsia" w:ascii="宋体" w:hAnsi="宋体" w:cs="宋体"/>
                <w:sz w:val="24"/>
              </w:rPr>
            </w:pPr>
            <w:r>
              <w:rPr>
                <w:rFonts w:hint="eastAsia" w:ascii="宋体" w:hAnsi="宋体" w:cs="宋体"/>
                <w:sz w:val="24"/>
              </w:rPr>
              <w:t>技术部分</w:t>
            </w:r>
          </w:p>
          <w:p w14:paraId="302210BB">
            <w:pPr>
              <w:widowControl/>
              <w:jc w:val="center"/>
              <w:rPr>
                <w:rFonts w:hint="eastAsia" w:ascii="宋体" w:hAnsi="宋体" w:cs="宋体"/>
                <w:sz w:val="24"/>
              </w:rPr>
            </w:pPr>
            <w:r>
              <w:rPr>
                <w:rFonts w:hint="eastAsia" w:ascii="宋体" w:hAnsi="宋体" w:cs="宋体"/>
                <w:sz w:val="24"/>
              </w:rPr>
              <w:t>(60分)</w:t>
            </w:r>
          </w:p>
          <w:p w14:paraId="0A05C276">
            <w:pPr>
              <w:jc w:val="center"/>
              <w:rPr>
                <w:rFonts w:hint="eastAsia" w:ascii="宋体" w:hAnsi="宋体" w:cs="宋体"/>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0282CCB7">
            <w:pPr>
              <w:tabs>
                <w:tab w:val="left" w:pos="5130"/>
              </w:tabs>
              <w:adjustRightInd w:val="0"/>
              <w:snapToGrid w:val="0"/>
              <w:spacing w:line="288" w:lineRule="auto"/>
              <w:rPr>
                <w:rFonts w:hint="eastAsia" w:ascii="宋体" w:hAnsi="宋体" w:cs="宋体"/>
                <w:sz w:val="24"/>
              </w:rPr>
            </w:pPr>
            <w:r>
              <w:rPr>
                <w:rFonts w:hint="eastAsia" w:ascii="宋体" w:hAnsi="宋体" w:cs="宋体"/>
                <w:sz w:val="24"/>
              </w:rPr>
              <w:t>服务方案</w:t>
            </w:r>
          </w:p>
          <w:p w14:paraId="6BC49DB6">
            <w:pPr>
              <w:tabs>
                <w:tab w:val="left" w:pos="5130"/>
              </w:tabs>
              <w:adjustRightInd w:val="0"/>
              <w:snapToGrid w:val="0"/>
              <w:spacing w:line="288" w:lineRule="auto"/>
              <w:rPr>
                <w:rFonts w:hint="eastAsia" w:ascii="宋体" w:hAnsi="宋体" w:cs="宋体"/>
                <w:sz w:val="24"/>
              </w:rPr>
            </w:pPr>
            <w:r>
              <w:rPr>
                <w:rFonts w:hint="eastAsia" w:ascii="宋体" w:hAnsi="宋体" w:cs="宋体"/>
                <w:sz w:val="24"/>
              </w:rPr>
              <w:t>（</w:t>
            </w:r>
            <w:r>
              <w:rPr>
                <w:rFonts w:ascii="宋体" w:hAnsi="宋体" w:cs="宋体"/>
                <w:sz w:val="24"/>
              </w:rPr>
              <w:t xml:space="preserve">25 </w:t>
            </w:r>
            <w:r>
              <w:rPr>
                <w:rFonts w:hint="eastAsia" w:ascii="宋体" w:hAnsi="宋体" w:cs="宋体"/>
                <w:sz w:val="24"/>
              </w:rPr>
              <w:t>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2720A711">
            <w:pPr>
              <w:tabs>
                <w:tab w:val="left" w:pos="5130"/>
              </w:tabs>
              <w:adjustRightInd w:val="0"/>
              <w:snapToGrid w:val="0"/>
              <w:spacing w:line="288" w:lineRule="auto"/>
              <w:rPr>
                <w:rFonts w:hint="eastAsia" w:ascii="宋体" w:hAnsi="宋体" w:cs="宋体"/>
                <w:sz w:val="24"/>
              </w:rPr>
            </w:pPr>
            <w:r>
              <w:rPr>
                <w:rFonts w:hint="eastAsia" w:ascii="宋体" w:hAnsi="宋体" w:cs="宋体"/>
                <w:sz w:val="24"/>
              </w:rPr>
              <w:t>供应商根据本项目特点结合项目实际现场状况提供服务方案，应包括但不限于：保洁员、水电工、绿化、园艺工、保安服务方案</w:t>
            </w:r>
            <w:r>
              <w:rPr>
                <w:rFonts w:ascii="宋体" w:hAnsi="宋体" w:cs="宋体"/>
                <w:sz w:val="24"/>
              </w:rPr>
              <w:t>25</w:t>
            </w:r>
            <w:r>
              <w:rPr>
                <w:rFonts w:hint="eastAsia" w:ascii="宋体" w:hAnsi="宋体" w:cs="宋体"/>
                <w:sz w:val="24"/>
              </w:rPr>
              <w:t>分，缺项或不提供不得分。</w:t>
            </w:r>
          </w:p>
        </w:tc>
      </w:tr>
      <w:tr w14:paraId="320ACF7C">
        <w:tblPrEx>
          <w:tblCellMar>
            <w:top w:w="0" w:type="dxa"/>
            <w:left w:w="108" w:type="dxa"/>
            <w:bottom w:w="0" w:type="dxa"/>
            <w:right w:w="108" w:type="dxa"/>
          </w:tblCellMar>
        </w:tblPrEx>
        <w:trPr>
          <w:trHeight w:val="840" w:hRule="atLeast"/>
          <w:jc w:val="center"/>
        </w:trPr>
        <w:tc>
          <w:tcPr>
            <w:tcW w:w="894" w:type="dxa"/>
            <w:vMerge w:val="continue"/>
            <w:tcBorders>
              <w:top w:val="single" w:color="auto" w:sz="4" w:space="0"/>
              <w:left w:val="single" w:color="auto" w:sz="4" w:space="0"/>
              <w:right w:val="single" w:color="auto" w:sz="4" w:space="0"/>
            </w:tcBorders>
            <w:vAlign w:val="center"/>
          </w:tcPr>
          <w:p w14:paraId="78FA9065">
            <w:pPr>
              <w:widowControl/>
              <w:jc w:val="center"/>
              <w:rPr>
                <w:rFonts w:hint="eastAsia" w:ascii="宋体" w:hAnsi="宋体" w:cs="宋体"/>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3F827032">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突发事件应急措施（6分）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0A171199">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供应商针对本项目特点，提供对突发性事件的应急措施的得6分；不提供不得分。</w:t>
            </w:r>
          </w:p>
        </w:tc>
      </w:tr>
      <w:tr w14:paraId="39C81205">
        <w:tblPrEx>
          <w:tblCellMar>
            <w:top w:w="0" w:type="dxa"/>
            <w:left w:w="108" w:type="dxa"/>
            <w:bottom w:w="0" w:type="dxa"/>
            <w:right w:w="108" w:type="dxa"/>
          </w:tblCellMar>
        </w:tblPrEx>
        <w:trPr>
          <w:trHeight w:val="692" w:hRule="atLeast"/>
          <w:jc w:val="center"/>
        </w:trPr>
        <w:tc>
          <w:tcPr>
            <w:tcW w:w="894" w:type="dxa"/>
            <w:vMerge w:val="continue"/>
            <w:tcBorders>
              <w:left w:val="single" w:color="auto" w:sz="4" w:space="0"/>
              <w:right w:val="single" w:color="auto" w:sz="4" w:space="0"/>
            </w:tcBorders>
            <w:vAlign w:val="center"/>
          </w:tcPr>
          <w:p w14:paraId="28DEE790">
            <w:pPr>
              <w:widowControl/>
              <w:jc w:val="center"/>
              <w:rPr>
                <w:rFonts w:hint="eastAsia" w:ascii="宋体" w:hAnsi="宋体" w:cs="宋体"/>
                <w:sz w:val="24"/>
              </w:rPr>
            </w:pPr>
          </w:p>
        </w:tc>
        <w:tc>
          <w:tcPr>
            <w:tcW w:w="1559" w:type="dxa"/>
            <w:tcBorders>
              <w:top w:val="single" w:color="auto" w:sz="4" w:space="0"/>
              <w:left w:val="single" w:color="auto" w:sz="4" w:space="0"/>
              <w:right w:val="single" w:color="auto" w:sz="4" w:space="0"/>
            </w:tcBorders>
            <w:vAlign w:val="center"/>
          </w:tcPr>
          <w:p w14:paraId="31720925">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内部管理运行制度及规范（18分）</w:t>
            </w:r>
          </w:p>
        </w:tc>
        <w:tc>
          <w:tcPr>
            <w:tcW w:w="7513" w:type="dxa"/>
            <w:gridSpan w:val="2"/>
            <w:tcBorders>
              <w:top w:val="single" w:color="auto" w:sz="4" w:space="0"/>
              <w:left w:val="single" w:color="auto" w:sz="4" w:space="0"/>
              <w:right w:val="single" w:color="auto" w:sz="4" w:space="0"/>
            </w:tcBorders>
            <w:vAlign w:val="center"/>
          </w:tcPr>
          <w:p w14:paraId="2DD87D80">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提供内部管理运行制度及保洁员、水电工、绿化、园艺工、保安等各项工作规范的得18分，不提供或缺项不得分。</w:t>
            </w:r>
          </w:p>
        </w:tc>
      </w:tr>
      <w:tr w14:paraId="69D5C7DE">
        <w:tblPrEx>
          <w:tblCellMar>
            <w:top w:w="0" w:type="dxa"/>
            <w:left w:w="108" w:type="dxa"/>
            <w:bottom w:w="0" w:type="dxa"/>
            <w:right w:w="108" w:type="dxa"/>
          </w:tblCellMar>
        </w:tblPrEx>
        <w:trPr>
          <w:trHeight w:val="692" w:hRule="atLeast"/>
          <w:jc w:val="center"/>
        </w:trPr>
        <w:tc>
          <w:tcPr>
            <w:tcW w:w="894" w:type="dxa"/>
            <w:vMerge w:val="continue"/>
            <w:tcBorders>
              <w:left w:val="single" w:color="auto" w:sz="4" w:space="0"/>
              <w:right w:val="single" w:color="auto" w:sz="4" w:space="0"/>
            </w:tcBorders>
            <w:vAlign w:val="center"/>
          </w:tcPr>
          <w:p w14:paraId="56F7C812">
            <w:pPr>
              <w:widowControl/>
              <w:jc w:val="center"/>
              <w:rPr>
                <w:rFonts w:hint="eastAsia" w:ascii="宋体" w:hAnsi="宋体" w:cs="宋体"/>
                <w:sz w:val="24"/>
              </w:rPr>
            </w:pPr>
          </w:p>
        </w:tc>
        <w:tc>
          <w:tcPr>
            <w:tcW w:w="1559" w:type="dxa"/>
            <w:tcBorders>
              <w:top w:val="single" w:color="auto" w:sz="4" w:space="0"/>
              <w:left w:val="single" w:color="auto" w:sz="4" w:space="0"/>
              <w:right w:val="single" w:color="auto" w:sz="4" w:space="0"/>
            </w:tcBorders>
            <w:vAlign w:val="center"/>
          </w:tcPr>
          <w:p w14:paraId="7AC3307B">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投入人员及设备配置（5分）</w:t>
            </w:r>
          </w:p>
        </w:tc>
        <w:tc>
          <w:tcPr>
            <w:tcW w:w="7513" w:type="dxa"/>
            <w:gridSpan w:val="2"/>
            <w:tcBorders>
              <w:top w:val="single" w:color="auto" w:sz="4" w:space="0"/>
              <w:left w:val="single" w:color="auto" w:sz="4" w:space="0"/>
              <w:right w:val="single" w:color="auto" w:sz="4" w:space="0"/>
            </w:tcBorders>
            <w:vAlign w:val="center"/>
          </w:tcPr>
          <w:p w14:paraId="2D27C5A3">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供应商提供投入人员的数量配置及设备投入方案的得5分，不提供不得分。</w:t>
            </w:r>
          </w:p>
        </w:tc>
      </w:tr>
      <w:tr w14:paraId="0987EB18">
        <w:tblPrEx>
          <w:tblCellMar>
            <w:top w:w="0" w:type="dxa"/>
            <w:left w:w="108" w:type="dxa"/>
            <w:bottom w:w="0" w:type="dxa"/>
            <w:right w:w="108" w:type="dxa"/>
          </w:tblCellMar>
        </w:tblPrEx>
        <w:trPr>
          <w:trHeight w:val="559" w:hRule="atLeast"/>
          <w:jc w:val="center"/>
        </w:trPr>
        <w:tc>
          <w:tcPr>
            <w:tcW w:w="894" w:type="dxa"/>
            <w:vMerge w:val="continue"/>
            <w:tcBorders>
              <w:left w:val="single" w:color="auto" w:sz="4" w:space="0"/>
              <w:right w:val="single" w:color="auto" w:sz="4" w:space="0"/>
            </w:tcBorders>
            <w:vAlign w:val="center"/>
          </w:tcPr>
          <w:p w14:paraId="3D559CB9">
            <w:pPr>
              <w:widowControl/>
              <w:jc w:val="center"/>
              <w:rPr>
                <w:rFonts w:hint="eastAsia" w:ascii="宋体" w:hAnsi="宋体" w:cs="宋体"/>
                <w:sz w:val="24"/>
              </w:rPr>
            </w:pPr>
          </w:p>
        </w:tc>
        <w:tc>
          <w:tcPr>
            <w:tcW w:w="1559" w:type="dxa"/>
            <w:tcBorders>
              <w:top w:val="single" w:color="auto" w:sz="4" w:space="0"/>
              <w:left w:val="single" w:color="auto" w:sz="4" w:space="0"/>
              <w:right w:val="single" w:color="auto" w:sz="4" w:space="0"/>
            </w:tcBorders>
            <w:vAlign w:val="center"/>
          </w:tcPr>
          <w:p w14:paraId="2291A0CB">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质量保障方案（</w:t>
            </w:r>
            <w:r>
              <w:rPr>
                <w:rFonts w:ascii="宋体" w:hAnsi="宋体" w:cs="宋体"/>
                <w:sz w:val="24"/>
              </w:rPr>
              <w:t xml:space="preserve">6 </w:t>
            </w:r>
            <w:r>
              <w:rPr>
                <w:rFonts w:hint="eastAsia" w:ascii="宋体" w:hAnsi="宋体" w:cs="宋体"/>
                <w:sz w:val="24"/>
              </w:rPr>
              <w:t>分）</w:t>
            </w:r>
          </w:p>
        </w:tc>
        <w:tc>
          <w:tcPr>
            <w:tcW w:w="7513" w:type="dxa"/>
            <w:gridSpan w:val="2"/>
            <w:tcBorders>
              <w:top w:val="single" w:color="auto" w:sz="4" w:space="0"/>
              <w:left w:val="single" w:color="auto" w:sz="4" w:space="0"/>
              <w:right w:val="single" w:color="auto" w:sz="4" w:space="0"/>
            </w:tcBorders>
            <w:vAlign w:val="center"/>
          </w:tcPr>
          <w:p w14:paraId="12B5F4B4">
            <w:pPr>
              <w:pStyle w:val="35"/>
              <w:autoSpaceDE w:val="0"/>
              <w:autoSpaceDN w:val="0"/>
              <w:adjustRightInd w:val="0"/>
              <w:snapToGrid w:val="0"/>
              <w:spacing w:after="0" w:line="288" w:lineRule="auto"/>
              <w:ind w:right="-21" w:rightChars="-10" w:firstLine="0" w:firstLineChars="0"/>
              <w:rPr>
                <w:rFonts w:hint="eastAsia" w:ascii="宋体" w:hAnsi="宋体" w:cs="宋体"/>
                <w:sz w:val="24"/>
              </w:rPr>
            </w:pPr>
            <w:r>
              <w:rPr>
                <w:rFonts w:hint="eastAsia" w:ascii="宋体" w:hAnsi="宋体" w:cs="宋体"/>
                <w:sz w:val="24"/>
              </w:rPr>
              <w:t>供应商提供详细的质量保障方案的得</w:t>
            </w:r>
            <w:r>
              <w:rPr>
                <w:rFonts w:ascii="宋体" w:hAnsi="宋体" w:cs="宋体"/>
                <w:sz w:val="24"/>
              </w:rPr>
              <w:t>6</w:t>
            </w:r>
            <w:r>
              <w:rPr>
                <w:rFonts w:hint="eastAsia" w:ascii="宋体" w:hAnsi="宋体" w:cs="宋体"/>
                <w:sz w:val="24"/>
              </w:rPr>
              <w:t>分，不提供不得分。</w:t>
            </w:r>
          </w:p>
        </w:tc>
      </w:tr>
      <w:tr w14:paraId="7DF89C0F">
        <w:tblPrEx>
          <w:tblCellMar>
            <w:top w:w="0" w:type="dxa"/>
            <w:left w:w="108" w:type="dxa"/>
            <w:bottom w:w="0" w:type="dxa"/>
            <w:right w:w="108" w:type="dxa"/>
          </w:tblCellMar>
        </w:tblPrEx>
        <w:trPr>
          <w:trHeight w:val="1496" w:hRule="atLeast"/>
          <w:jc w:val="center"/>
        </w:trPr>
        <w:tc>
          <w:tcPr>
            <w:tcW w:w="894" w:type="dxa"/>
            <w:vMerge w:val="restart"/>
            <w:tcBorders>
              <w:top w:val="single" w:color="auto" w:sz="4" w:space="0"/>
              <w:left w:val="single" w:color="auto" w:sz="4" w:space="0"/>
              <w:right w:val="single" w:color="auto" w:sz="4" w:space="0"/>
            </w:tcBorders>
            <w:vAlign w:val="center"/>
          </w:tcPr>
          <w:p w14:paraId="49D4DAF8">
            <w:pPr>
              <w:jc w:val="center"/>
              <w:rPr>
                <w:rFonts w:hint="eastAsia" w:ascii="宋体" w:hAnsi="宋体" w:cs="宋体"/>
                <w:sz w:val="24"/>
              </w:rPr>
            </w:pPr>
            <w:r>
              <w:rPr>
                <w:rFonts w:hint="eastAsia" w:ascii="宋体" w:hAnsi="宋体" w:cs="宋体"/>
                <w:sz w:val="24"/>
              </w:rPr>
              <w:t>商务部分</w:t>
            </w:r>
          </w:p>
          <w:p w14:paraId="0FAA5AFB">
            <w:pPr>
              <w:jc w:val="center"/>
              <w:rPr>
                <w:rFonts w:hint="eastAsia" w:ascii="宋体" w:hAnsi="宋体" w:cs="宋体"/>
                <w:sz w:val="24"/>
              </w:rPr>
            </w:pPr>
            <w:r>
              <w:rPr>
                <w:rFonts w:hint="eastAsia" w:ascii="宋体" w:hAnsi="宋体" w:cs="宋体"/>
                <w:sz w:val="24"/>
              </w:rPr>
              <w:t>（30分）</w:t>
            </w:r>
          </w:p>
          <w:p w14:paraId="3D31E7B4">
            <w:pPr>
              <w:jc w:val="center"/>
              <w:rPr>
                <w:rFonts w:hint="eastAsia" w:ascii="宋体" w:hAnsi="宋体" w:cs="宋体"/>
                <w:sz w:val="24"/>
              </w:rPr>
            </w:pPr>
          </w:p>
        </w:tc>
        <w:tc>
          <w:tcPr>
            <w:tcW w:w="1559" w:type="dxa"/>
            <w:tcBorders>
              <w:top w:val="single" w:color="auto" w:sz="4" w:space="0"/>
              <w:left w:val="single" w:color="auto" w:sz="4" w:space="0"/>
              <w:right w:val="single" w:color="auto" w:sz="4" w:space="0"/>
            </w:tcBorders>
            <w:vAlign w:val="center"/>
          </w:tcPr>
          <w:p w14:paraId="3D6F869C">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服务承诺（15分）</w:t>
            </w:r>
          </w:p>
        </w:tc>
        <w:tc>
          <w:tcPr>
            <w:tcW w:w="7513" w:type="dxa"/>
            <w:gridSpan w:val="2"/>
            <w:tcBorders>
              <w:top w:val="single" w:color="auto" w:sz="4" w:space="0"/>
              <w:left w:val="single" w:color="auto" w:sz="4" w:space="0"/>
              <w:right w:val="single" w:color="auto" w:sz="4" w:space="0"/>
            </w:tcBorders>
            <w:vAlign w:val="center"/>
          </w:tcPr>
          <w:p w14:paraId="6DC83CEA">
            <w:pPr>
              <w:pStyle w:val="25"/>
              <w:autoSpaceDE w:val="0"/>
              <w:autoSpaceDN w:val="0"/>
              <w:spacing w:after="0" w:line="400" w:lineRule="exact"/>
              <w:ind w:right="-21" w:rightChars="-10" w:firstLine="0" w:firstLineChars="0"/>
              <w:rPr>
                <w:rFonts w:hint="eastAsia" w:ascii="宋体" w:hAnsi="宋体" w:cs="宋体"/>
                <w:sz w:val="24"/>
              </w:rPr>
            </w:pPr>
            <w:r>
              <w:rPr>
                <w:rFonts w:hint="eastAsia" w:ascii="宋体" w:hAnsi="宋体" w:cs="宋体"/>
                <w:sz w:val="24"/>
              </w:rPr>
              <w:t>1.供应商承诺在采购人遇到重大活动时给予积极配合的，并随时配合采购人进行作业实施的承诺，提供得6分，不提供不得分。</w:t>
            </w:r>
          </w:p>
          <w:p w14:paraId="64F3BC0F">
            <w:pPr>
              <w:pStyle w:val="25"/>
              <w:autoSpaceDE w:val="0"/>
              <w:autoSpaceDN w:val="0"/>
              <w:spacing w:after="0" w:line="400" w:lineRule="exact"/>
              <w:ind w:right="-21" w:rightChars="-10" w:firstLine="0" w:firstLineChars="0"/>
              <w:rPr>
                <w:rFonts w:hint="eastAsia" w:ascii="宋体" w:hAnsi="宋体" w:cs="宋体"/>
                <w:sz w:val="24"/>
              </w:rPr>
            </w:pPr>
            <w:r>
              <w:rPr>
                <w:rFonts w:hint="eastAsia" w:ascii="宋体" w:hAnsi="宋体" w:cs="宋体"/>
                <w:sz w:val="24"/>
              </w:rPr>
              <w:t>2.供应商须承诺对物业服务人员加强安全教育，如发生安全事故（事故与投标人有关的），投标人则承担一切责任和费用，采购单位不承担连带责任，承诺完整得3分，不提供或缺项不得分。</w:t>
            </w:r>
          </w:p>
          <w:p w14:paraId="2A658C2A">
            <w:pPr>
              <w:pStyle w:val="25"/>
              <w:autoSpaceDE w:val="0"/>
              <w:autoSpaceDN w:val="0"/>
              <w:spacing w:after="0" w:line="400" w:lineRule="exact"/>
              <w:ind w:right="-21" w:rightChars="-10" w:firstLine="0" w:firstLineChars="0"/>
              <w:rPr>
                <w:rFonts w:hint="eastAsia" w:ascii="宋体" w:hAnsi="宋体" w:cs="宋体"/>
                <w:sz w:val="24"/>
              </w:rPr>
            </w:pPr>
            <w:r>
              <w:rPr>
                <w:rFonts w:hint="eastAsia" w:ascii="宋体" w:hAnsi="宋体" w:cs="宋体"/>
                <w:sz w:val="24"/>
              </w:rPr>
              <w:t>3.供应商提供服务承诺及服务措施得 3分，不提供或缺项不得分。</w:t>
            </w:r>
          </w:p>
          <w:p w14:paraId="3198DD20">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4.供应商承诺员工工资不能低于当地最低标准的得 3分，不提供或缺项不得分。</w:t>
            </w:r>
          </w:p>
        </w:tc>
      </w:tr>
      <w:tr w14:paraId="08E5FA7B">
        <w:tblPrEx>
          <w:tblCellMar>
            <w:top w:w="0" w:type="dxa"/>
            <w:left w:w="108" w:type="dxa"/>
            <w:bottom w:w="0" w:type="dxa"/>
            <w:right w:w="108" w:type="dxa"/>
          </w:tblCellMar>
        </w:tblPrEx>
        <w:trPr>
          <w:trHeight w:val="923" w:hRule="atLeast"/>
          <w:jc w:val="center"/>
        </w:trPr>
        <w:tc>
          <w:tcPr>
            <w:tcW w:w="894" w:type="dxa"/>
            <w:vMerge w:val="continue"/>
            <w:tcBorders>
              <w:top w:val="single" w:color="auto" w:sz="4" w:space="0"/>
              <w:left w:val="single" w:color="auto" w:sz="4" w:space="0"/>
              <w:right w:val="single" w:color="auto" w:sz="4" w:space="0"/>
            </w:tcBorders>
            <w:vAlign w:val="center"/>
          </w:tcPr>
          <w:p w14:paraId="0DEBB12A">
            <w:pPr>
              <w:jc w:val="center"/>
              <w:rPr>
                <w:rFonts w:hint="eastAsia" w:ascii="宋体" w:hAnsi="宋体" w:cs="宋体"/>
                <w:sz w:val="24"/>
              </w:rPr>
            </w:pPr>
          </w:p>
        </w:tc>
        <w:tc>
          <w:tcPr>
            <w:tcW w:w="1559" w:type="dxa"/>
            <w:tcBorders>
              <w:top w:val="single" w:color="auto" w:sz="4" w:space="0"/>
              <w:left w:val="single" w:color="auto" w:sz="4" w:space="0"/>
              <w:right w:val="single" w:color="auto" w:sz="4" w:space="0"/>
            </w:tcBorders>
            <w:vAlign w:val="center"/>
          </w:tcPr>
          <w:p w14:paraId="25F85E3E">
            <w:pPr>
              <w:pStyle w:val="25"/>
              <w:autoSpaceDE w:val="0"/>
              <w:autoSpaceDN w:val="0"/>
              <w:spacing w:after="0" w:line="400" w:lineRule="exact"/>
              <w:ind w:right="-21" w:rightChars="-10" w:firstLine="0" w:firstLineChars="0"/>
              <w:rPr>
                <w:rFonts w:hint="eastAsia" w:ascii="宋体" w:hAnsi="宋体" w:cs="宋体"/>
                <w:sz w:val="24"/>
              </w:rPr>
            </w:pPr>
            <w:r>
              <w:rPr>
                <w:rFonts w:hint="eastAsia" w:ascii="宋体" w:hAnsi="宋体" w:cs="宋体"/>
                <w:sz w:val="24"/>
              </w:rPr>
              <w:t>人员（5分）</w:t>
            </w:r>
          </w:p>
        </w:tc>
        <w:tc>
          <w:tcPr>
            <w:tcW w:w="7513" w:type="dxa"/>
            <w:gridSpan w:val="2"/>
            <w:tcBorders>
              <w:top w:val="single" w:color="auto" w:sz="4" w:space="0"/>
              <w:left w:val="single" w:color="auto" w:sz="4" w:space="0"/>
              <w:right w:val="single" w:color="auto" w:sz="4" w:space="0"/>
            </w:tcBorders>
            <w:vAlign w:val="center"/>
          </w:tcPr>
          <w:p w14:paraId="783D91F9">
            <w:pPr>
              <w:pStyle w:val="25"/>
              <w:autoSpaceDE w:val="0"/>
              <w:autoSpaceDN w:val="0"/>
              <w:spacing w:after="0" w:line="400" w:lineRule="exact"/>
              <w:ind w:right="-21" w:rightChars="-10" w:firstLine="0" w:firstLineChars="0"/>
              <w:rPr>
                <w:rFonts w:hint="eastAsia" w:ascii="宋体" w:hAnsi="宋体" w:cs="宋体"/>
                <w:sz w:val="24"/>
              </w:rPr>
            </w:pPr>
            <w:r>
              <w:rPr>
                <w:rFonts w:ascii="宋体" w:hAnsi="宋体" w:cs="宋体"/>
                <w:sz w:val="24"/>
              </w:rPr>
              <w:t>1.</w:t>
            </w:r>
            <w:r>
              <w:rPr>
                <w:rFonts w:hint="eastAsia" w:ascii="宋体" w:hAnsi="宋体" w:cs="宋体"/>
                <w:sz w:val="24"/>
              </w:rPr>
              <w:t>拟派项目经理具有物业管理经理证书的得2分，不提供或缺项不得分。</w:t>
            </w:r>
          </w:p>
          <w:p w14:paraId="44443D06">
            <w:pPr>
              <w:pStyle w:val="25"/>
              <w:autoSpaceDE w:val="0"/>
              <w:autoSpaceDN w:val="0"/>
              <w:spacing w:after="0" w:line="400" w:lineRule="exact"/>
              <w:ind w:right="-21" w:rightChars="-10" w:firstLine="0" w:firstLineChars="0"/>
              <w:rPr>
                <w:rFonts w:hint="eastAsia"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提供保安员、绿化工、保洁员专业技术资格证书的每提供一个证书得1分，最高得3分，不提供或缺项不得分。</w:t>
            </w:r>
          </w:p>
        </w:tc>
      </w:tr>
      <w:tr w14:paraId="680592EF">
        <w:tblPrEx>
          <w:tblCellMar>
            <w:top w:w="0" w:type="dxa"/>
            <w:left w:w="108" w:type="dxa"/>
            <w:bottom w:w="0" w:type="dxa"/>
            <w:right w:w="108" w:type="dxa"/>
          </w:tblCellMar>
        </w:tblPrEx>
        <w:trPr>
          <w:trHeight w:val="906" w:hRule="atLeast"/>
          <w:jc w:val="center"/>
        </w:trPr>
        <w:tc>
          <w:tcPr>
            <w:tcW w:w="894" w:type="dxa"/>
            <w:vMerge w:val="continue"/>
            <w:tcBorders>
              <w:top w:val="single" w:color="auto" w:sz="4" w:space="0"/>
              <w:left w:val="single" w:color="auto" w:sz="4" w:space="0"/>
              <w:right w:val="single" w:color="auto" w:sz="4" w:space="0"/>
            </w:tcBorders>
            <w:vAlign w:val="center"/>
          </w:tcPr>
          <w:p w14:paraId="1CDA1C5F">
            <w:pPr>
              <w:jc w:val="center"/>
              <w:rPr>
                <w:rFonts w:hint="eastAsia" w:ascii="宋体" w:hAnsi="宋体" w:cs="宋体"/>
                <w:sz w:val="24"/>
              </w:rPr>
            </w:pPr>
          </w:p>
        </w:tc>
        <w:tc>
          <w:tcPr>
            <w:tcW w:w="1559" w:type="dxa"/>
            <w:tcBorders>
              <w:top w:val="single" w:color="auto" w:sz="4" w:space="0"/>
              <w:left w:val="single" w:color="auto" w:sz="4" w:space="0"/>
              <w:right w:val="single" w:color="auto" w:sz="4" w:space="0"/>
            </w:tcBorders>
            <w:vAlign w:val="center"/>
          </w:tcPr>
          <w:p w14:paraId="767F3250">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业绩（4分）</w:t>
            </w:r>
          </w:p>
        </w:tc>
        <w:tc>
          <w:tcPr>
            <w:tcW w:w="7513" w:type="dxa"/>
            <w:gridSpan w:val="2"/>
            <w:tcBorders>
              <w:top w:val="single" w:color="auto" w:sz="4" w:space="0"/>
              <w:left w:val="single" w:color="auto" w:sz="4" w:space="0"/>
              <w:right w:val="single" w:color="auto" w:sz="4" w:space="0"/>
            </w:tcBorders>
            <w:vAlign w:val="center"/>
          </w:tcPr>
          <w:p w14:paraId="08BA240C">
            <w:pPr>
              <w:pStyle w:val="25"/>
              <w:autoSpaceDE w:val="0"/>
              <w:autoSpaceDN w:val="0"/>
              <w:spacing w:after="0" w:line="400" w:lineRule="exact"/>
              <w:ind w:right="-21" w:rightChars="-10" w:firstLine="0" w:firstLineChars="0"/>
              <w:rPr>
                <w:rFonts w:hint="eastAsia" w:ascii="宋体" w:hAnsi="宋体" w:cs="宋体"/>
                <w:sz w:val="24"/>
              </w:rPr>
            </w:pPr>
            <w:r>
              <w:rPr>
                <w:rFonts w:hint="eastAsia" w:ascii="宋体" w:hAnsi="宋体" w:cs="宋体"/>
                <w:sz w:val="24"/>
              </w:rPr>
              <w:t>自2022年1月1日以来，供应商提供同类业绩的每项得4分，最高得4分。以合同签订时间为准。（需提供合同的复印件或扫描件）</w:t>
            </w:r>
          </w:p>
        </w:tc>
      </w:tr>
      <w:tr w14:paraId="068E9F82">
        <w:tblPrEx>
          <w:tblCellMar>
            <w:top w:w="0" w:type="dxa"/>
            <w:left w:w="108" w:type="dxa"/>
            <w:bottom w:w="0" w:type="dxa"/>
            <w:right w:w="108" w:type="dxa"/>
          </w:tblCellMar>
        </w:tblPrEx>
        <w:trPr>
          <w:trHeight w:val="878" w:hRule="atLeast"/>
          <w:jc w:val="center"/>
        </w:trPr>
        <w:tc>
          <w:tcPr>
            <w:tcW w:w="894" w:type="dxa"/>
            <w:vMerge w:val="continue"/>
            <w:tcBorders>
              <w:left w:val="single" w:color="auto" w:sz="4" w:space="0"/>
              <w:bottom w:val="single" w:color="auto" w:sz="4" w:space="0"/>
              <w:right w:val="single" w:color="auto" w:sz="4" w:space="0"/>
            </w:tcBorders>
            <w:vAlign w:val="center"/>
          </w:tcPr>
          <w:p w14:paraId="704EBB68">
            <w:pPr>
              <w:rPr>
                <w:rFonts w:hint="eastAsia" w:ascii="宋体" w:hAnsi="宋体" w:cs="宋体"/>
                <w:sz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7C8D8FD0">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其他实质性优惠条件（6分）</w:t>
            </w:r>
          </w:p>
        </w:tc>
        <w:tc>
          <w:tcPr>
            <w:tcW w:w="7513" w:type="dxa"/>
            <w:gridSpan w:val="2"/>
            <w:tcBorders>
              <w:top w:val="single" w:color="auto" w:sz="4" w:space="0"/>
              <w:left w:val="single" w:color="auto" w:sz="4" w:space="0"/>
              <w:bottom w:val="single" w:color="auto" w:sz="4" w:space="0"/>
              <w:right w:val="single" w:color="auto" w:sz="4" w:space="0"/>
            </w:tcBorders>
            <w:vAlign w:val="center"/>
          </w:tcPr>
          <w:p w14:paraId="64ABD476">
            <w:pPr>
              <w:autoSpaceDE w:val="0"/>
              <w:autoSpaceDN w:val="0"/>
              <w:adjustRightInd w:val="0"/>
              <w:snapToGrid w:val="0"/>
              <w:spacing w:line="288" w:lineRule="auto"/>
              <w:ind w:right="-21" w:rightChars="-10"/>
              <w:rPr>
                <w:rFonts w:hint="eastAsia" w:ascii="宋体" w:hAnsi="宋体" w:cs="宋体"/>
                <w:sz w:val="24"/>
              </w:rPr>
            </w:pPr>
            <w:r>
              <w:rPr>
                <w:rFonts w:hint="eastAsia" w:ascii="宋体" w:hAnsi="宋体" w:cs="宋体"/>
                <w:sz w:val="24"/>
              </w:rPr>
              <w:t>提供服务及质量保障体系得3分、服务人员的技术水平及现场服务措施得3分，不提供或缺项不得分。</w:t>
            </w:r>
          </w:p>
        </w:tc>
      </w:tr>
    </w:tbl>
    <w:p w14:paraId="722DC565">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465316CA">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ED40A45">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985D601">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4597CB28">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C9C610">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F05A0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07610ED">
      <w:pPr>
        <w:spacing w:line="560" w:lineRule="exact"/>
        <w:ind w:firstLine="480" w:firstLineChars="200"/>
      </w:pPr>
      <w:r>
        <w:rPr>
          <w:rFonts w:hint="eastAsia" w:ascii="宋体" w:hAnsi="宋体" w:cs="宋体"/>
          <w:sz w:val="24"/>
        </w:rPr>
        <w:t>22.9供应商须保</w:t>
      </w:r>
      <w:r>
        <w:rPr>
          <w:rFonts w:hint="eastAsia" w:ascii="宋体" w:hAnsi="宋体" w:cs="宋体"/>
          <w:sz w:val="2"/>
          <w:szCs w:val="2"/>
          <w:vertAlign w:val="superscript"/>
        </w:rPr>
        <w:t xml:space="preserve"> </w:t>
      </w:r>
      <w:r>
        <w:rPr>
          <w:rFonts w:hint="eastAsia" w:ascii="宋体" w:hAnsi="宋体" w:cs="宋体"/>
          <w:sz w:val="24"/>
        </w:rPr>
        <w:t>证不得以任何方式干扰、影响评标工作。</w:t>
      </w:r>
    </w:p>
    <w:p w14:paraId="6D66B111">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14EF5932">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6A2B1D4">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7EDCE8F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E3A01CE">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BDF9AF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548040C">
      <w:pPr>
        <w:spacing w:line="720" w:lineRule="auto"/>
        <w:jc w:val="center"/>
        <w:rPr>
          <w:rFonts w:hint="eastAsia" w:ascii="宋体" w:hAnsi="宋体" w:cs="宋体"/>
          <w:b/>
          <w:sz w:val="24"/>
        </w:rPr>
      </w:pPr>
      <w:r>
        <w:rPr>
          <w:rFonts w:hint="eastAsia" w:ascii="宋体" w:hAnsi="宋体" w:cs="宋体"/>
          <w:b/>
          <w:sz w:val="24"/>
        </w:rPr>
        <w:t>七、成交通知</w:t>
      </w:r>
    </w:p>
    <w:p w14:paraId="6AE64647">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664B5C59">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318A63F">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EDE7D8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D503DF3">
      <w:pPr>
        <w:spacing w:line="720" w:lineRule="auto"/>
        <w:jc w:val="center"/>
        <w:rPr>
          <w:rFonts w:hint="eastAsia" w:ascii="宋体" w:hAnsi="宋体" w:cs="宋体"/>
          <w:sz w:val="24"/>
        </w:rPr>
      </w:pPr>
      <w:r>
        <w:rPr>
          <w:rFonts w:hint="eastAsia" w:ascii="宋体" w:hAnsi="宋体" w:cs="宋体"/>
          <w:b/>
          <w:sz w:val="24"/>
        </w:rPr>
        <w:t>八、合同授予</w:t>
      </w:r>
    </w:p>
    <w:p w14:paraId="4FE66E61">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E1EE79E">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09D0DBE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FBA6325">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1E6C57C">
      <w:pPr>
        <w:spacing w:line="720" w:lineRule="auto"/>
        <w:jc w:val="center"/>
        <w:rPr>
          <w:rFonts w:hint="eastAsia" w:ascii="宋体" w:hAnsi="宋体" w:cs="宋体"/>
          <w:b/>
          <w:sz w:val="24"/>
        </w:rPr>
      </w:pPr>
      <w:r>
        <w:rPr>
          <w:rFonts w:hint="eastAsia" w:ascii="宋体" w:hAnsi="宋体" w:cs="宋体"/>
          <w:b/>
          <w:sz w:val="24"/>
        </w:rPr>
        <w:t>九、质疑处理</w:t>
      </w:r>
    </w:p>
    <w:p w14:paraId="0941C224">
      <w:pPr>
        <w:pStyle w:val="3"/>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6D716D8C">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C438307">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D4BB21">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F539728">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B774DD2">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770F729B">
      <w:pPr>
        <w:jc w:val="center"/>
        <w:rPr>
          <w:rFonts w:hint="eastAsia" w:ascii="宋体" w:hAnsi="宋体" w:cs="宋体"/>
          <w:b/>
          <w:sz w:val="24"/>
        </w:rPr>
      </w:pPr>
      <w:r>
        <w:rPr>
          <w:rFonts w:hint="eastAsia" w:ascii="宋体" w:hAnsi="宋体" w:cs="宋体"/>
          <w:b/>
          <w:sz w:val="24"/>
        </w:rPr>
        <w:t>第三章 采购项目内容及要求</w:t>
      </w:r>
    </w:p>
    <w:p w14:paraId="4A9D35C2">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一、服务内容及要求 </w:t>
      </w:r>
    </w:p>
    <w:p w14:paraId="0C243DA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（一）服务范围 </w:t>
      </w:r>
    </w:p>
    <w:p w14:paraId="655DF1E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本次服务范围是太康县纪委物业服务，</w:t>
      </w:r>
    </w:p>
    <w:tbl>
      <w:tblPr>
        <w:tblStyle w:val="28"/>
        <w:tblpPr w:leftFromText="180" w:rightFromText="180" w:vertAnchor="text" w:horzAnchor="margin" w:tblpY="888"/>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321"/>
        <w:gridCol w:w="1681"/>
        <w:gridCol w:w="1417"/>
      </w:tblGrid>
      <w:tr w14:paraId="26ED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tcPr>
          <w:p w14:paraId="60161AA2">
            <w:pPr>
              <w:adjustRightInd w:val="0"/>
              <w:snapToGrid w:val="0"/>
              <w:spacing w:line="360" w:lineRule="auto"/>
              <w:rPr>
                <w:rFonts w:hint="eastAsia" w:ascii="宋体" w:hAnsi="宋体" w:cs="宋体"/>
                <w:kern w:val="0"/>
                <w:sz w:val="24"/>
              </w:rPr>
            </w:pPr>
            <w:r>
              <w:rPr>
                <w:rFonts w:hint="eastAsia" w:ascii="宋体" w:hAnsi="宋体" w:cs="宋体"/>
                <w:kern w:val="0"/>
                <w:sz w:val="24"/>
              </w:rPr>
              <w:t>序号</w:t>
            </w:r>
          </w:p>
        </w:tc>
        <w:tc>
          <w:tcPr>
            <w:tcW w:w="4321" w:type="dxa"/>
          </w:tcPr>
          <w:p w14:paraId="4B08B26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岗位名称</w:t>
            </w:r>
          </w:p>
        </w:tc>
        <w:tc>
          <w:tcPr>
            <w:tcW w:w="1681" w:type="dxa"/>
          </w:tcPr>
          <w:p w14:paraId="27B04B45">
            <w:pPr>
              <w:adjustRightInd w:val="0"/>
              <w:snapToGrid w:val="0"/>
              <w:spacing w:line="360" w:lineRule="auto"/>
              <w:rPr>
                <w:rFonts w:hint="eastAsia" w:ascii="宋体" w:hAnsi="宋体" w:cs="宋体"/>
                <w:kern w:val="0"/>
                <w:sz w:val="24"/>
              </w:rPr>
            </w:pPr>
            <w:r>
              <w:rPr>
                <w:rFonts w:hint="eastAsia" w:ascii="宋体" w:hAnsi="宋体" w:cs="宋体"/>
                <w:kern w:val="0"/>
                <w:sz w:val="24"/>
              </w:rPr>
              <w:t>人数（名）</w:t>
            </w:r>
          </w:p>
        </w:tc>
        <w:tc>
          <w:tcPr>
            <w:tcW w:w="1417" w:type="dxa"/>
            <w:vAlign w:val="center"/>
          </w:tcPr>
          <w:p w14:paraId="31445E9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月数</w:t>
            </w:r>
          </w:p>
        </w:tc>
      </w:tr>
      <w:tr w14:paraId="0A3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94" w:type="dxa"/>
            <w:vAlign w:val="center"/>
          </w:tcPr>
          <w:p w14:paraId="0FBD254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4321" w:type="dxa"/>
          </w:tcPr>
          <w:p w14:paraId="664C4C4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经理</w:t>
            </w:r>
          </w:p>
        </w:tc>
        <w:tc>
          <w:tcPr>
            <w:tcW w:w="1681" w:type="dxa"/>
          </w:tcPr>
          <w:p w14:paraId="1817ACD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w:t>
            </w:r>
          </w:p>
        </w:tc>
        <w:tc>
          <w:tcPr>
            <w:tcW w:w="1417" w:type="dxa"/>
            <w:vAlign w:val="center"/>
          </w:tcPr>
          <w:p w14:paraId="5F4F8F66">
            <w:pPr>
              <w:adjustRightInd w:val="0"/>
              <w:snapToGrid w:val="0"/>
              <w:spacing w:line="360" w:lineRule="auto"/>
              <w:rPr>
                <w:rFonts w:hint="eastAsia" w:ascii="宋体" w:hAnsi="宋体" w:cs="宋体"/>
                <w:kern w:val="0"/>
                <w:sz w:val="24"/>
              </w:rPr>
            </w:pPr>
            <w:r>
              <w:rPr>
                <w:rFonts w:hint="eastAsia" w:ascii="宋体" w:hAnsi="宋体" w:cs="宋体"/>
                <w:kern w:val="0"/>
                <w:sz w:val="24"/>
              </w:rPr>
              <w:t>36</w:t>
            </w:r>
          </w:p>
        </w:tc>
      </w:tr>
      <w:tr w14:paraId="5F10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vAlign w:val="center"/>
          </w:tcPr>
          <w:p w14:paraId="63F0EA3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4321" w:type="dxa"/>
          </w:tcPr>
          <w:p w14:paraId="2C558A0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保洁员</w:t>
            </w:r>
          </w:p>
        </w:tc>
        <w:tc>
          <w:tcPr>
            <w:tcW w:w="1681" w:type="dxa"/>
          </w:tcPr>
          <w:p w14:paraId="689D372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w:t>
            </w:r>
          </w:p>
        </w:tc>
        <w:tc>
          <w:tcPr>
            <w:tcW w:w="1417" w:type="dxa"/>
            <w:vAlign w:val="center"/>
          </w:tcPr>
          <w:p w14:paraId="72591892">
            <w:pPr>
              <w:adjustRightInd w:val="0"/>
              <w:snapToGrid w:val="0"/>
              <w:spacing w:line="360" w:lineRule="auto"/>
              <w:rPr>
                <w:rFonts w:hint="eastAsia" w:ascii="宋体" w:hAnsi="宋体" w:cs="宋体"/>
                <w:kern w:val="0"/>
                <w:sz w:val="24"/>
              </w:rPr>
            </w:pPr>
            <w:r>
              <w:rPr>
                <w:rFonts w:hint="eastAsia" w:ascii="宋体" w:hAnsi="宋体" w:cs="宋体"/>
                <w:kern w:val="0"/>
                <w:sz w:val="24"/>
              </w:rPr>
              <w:t>36</w:t>
            </w:r>
          </w:p>
        </w:tc>
      </w:tr>
      <w:tr w14:paraId="443E7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94" w:type="dxa"/>
            <w:vAlign w:val="center"/>
          </w:tcPr>
          <w:p w14:paraId="1A94741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4321" w:type="dxa"/>
          </w:tcPr>
          <w:p w14:paraId="4C376AD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水电工</w:t>
            </w:r>
          </w:p>
        </w:tc>
        <w:tc>
          <w:tcPr>
            <w:tcW w:w="1681" w:type="dxa"/>
          </w:tcPr>
          <w:p w14:paraId="050A2F3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w:t>
            </w:r>
          </w:p>
        </w:tc>
        <w:tc>
          <w:tcPr>
            <w:tcW w:w="1417" w:type="dxa"/>
            <w:vAlign w:val="center"/>
          </w:tcPr>
          <w:p w14:paraId="72C32A66">
            <w:pPr>
              <w:adjustRightInd w:val="0"/>
              <w:snapToGrid w:val="0"/>
              <w:spacing w:line="360" w:lineRule="auto"/>
              <w:rPr>
                <w:rFonts w:hint="eastAsia" w:ascii="宋体" w:hAnsi="宋体" w:cs="宋体"/>
                <w:kern w:val="0"/>
                <w:sz w:val="24"/>
              </w:rPr>
            </w:pPr>
            <w:r>
              <w:rPr>
                <w:rFonts w:hint="eastAsia" w:ascii="宋体" w:hAnsi="宋体" w:cs="宋体"/>
                <w:kern w:val="0"/>
                <w:sz w:val="24"/>
              </w:rPr>
              <w:t>36</w:t>
            </w:r>
          </w:p>
        </w:tc>
      </w:tr>
      <w:tr w14:paraId="36CAF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194" w:type="dxa"/>
            <w:vAlign w:val="center"/>
          </w:tcPr>
          <w:p w14:paraId="2AC81EE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4321" w:type="dxa"/>
          </w:tcPr>
          <w:p w14:paraId="5A55A53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绿化、园艺工</w:t>
            </w:r>
          </w:p>
        </w:tc>
        <w:tc>
          <w:tcPr>
            <w:tcW w:w="1681" w:type="dxa"/>
          </w:tcPr>
          <w:p w14:paraId="22AFCBA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w:t>
            </w:r>
          </w:p>
        </w:tc>
        <w:tc>
          <w:tcPr>
            <w:tcW w:w="1417" w:type="dxa"/>
            <w:vAlign w:val="center"/>
          </w:tcPr>
          <w:p w14:paraId="4D259B7E">
            <w:pPr>
              <w:adjustRightInd w:val="0"/>
              <w:snapToGrid w:val="0"/>
              <w:spacing w:line="360" w:lineRule="auto"/>
              <w:rPr>
                <w:rFonts w:hint="eastAsia" w:ascii="宋体" w:hAnsi="宋体" w:cs="宋体"/>
                <w:kern w:val="0"/>
                <w:sz w:val="24"/>
              </w:rPr>
            </w:pPr>
            <w:r>
              <w:rPr>
                <w:rFonts w:hint="eastAsia" w:ascii="宋体" w:hAnsi="宋体" w:cs="宋体"/>
                <w:kern w:val="0"/>
                <w:sz w:val="24"/>
              </w:rPr>
              <w:t>36</w:t>
            </w:r>
          </w:p>
        </w:tc>
      </w:tr>
      <w:tr w14:paraId="4E22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194" w:type="dxa"/>
            <w:vAlign w:val="center"/>
          </w:tcPr>
          <w:p w14:paraId="2457D23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4321" w:type="dxa"/>
          </w:tcPr>
          <w:p w14:paraId="5829830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保安</w:t>
            </w:r>
          </w:p>
        </w:tc>
        <w:tc>
          <w:tcPr>
            <w:tcW w:w="1681" w:type="dxa"/>
          </w:tcPr>
          <w:p w14:paraId="4B9513C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w:t>
            </w:r>
          </w:p>
        </w:tc>
        <w:tc>
          <w:tcPr>
            <w:tcW w:w="1417" w:type="dxa"/>
            <w:vAlign w:val="center"/>
          </w:tcPr>
          <w:p w14:paraId="312406B8">
            <w:pPr>
              <w:adjustRightInd w:val="0"/>
              <w:snapToGrid w:val="0"/>
              <w:spacing w:line="360" w:lineRule="auto"/>
              <w:rPr>
                <w:rFonts w:hint="eastAsia" w:ascii="宋体" w:hAnsi="宋体" w:cs="宋体"/>
                <w:kern w:val="0"/>
                <w:sz w:val="24"/>
              </w:rPr>
            </w:pPr>
            <w:r>
              <w:rPr>
                <w:rFonts w:hint="eastAsia" w:ascii="宋体" w:hAnsi="宋体" w:cs="宋体"/>
                <w:kern w:val="0"/>
                <w:sz w:val="24"/>
              </w:rPr>
              <w:t>36</w:t>
            </w:r>
          </w:p>
        </w:tc>
      </w:tr>
      <w:tr w14:paraId="3AB4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94" w:type="dxa"/>
            <w:vAlign w:val="center"/>
          </w:tcPr>
          <w:p w14:paraId="1D17057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4321" w:type="dxa"/>
          </w:tcPr>
          <w:p w14:paraId="17398F48">
            <w:pPr>
              <w:adjustRightInd w:val="0"/>
              <w:snapToGrid w:val="0"/>
              <w:spacing w:line="360" w:lineRule="auto"/>
              <w:rPr>
                <w:rFonts w:hint="eastAsia" w:ascii="宋体" w:hAnsi="宋体" w:cs="宋体"/>
                <w:kern w:val="0"/>
                <w:sz w:val="24"/>
              </w:rPr>
            </w:pPr>
            <w:r>
              <w:rPr>
                <w:rFonts w:hint="eastAsia" w:ascii="宋体" w:hAnsi="宋体" w:cs="宋体"/>
                <w:kern w:val="0"/>
                <w:sz w:val="24"/>
              </w:rPr>
              <w:t>工具购置、消杀、清洁用料、人员服装</w:t>
            </w:r>
          </w:p>
        </w:tc>
        <w:tc>
          <w:tcPr>
            <w:tcW w:w="1681" w:type="dxa"/>
          </w:tcPr>
          <w:p w14:paraId="163A89F6">
            <w:pPr>
              <w:adjustRightInd w:val="0"/>
              <w:snapToGrid w:val="0"/>
              <w:spacing w:line="360" w:lineRule="auto"/>
              <w:ind w:firstLine="480" w:firstLineChars="200"/>
              <w:rPr>
                <w:rFonts w:hint="eastAsia" w:ascii="宋体" w:hAnsi="宋体" w:cs="宋体"/>
                <w:kern w:val="0"/>
                <w:sz w:val="24"/>
              </w:rPr>
            </w:pPr>
          </w:p>
        </w:tc>
        <w:tc>
          <w:tcPr>
            <w:tcW w:w="1417" w:type="dxa"/>
            <w:vAlign w:val="center"/>
          </w:tcPr>
          <w:p w14:paraId="5ECB5CCF">
            <w:pPr>
              <w:adjustRightInd w:val="0"/>
              <w:snapToGrid w:val="0"/>
              <w:spacing w:line="360" w:lineRule="auto"/>
              <w:rPr>
                <w:rFonts w:hint="eastAsia" w:ascii="宋体" w:hAnsi="宋体" w:cs="宋体"/>
                <w:kern w:val="0"/>
                <w:sz w:val="24"/>
              </w:rPr>
            </w:pPr>
            <w:r>
              <w:rPr>
                <w:rFonts w:hint="eastAsia" w:ascii="宋体" w:hAnsi="宋体" w:cs="宋体"/>
                <w:kern w:val="0"/>
                <w:sz w:val="24"/>
              </w:rPr>
              <w:t>自行提供</w:t>
            </w:r>
          </w:p>
        </w:tc>
      </w:tr>
      <w:tr w14:paraId="132FB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94" w:type="dxa"/>
            <w:vAlign w:val="center"/>
          </w:tcPr>
          <w:p w14:paraId="3597E34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4321" w:type="dxa"/>
          </w:tcPr>
          <w:p w14:paraId="1EF7CBA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垃圾清运</w:t>
            </w:r>
          </w:p>
        </w:tc>
        <w:tc>
          <w:tcPr>
            <w:tcW w:w="1681" w:type="dxa"/>
          </w:tcPr>
          <w:p w14:paraId="234D895C">
            <w:pPr>
              <w:adjustRightInd w:val="0"/>
              <w:snapToGrid w:val="0"/>
              <w:spacing w:line="360" w:lineRule="auto"/>
              <w:ind w:firstLine="480" w:firstLineChars="200"/>
              <w:rPr>
                <w:rFonts w:hint="eastAsia" w:ascii="宋体" w:hAnsi="宋体" w:cs="宋体"/>
                <w:kern w:val="0"/>
                <w:sz w:val="24"/>
              </w:rPr>
            </w:pPr>
          </w:p>
        </w:tc>
        <w:tc>
          <w:tcPr>
            <w:tcW w:w="1417" w:type="dxa"/>
            <w:vAlign w:val="center"/>
          </w:tcPr>
          <w:p w14:paraId="709B5C45">
            <w:pPr>
              <w:adjustRightInd w:val="0"/>
              <w:snapToGrid w:val="0"/>
              <w:spacing w:line="360" w:lineRule="auto"/>
              <w:rPr>
                <w:rFonts w:hint="eastAsia" w:ascii="宋体" w:hAnsi="宋体" w:cs="宋体"/>
                <w:kern w:val="0"/>
                <w:sz w:val="24"/>
              </w:rPr>
            </w:pPr>
            <w:r>
              <w:rPr>
                <w:rFonts w:hint="eastAsia" w:ascii="宋体" w:hAnsi="宋体" w:cs="宋体"/>
                <w:kern w:val="0"/>
                <w:sz w:val="24"/>
              </w:rPr>
              <w:t>自行清运</w:t>
            </w:r>
          </w:p>
        </w:tc>
      </w:tr>
    </w:tbl>
    <w:p w14:paraId="00F23AD3">
      <w:pPr>
        <w:spacing w:line="600" w:lineRule="exact"/>
        <w:jc w:val="center"/>
        <w:rPr>
          <w:rFonts w:hint="eastAsia" w:ascii="宋体" w:hAnsi="宋体" w:cs="宋体"/>
          <w:b/>
          <w:bCs/>
          <w:sz w:val="24"/>
        </w:rPr>
      </w:pPr>
      <w:r>
        <w:rPr>
          <w:rFonts w:hint="eastAsia" w:ascii="宋体" w:hAnsi="宋体" w:cs="宋体"/>
          <w:b/>
          <w:bCs/>
          <w:sz w:val="24"/>
        </w:rPr>
        <w:t>服务清单</w:t>
      </w:r>
    </w:p>
    <w:p w14:paraId="054BDF96">
      <w:pPr>
        <w:widowControl/>
        <w:spacing w:line="360" w:lineRule="auto"/>
        <w:jc w:val="left"/>
        <w:rPr>
          <w:rFonts w:hint="eastAsia" w:ascii="宋体" w:hAnsi="宋体" w:cs="宋体"/>
          <w:sz w:val="28"/>
          <w:szCs w:val="28"/>
        </w:rPr>
      </w:pPr>
      <w:r>
        <w:rPr>
          <w:rFonts w:hint="eastAsia" w:ascii="宋体" w:hAnsi="宋体" w:cs="宋体"/>
          <w:color w:val="000000"/>
          <w:kern w:val="0"/>
          <w:sz w:val="28"/>
          <w:szCs w:val="28"/>
        </w:rPr>
        <w:t xml:space="preserve">（二）职责要求完成以下任务： </w:t>
      </w:r>
    </w:p>
    <w:p w14:paraId="4ACD3BA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1、落实好我委关于办公秩序和保安的各项规定； </w:t>
      </w:r>
    </w:p>
    <w:p w14:paraId="3E777946">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2、做好来访人员的登记疏导、安检、站岗、巡逻、信访、处突； </w:t>
      </w:r>
    </w:p>
    <w:p w14:paraId="08743DF6">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3、维持好我局正常办公及人身财产安全； </w:t>
      </w:r>
    </w:p>
    <w:p w14:paraId="6E79BD70">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4、协助我委做好各项警务保障工作。 </w:t>
      </w:r>
    </w:p>
    <w:p w14:paraId="4F655EE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5、做好服务区域内全面保洁及绿化日常养护</w:t>
      </w:r>
    </w:p>
    <w:p w14:paraId="7EF7CA5E">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6、完成领导交办的任务。</w:t>
      </w:r>
    </w:p>
    <w:p w14:paraId="031B664C">
      <w:pPr>
        <w:widowControl/>
        <w:spacing w:line="360" w:lineRule="auto"/>
        <w:jc w:val="left"/>
        <w:rPr>
          <w:rFonts w:hint="eastAsia" w:ascii="宋体" w:hAnsi="宋体" w:cs="宋体"/>
          <w:sz w:val="28"/>
          <w:szCs w:val="28"/>
        </w:rPr>
      </w:pPr>
      <w:r>
        <w:rPr>
          <w:rFonts w:hint="eastAsia" w:ascii="宋体" w:hAnsi="宋体" w:cs="宋体"/>
          <w:color w:val="000000"/>
          <w:kern w:val="0"/>
          <w:sz w:val="28"/>
          <w:szCs w:val="28"/>
        </w:rPr>
        <w:t xml:space="preserve">（三）人员条件要求 </w:t>
      </w:r>
    </w:p>
    <w:p w14:paraId="4D3025A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1、具有中华人民共和国国籍，拥护中华人民共和国宪法，拥护党的路线、方针、政策 ，遵守国家法律和社会公德，作风正派，品行端正。 </w:t>
      </w:r>
    </w:p>
    <w:p w14:paraId="4B228DA2">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2、组织纪律观念强，具有较强的工作责任心。 </w:t>
      </w:r>
    </w:p>
    <w:p w14:paraId="07A04F48">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3、男性身高1.75米以上、女性1.60米 以上；身体健康、五官端正、无残疾、无纹身。</w:t>
      </w:r>
    </w:p>
    <w:p w14:paraId="2C0E1EF3">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4、复退军人员优先</w:t>
      </w:r>
    </w:p>
    <w:p w14:paraId="34C6270C">
      <w:pPr>
        <w:spacing w:line="360" w:lineRule="auto"/>
        <w:rPr>
          <w:rFonts w:hint="eastAsia" w:ascii="宋体" w:hAnsi="宋体" w:cs="Arial"/>
          <w:snapToGrid w:val="0"/>
          <w:color w:val="000000"/>
          <w:kern w:val="0"/>
          <w:sz w:val="28"/>
          <w:szCs w:val="28"/>
        </w:rPr>
      </w:pPr>
      <w:r>
        <w:rPr>
          <w:rFonts w:hint="eastAsia" w:ascii="宋体" w:hAnsi="宋体" w:cs="宋体"/>
          <w:color w:val="000000"/>
          <w:kern w:val="0"/>
          <w:sz w:val="28"/>
          <w:szCs w:val="28"/>
        </w:rPr>
        <w:t>（四）</w:t>
      </w:r>
      <w:r>
        <w:rPr>
          <w:rFonts w:hint="eastAsia" w:ascii="宋体" w:hAnsi="宋体" w:cs="宋体"/>
          <w:b/>
          <w:bCs/>
          <w:color w:val="000000"/>
          <w:sz w:val="28"/>
          <w:szCs w:val="28"/>
        </w:rPr>
        <w:t>服务要求</w:t>
      </w:r>
    </w:p>
    <w:p w14:paraId="30D4B7E0">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一、安保岗位职责</w:t>
      </w:r>
    </w:p>
    <w:p w14:paraId="6B9ECEE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 坚守岗位，保持高度警惕，注意发现可疑的人、事、物、预防治安案件的发生；</w:t>
      </w:r>
    </w:p>
    <w:p w14:paraId="4674A5D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 在值勤任务时，对杀人、放火、抢劫、盗窃等现行违法犯罪份子有权抓获并扭送公安机关，但无实施拘留、关押、审讯、没收财产和罚款的权力；</w:t>
      </w:r>
    </w:p>
    <w:p w14:paraId="040C4524">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 对发生在护卫区的刑事案件或治安案件有权保护现场，保护证据，维护秩序以及提供情况，但无勘察现场的权力；</w:t>
      </w:r>
    </w:p>
    <w:p w14:paraId="65C5237C">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 按照规定制止未经允许的人员、车辆进入管辖区域；</w:t>
      </w:r>
    </w:p>
    <w:p w14:paraId="56EF28B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 对进入所管辖区域的人员、车辆及所携带或装载的物品，按规定进行验证、检查；</w:t>
      </w:r>
    </w:p>
    <w:p w14:paraId="2FFA823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 在值勤中，如遇有不法份子反抗，甚至行凶报复，可采取正当防卫;</w:t>
      </w:r>
    </w:p>
    <w:p w14:paraId="38629AF3">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7. 宣传法制，协助做好“三防”工作，落实各项安全防范措施，发现不安全因素应及时的向上级汇报，共同协助整改；</w:t>
      </w:r>
    </w:p>
    <w:p w14:paraId="39DF38BD">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8. 对有违法犯罪行为的嫌疑份子，可以进行监视、检举、报告，但无权侦察、扣押、搜查；</w:t>
      </w:r>
    </w:p>
    <w:p w14:paraId="43908A0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9. 积极配合保洁、绿化、工程维修等其它服务，制止违章行为，防止损坏，不能制止解决的向上级汇报（制止违章行为要先敬礼）；</w:t>
      </w:r>
    </w:p>
    <w:p w14:paraId="1B0CAA9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10.熟悉和爱护所管辖区内配套的公共设施、机电设备、消防器材，并能熟练掌握各种消防器材的使用方法；</w:t>
      </w:r>
    </w:p>
    <w:p w14:paraId="4FF9B148">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11.积极协助公安机关开展各项治安防范活动或行动，努力完成各项服务工作。</w:t>
      </w:r>
    </w:p>
    <w:p w14:paraId="3913011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•门岗工作标准</w:t>
      </w:r>
    </w:p>
    <w:p w14:paraId="291E3C81">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1.着装整齐、统一，帽不歪戴、衣扣扣好、衣物平整，目测衣物无污、无油、无破损；</w:t>
      </w:r>
    </w:p>
    <w:p w14:paraId="0803F696">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 仪容、仪表洁净、端庄，不留胡须，发不过耳、不过领，目视无不舒适感；</w:t>
      </w:r>
    </w:p>
    <w:p w14:paraId="1B17842E">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 每班次交接应完成全套交接岗动作，作到熟练、准确、动作到位；</w:t>
      </w:r>
    </w:p>
    <w:p w14:paraId="70368836">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4.站立时，姿态端正，两手自然下垂至裤边两侧，两腿微微并拢，两腿间距不得超过两肩间距；</w:t>
      </w:r>
    </w:p>
    <w:p w14:paraId="771485F6">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 对及来访者笑容可掬、亲切、耐心；</w:t>
      </w:r>
    </w:p>
    <w:p w14:paraId="6964226E">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 器械佩带整齐有序，目视感觉协调、自然；</w:t>
      </w:r>
    </w:p>
    <w:p w14:paraId="4189BDBD">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7.短时间内熟知、熟记辖区内及其车辆（包括车号）；</w:t>
      </w:r>
    </w:p>
    <w:p w14:paraId="5C40C51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8.对要用规范用语问好；</w:t>
      </w:r>
    </w:p>
    <w:p w14:paraId="3BD5DD7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9.认真作好来客登记工作，并及时与巡逻岗人员保持联络；</w:t>
      </w:r>
    </w:p>
    <w:p w14:paraId="169F1852">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•巡逻岗工作标准</w:t>
      </w:r>
    </w:p>
    <w:p w14:paraId="7074CAB1">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1.着装整齐、统一，帽不歪戴、衣扣扣好、衣物平整，目测衣物无污、无油、无破损；</w:t>
      </w:r>
    </w:p>
    <w:p w14:paraId="4B90DE63">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 仪容、仪表洁净、端庄，不留胡须，发不过耳、不过领，目视无不舒适感；</w:t>
      </w:r>
    </w:p>
    <w:p w14:paraId="0FB05FF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 器械佩带、物品配备齐全、整齐；</w:t>
      </w:r>
    </w:p>
    <w:p w14:paraId="7C5F7FE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 白天巡逻园区不少于6次，楼内不少于8次；夜间巡逻园区不间断、楼内不少于6次；</w:t>
      </w:r>
    </w:p>
    <w:p w14:paraId="76BB42BE">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5.认真作好巡逻记录，对各种不安全隐患、工程设施、设备及清洁卫生情况应及时处置并详细记录后上报；</w:t>
      </w:r>
    </w:p>
    <w:p w14:paraId="08FC744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6.巡逻过程中，遇到应打招呼，主动问好，若接到投诉或建议，应认真记录及时上报；</w:t>
      </w:r>
    </w:p>
    <w:p w14:paraId="58058801">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7. 对重点区域和部位（如监测死角、设备房）做重点监测跟踪和记录工作；</w:t>
      </w:r>
    </w:p>
    <w:p w14:paraId="673F81C0">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8.巡逻过程中，遇到可疑人员，可进行跟踪、盘查直至带回秩序维护办公室审讯；</w:t>
      </w:r>
    </w:p>
    <w:p w14:paraId="0A61987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9.与秩序维护办公室及各楼门岗保持密切联系，及时汇报相关情况；</w:t>
      </w:r>
    </w:p>
    <w:p w14:paraId="5D22CE6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10.接电话报案后，5 分钟内到达现场；遇见本人报案，3分钟内到达现场；</w:t>
      </w:r>
    </w:p>
    <w:p w14:paraId="1B55B9C3">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二、保洁岗位职责</w:t>
      </w:r>
    </w:p>
    <w:p w14:paraId="42C42DF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1、按时上下班，不迟到早退。上班穿工作服、带工号牌，做到服装整洁、干净。</w:t>
      </w:r>
    </w:p>
    <w:p w14:paraId="7B24BC3D">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2、熟悉各自分工所负责范围内的清洁卫生情况，对所负责范围内卫生全面负责。</w:t>
      </w:r>
    </w:p>
    <w:p w14:paraId="4B5669FE">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3、每日定点清运垃圾到中转站。</w:t>
      </w:r>
    </w:p>
    <w:p w14:paraId="4D2D1C9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4、每日负责清扫公共走廊、楼梯、电梯、停车场、绿地、公共设施周边环境等1次。每周清洁楼道扶手2次，清洁公共场所门窗1次，并保持区内公共面积无纸屑、烟头、污垢等，保持清洁卫生。</w:t>
      </w:r>
    </w:p>
    <w:p w14:paraId="56AF05ED">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5、每日巡视各责任范围的清洁卫生状况，发现问题及时解决，并做好工作记录。</w:t>
      </w:r>
    </w:p>
    <w:p w14:paraId="138347F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6、积极参加业务培训，提高业务水平，自觉学习有关清洁卫生知识，提高个人素质。</w:t>
      </w:r>
    </w:p>
    <w:p w14:paraId="2E6C93AA">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保洁工作标准：</w:t>
      </w:r>
    </w:p>
    <w:p w14:paraId="1669BECC">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1、保洁员须每天两次清扫保洁所负责的区域，卫生间要求达到无异味，蹲盘、小便池无垢迹，走廊、楼梯、玻璃、扶手无灰尘、天花板无蛛丝。</w:t>
      </w:r>
    </w:p>
    <w:p w14:paraId="71C94A02">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2、道路、草坪、景观广场、内广场等环境卫生保持卫生整洁，无杂物、纸屑。</w:t>
      </w:r>
    </w:p>
    <w:p w14:paraId="52292DE1">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3、各保洁区域内清扫的垃圾集中指定存放，垃圾箱加盖并保持垃圾箱周围整洁。</w:t>
      </w:r>
    </w:p>
    <w:p w14:paraId="10D1F405">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4、保洁员在工作中应根据实际情况，调整作息时间，如有临时保洁工作应做到随叫随到，保质保量完成各项任务。</w:t>
      </w:r>
    </w:p>
    <w:p w14:paraId="618B3124">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三、绿化岗位职责</w:t>
      </w:r>
    </w:p>
    <w:p w14:paraId="33E91D4D">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1、熟悉绿化面积和布局、懂得立体绿化基本知识与技能，熟悉花草树木的品种和数量，充分利用发展地面积，合理不止花草树木的品种和数量。</w:t>
      </w:r>
    </w:p>
    <w:p w14:paraId="1115EA0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2、对花草树木定期进行培土、施肥、除杂草和病虫害，并修剪枝叶、淋水等，大棵灌木，要给生动活泼的造型，丰富小区绿化内容。装修垃圾自清自运。</w:t>
      </w:r>
    </w:p>
    <w:p w14:paraId="10C05E06">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3、懂得花草树木的名称，特性和培植方法，并对较为名贵、稀有或数量配套的品种在适当的地方公告其名称，种植季节，生长特征、管理办法等，供居民欣赏。</w:t>
      </w:r>
    </w:p>
    <w:p w14:paraId="3EE3BE3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4、保持绿化清洁，保证不留杂草，杂物，不缺水，不死苗，不被偷盗，花草生长茂盛。</w:t>
      </w:r>
    </w:p>
    <w:p w14:paraId="4205C42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5、每月定期检查绿化草坪完好情况，花草树木生长情况，并做好详细记录。</w:t>
      </w:r>
    </w:p>
    <w:p w14:paraId="724333D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6、当暴风雨、台风来临前，提前做好花草树木稳固工作，采取相应的保护措施，做好防寒防冻，防止造成重大损失。</w:t>
      </w:r>
    </w:p>
    <w:p w14:paraId="17294608">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7、检查巡视小区绿化地，严禁在草地上践踏，倒垃圾或用树干晾衣服等行为，一经发现按服务中心规章制度的有关规定处罚。</w:t>
      </w:r>
    </w:p>
    <w:p w14:paraId="257062EC">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四、维修岗位职责</w:t>
      </w:r>
    </w:p>
    <w:p w14:paraId="638FAC2F">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1、严格遵守公司员工守则和各项规章制度，服从领导安排，除完成日常维修任务外，有计划地承担其他工程任务。</w:t>
      </w:r>
    </w:p>
    <w:p w14:paraId="19CD669C">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2、努力学习技术，熟练地掌握小区电气设备的原理及实际操作与维修。</w:t>
      </w:r>
    </w:p>
    <w:p w14:paraId="77E638D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3、制订本物业区域内设备的检修计划，按时按质按量地完成，并填好记录表格。</w:t>
      </w:r>
    </w:p>
    <w:p w14:paraId="561FD64A">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4、积极配合工程部工作，与要支援相关单位时，无条件迅速前往，听从值班人员的指挥。</w:t>
      </w:r>
    </w:p>
    <w:p w14:paraId="1E6CBFA8">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5、严格执行设备管理制度，做好日夜班的交接班工作。</w:t>
      </w:r>
    </w:p>
    <w:p w14:paraId="4D0163A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6、交班时发生故障，上一班必须协同下一班排除故障后才能下班，配电设备发生事故时不得离岗。</w:t>
      </w:r>
    </w:p>
    <w:p w14:paraId="4958CC6B">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7、每月进行一次分管设备的维修保养工作。</w:t>
      </w:r>
    </w:p>
    <w:p w14:paraId="6EA6FB0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8、保管好维修工具，工作间各种器材摆放有序；</w:t>
      </w:r>
    </w:p>
    <w:p w14:paraId="16F98421">
      <w:pPr>
        <w:spacing w:line="360" w:lineRule="auto"/>
        <w:ind w:firstLine="280" w:firstLineChars="100"/>
        <w:rPr>
          <w:rFonts w:hint="eastAsia" w:ascii="宋体" w:hAnsi="宋体"/>
          <w:sz w:val="28"/>
          <w:szCs w:val="28"/>
        </w:rPr>
      </w:pPr>
      <w:r>
        <w:rPr>
          <w:rFonts w:hint="eastAsia" w:ascii="宋体" w:hAnsi="宋体"/>
          <w:sz w:val="28"/>
          <w:szCs w:val="28"/>
        </w:rPr>
        <w:t>9、落实消防工作责任制，做好消防监控值班和巡查，注意发现火灾隐患，按要求制定应急预案并定期开展预案演练，一旦发生火灾配合消防部门扑救。</w:t>
      </w:r>
      <w:r>
        <w:rPr>
          <w:rFonts w:hint="eastAsia" w:ascii="宋体" w:hAnsi="宋体" w:cs="宋体"/>
          <w:color w:val="000000"/>
          <w:kern w:val="0"/>
          <w:sz w:val="28"/>
          <w:szCs w:val="28"/>
        </w:rPr>
        <w:t>维修巡检制度</w:t>
      </w:r>
    </w:p>
    <w:p w14:paraId="7D4EA334">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1、维修人员对区域内水、电重点部位设备及其他设施</w:t>
      </w:r>
    </w:p>
    <w:p w14:paraId="4CD7EB17">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的巡检工作每天不少于两次；</w:t>
      </w:r>
    </w:p>
    <w:p w14:paraId="1262AC19">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2、巡检时间为每天上午上班时间开始至1小时，下午下班时间前1小时至下班，如遇特殊情况可提前或延时进行，但不可少缺；</w:t>
      </w:r>
    </w:p>
    <w:p w14:paraId="6E70ED48">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3、巡检人员巡检时工作要认真细致，不得马虎、遗漏，尤其是重点部位；</w:t>
      </w:r>
    </w:p>
    <w:p w14:paraId="7D4BD7D1">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4、巡检情况必须认真填写巡检工作记录, 字体要工整，看得清楚;</w:t>
      </w:r>
    </w:p>
    <w:p w14:paraId="61A36615">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5、区域内水、电重点部位设备及其他如出现重大事故.</w:t>
      </w:r>
    </w:p>
    <w:p w14:paraId="549028E4">
      <w:pPr>
        <w:spacing w:line="360" w:lineRule="auto"/>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属于巡检不到位造成者，将追究当事人的责任。</w:t>
      </w:r>
    </w:p>
    <w:p w14:paraId="397D96EF">
      <w:pPr>
        <w:spacing w:line="360" w:lineRule="auto"/>
        <w:rPr>
          <w:rFonts w:hint="eastAsia" w:ascii="宋体" w:hAnsi="宋体"/>
          <w:sz w:val="28"/>
          <w:szCs w:val="28"/>
        </w:rPr>
      </w:pPr>
    </w:p>
    <w:p w14:paraId="379BC435">
      <w:pPr>
        <w:spacing w:line="480" w:lineRule="auto"/>
        <w:ind w:left="350"/>
        <w:rPr>
          <w:rStyle w:val="67"/>
          <w:rFonts w:hint="eastAsia" w:ascii="宋体" w:hAnsi="宋体" w:cs="宋体"/>
          <w:sz w:val="24"/>
          <w:lang w:val="zh-CN"/>
        </w:rPr>
      </w:pPr>
      <w:r>
        <w:rPr>
          <w:rStyle w:val="67"/>
          <w:rFonts w:hint="eastAsia" w:ascii="宋体" w:hAnsi="宋体" w:cs="宋体"/>
          <w:sz w:val="24"/>
          <w:lang w:val="zh-CN"/>
        </w:rPr>
        <w:t>2、服务内容及要求：</w:t>
      </w:r>
    </w:p>
    <w:p w14:paraId="7B2B2C8C">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2.1服务要求：</w:t>
      </w:r>
      <w:bookmarkStart w:id="36" w:name="OLE_LINK22"/>
      <w:r>
        <w:rPr>
          <w:rStyle w:val="67"/>
          <w:rFonts w:hint="eastAsia" w:ascii="宋体" w:hAnsi="宋体" w:cs="宋体"/>
          <w:sz w:val="24"/>
          <w:lang w:val="zh-CN"/>
        </w:rPr>
        <w:t>满足采购人要求</w:t>
      </w:r>
      <w:bookmarkEnd w:id="36"/>
      <w:r>
        <w:rPr>
          <w:rStyle w:val="67"/>
          <w:rFonts w:hint="eastAsia" w:ascii="宋体" w:hAnsi="宋体" w:cs="宋体"/>
          <w:sz w:val="24"/>
          <w:lang w:val="zh-CN"/>
        </w:rPr>
        <w:t>。</w:t>
      </w:r>
    </w:p>
    <w:p w14:paraId="1D6A6F0B">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2.2</w:t>
      </w:r>
      <w:r>
        <w:rPr>
          <w:rStyle w:val="67"/>
          <w:rFonts w:hint="eastAsia" w:ascii="宋体" w:hAnsi="宋体" w:cs="宋体"/>
          <w:sz w:val="24"/>
        </w:rPr>
        <w:t>服务</w:t>
      </w:r>
      <w:r>
        <w:rPr>
          <w:rStyle w:val="67"/>
          <w:rFonts w:hint="eastAsia" w:ascii="宋体" w:hAnsi="宋体" w:cs="宋体"/>
          <w:sz w:val="24"/>
          <w:lang w:val="zh-CN"/>
        </w:rPr>
        <w:t>地点：采购人指定地点。</w:t>
      </w:r>
    </w:p>
    <w:p w14:paraId="5CE5EBC0">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2.3</w:t>
      </w:r>
      <w:r>
        <w:rPr>
          <w:rStyle w:val="67"/>
          <w:rFonts w:hint="eastAsia" w:ascii="宋体" w:hAnsi="宋体" w:cs="宋体"/>
          <w:sz w:val="24"/>
        </w:rPr>
        <w:t>服务</w:t>
      </w:r>
      <w:r>
        <w:rPr>
          <w:rStyle w:val="67"/>
          <w:rFonts w:hint="eastAsia" w:ascii="宋体" w:hAnsi="宋体" w:cs="宋体"/>
          <w:sz w:val="24"/>
          <w:lang w:val="zh-CN"/>
        </w:rPr>
        <w:t>日期：</w:t>
      </w:r>
      <w:r>
        <w:rPr>
          <w:rFonts w:hint="eastAsia" w:asciiTheme="minorEastAsia" w:hAnsiTheme="minorEastAsia" w:eastAsiaTheme="minorEastAsia" w:cstheme="minorEastAsia"/>
          <w:sz w:val="24"/>
        </w:rPr>
        <w:t>3年</w:t>
      </w:r>
      <w:r>
        <w:rPr>
          <w:rStyle w:val="67"/>
          <w:rFonts w:hint="eastAsia" w:ascii="宋体" w:hAnsi="宋体" w:cs="宋体"/>
          <w:sz w:val="24"/>
          <w:lang w:val="zh-CN"/>
        </w:rPr>
        <w:t>。</w:t>
      </w:r>
    </w:p>
    <w:p w14:paraId="7C801D8A">
      <w:pPr>
        <w:spacing w:line="420" w:lineRule="exact"/>
        <w:ind w:firstLine="480" w:firstLineChars="200"/>
        <w:rPr>
          <w:rStyle w:val="67"/>
          <w:rFonts w:hint="eastAsia" w:ascii="宋体" w:hAnsi="宋体" w:cs="宋体"/>
          <w:sz w:val="24"/>
          <w:lang w:val="zh-CN"/>
        </w:rPr>
      </w:pPr>
      <w:r>
        <w:rPr>
          <w:rStyle w:val="67"/>
          <w:rFonts w:hint="eastAsia" w:ascii="宋体" w:hAnsi="宋体" w:cs="宋体"/>
          <w:sz w:val="24"/>
          <w:lang w:val="zh-CN"/>
        </w:rPr>
        <w:t>2.4验收：由最终用户组织验收。</w:t>
      </w:r>
    </w:p>
    <w:p w14:paraId="10189324">
      <w:pPr>
        <w:spacing w:after="120" w:line="415" w:lineRule="auto"/>
        <w:ind w:firstLine="480" w:firstLineChars="200"/>
        <w:jc w:val="center"/>
        <w:rPr>
          <w:rStyle w:val="67"/>
          <w:rFonts w:hint="eastAsia" w:ascii="宋体" w:hAnsi="宋体" w:cs="宋体"/>
          <w:sz w:val="24"/>
          <w:lang w:val="zh-CN"/>
        </w:rPr>
      </w:pPr>
    </w:p>
    <w:p w14:paraId="25F9DE19">
      <w:pPr>
        <w:pStyle w:val="35"/>
        <w:ind w:firstLine="210"/>
        <w:rPr>
          <w:rStyle w:val="67"/>
          <w:lang w:val="zh-CN"/>
        </w:rPr>
      </w:pPr>
    </w:p>
    <w:p w14:paraId="28D6A85B">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B41C3B2">
      <w:pPr>
        <w:widowControl/>
        <w:spacing w:line="520" w:lineRule="exact"/>
        <w:ind w:firstLine="480" w:firstLineChars="200"/>
        <w:jc w:val="center"/>
        <w:rPr>
          <w:rFonts w:hint="eastAsia" w:ascii="宋体" w:hAnsi="宋体" w:cs="宋体"/>
          <w:sz w:val="24"/>
        </w:rPr>
      </w:pPr>
    </w:p>
    <w:p w14:paraId="3DB744A2">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注：请供应商按照以下文件的要求格式、内容，顺序制作响应性文件，并编制目录、页码及总页码，否则可能将影响对响应性文件的评价。 </w:t>
      </w:r>
    </w:p>
    <w:p w14:paraId="5EC5916D">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2A3EEE7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157347D">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234B37A">
      <w:pPr>
        <w:snapToGrid w:val="0"/>
        <w:jc w:val="left"/>
        <w:rPr>
          <w:rFonts w:hint="eastAsia" w:ascii="宋体" w:hAnsi="宋体" w:cs="宋体"/>
          <w:sz w:val="24"/>
        </w:rPr>
      </w:pPr>
    </w:p>
    <w:p w14:paraId="14287FE1">
      <w:pPr>
        <w:snapToGrid w:val="0"/>
        <w:jc w:val="left"/>
        <w:rPr>
          <w:rFonts w:hint="eastAsia" w:ascii="宋体" w:hAnsi="宋体" w:cs="宋体"/>
          <w:sz w:val="24"/>
        </w:rPr>
      </w:pPr>
    </w:p>
    <w:p w14:paraId="00F00A89">
      <w:pPr>
        <w:snapToGrid w:val="0"/>
        <w:jc w:val="left"/>
        <w:rPr>
          <w:rFonts w:hint="eastAsia" w:ascii="宋体" w:hAnsi="宋体" w:cs="宋体"/>
          <w:sz w:val="24"/>
        </w:rPr>
      </w:pPr>
    </w:p>
    <w:p w14:paraId="6CA3FC5E">
      <w:pPr>
        <w:snapToGrid w:val="0"/>
        <w:jc w:val="left"/>
        <w:rPr>
          <w:rFonts w:hint="eastAsia" w:ascii="宋体" w:hAnsi="宋体" w:cs="宋体"/>
          <w:sz w:val="24"/>
        </w:rPr>
      </w:pPr>
    </w:p>
    <w:p w14:paraId="5238247E">
      <w:pPr>
        <w:snapToGrid w:val="0"/>
        <w:jc w:val="left"/>
        <w:rPr>
          <w:rFonts w:hint="eastAsia" w:ascii="宋体" w:hAnsi="宋体" w:cs="宋体"/>
          <w:sz w:val="24"/>
        </w:rPr>
      </w:pPr>
    </w:p>
    <w:p w14:paraId="52E63FF7">
      <w:pPr>
        <w:snapToGrid w:val="0"/>
        <w:jc w:val="left"/>
        <w:rPr>
          <w:rFonts w:hint="eastAsia" w:ascii="宋体" w:hAnsi="宋体" w:cs="宋体"/>
          <w:sz w:val="24"/>
        </w:rPr>
      </w:pPr>
    </w:p>
    <w:p w14:paraId="3BEA8DC0">
      <w:pPr>
        <w:snapToGrid w:val="0"/>
        <w:jc w:val="left"/>
        <w:rPr>
          <w:rFonts w:hint="eastAsia" w:ascii="宋体" w:hAnsi="宋体" w:cs="宋体"/>
          <w:sz w:val="24"/>
        </w:rPr>
      </w:pPr>
    </w:p>
    <w:p w14:paraId="61EF3EFA">
      <w:pPr>
        <w:snapToGrid w:val="0"/>
        <w:jc w:val="left"/>
        <w:rPr>
          <w:rFonts w:hint="eastAsia" w:ascii="宋体" w:hAnsi="宋体" w:cs="宋体"/>
          <w:sz w:val="24"/>
        </w:rPr>
      </w:pPr>
    </w:p>
    <w:p w14:paraId="2C7249DA">
      <w:pPr>
        <w:snapToGrid w:val="0"/>
        <w:jc w:val="left"/>
        <w:rPr>
          <w:rFonts w:hint="eastAsia" w:ascii="宋体" w:hAnsi="宋体" w:cs="宋体"/>
          <w:sz w:val="24"/>
        </w:rPr>
      </w:pPr>
    </w:p>
    <w:p w14:paraId="620A6AE5">
      <w:pPr>
        <w:snapToGrid w:val="0"/>
        <w:jc w:val="left"/>
        <w:rPr>
          <w:rFonts w:hint="eastAsia" w:ascii="宋体" w:hAnsi="宋体" w:cs="宋体"/>
          <w:sz w:val="24"/>
        </w:rPr>
      </w:pPr>
    </w:p>
    <w:p w14:paraId="42F742E7">
      <w:pPr>
        <w:snapToGrid w:val="0"/>
        <w:jc w:val="left"/>
        <w:rPr>
          <w:rFonts w:hint="eastAsia" w:ascii="宋体" w:hAnsi="宋体" w:cs="宋体"/>
          <w:sz w:val="24"/>
        </w:rPr>
      </w:pPr>
    </w:p>
    <w:p w14:paraId="3FCB4CC6">
      <w:pPr>
        <w:snapToGrid w:val="0"/>
        <w:jc w:val="left"/>
        <w:rPr>
          <w:rFonts w:hint="eastAsia" w:ascii="宋体" w:hAnsi="宋体" w:cs="宋体"/>
          <w:sz w:val="24"/>
        </w:rPr>
      </w:pPr>
    </w:p>
    <w:p w14:paraId="07DF52C2">
      <w:pPr>
        <w:snapToGrid w:val="0"/>
        <w:jc w:val="left"/>
        <w:rPr>
          <w:rFonts w:hint="eastAsia" w:ascii="宋体" w:hAnsi="宋体" w:cs="宋体"/>
          <w:sz w:val="24"/>
        </w:rPr>
      </w:pPr>
    </w:p>
    <w:p w14:paraId="7016D51E">
      <w:pPr>
        <w:snapToGrid w:val="0"/>
        <w:jc w:val="left"/>
        <w:rPr>
          <w:rFonts w:hint="eastAsia" w:ascii="宋体" w:hAnsi="宋体" w:cs="宋体"/>
          <w:sz w:val="24"/>
        </w:rPr>
      </w:pPr>
    </w:p>
    <w:p w14:paraId="6056086A">
      <w:pPr>
        <w:snapToGrid w:val="0"/>
        <w:jc w:val="left"/>
        <w:rPr>
          <w:rFonts w:hint="eastAsia" w:ascii="宋体" w:hAnsi="宋体" w:cs="宋体"/>
          <w:sz w:val="24"/>
        </w:rPr>
      </w:pPr>
    </w:p>
    <w:p w14:paraId="1EBDE887">
      <w:pPr>
        <w:pStyle w:val="26"/>
        <w:ind w:firstLine="480"/>
        <w:rPr>
          <w:rFonts w:hint="eastAsia" w:ascii="宋体" w:hAnsi="宋体" w:eastAsia="宋体" w:cs="宋体"/>
          <w:sz w:val="24"/>
        </w:rPr>
      </w:pPr>
    </w:p>
    <w:p w14:paraId="012769A6">
      <w:pPr>
        <w:pStyle w:val="26"/>
        <w:ind w:firstLine="480"/>
        <w:rPr>
          <w:rFonts w:hint="eastAsia" w:ascii="宋体" w:hAnsi="宋体" w:eastAsia="宋体" w:cs="宋体"/>
          <w:sz w:val="24"/>
        </w:rPr>
      </w:pPr>
    </w:p>
    <w:p w14:paraId="6A7380BC">
      <w:pPr>
        <w:pStyle w:val="26"/>
        <w:ind w:firstLine="480"/>
        <w:rPr>
          <w:rFonts w:hint="eastAsia" w:ascii="宋体" w:hAnsi="宋体" w:eastAsia="宋体" w:cs="宋体"/>
          <w:sz w:val="24"/>
        </w:rPr>
      </w:pPr>
    </w:p>
    <w:p w14:paraId="3B7AEE5B">
      <w:pPr>
        <w:pStyle w:val="26"/>
        <w:ind w:firstLine="480"/>
        <w:rPr>
          <w:rFonts w:hint="eastAsia" w:ascii="宋体" w:hAnsi="宋体" w:eastAsia="宋体" w:cs="宋体"/>
          <w:sz w:val="24"/>
        </w:rPr>
      </w:pPr>
    </w:p>
    <w:p w14:paraId="4404EC57">
      <w:pPr>
        <w:snapToGrid w:val="0"/>
        <w:jc w:val="left"/>
        <w:rPr>
          <w:rFonts w:hint="eastAsia" w:ascii="宋体" w:hAnsi="宋体" w:cs="宋体"/>
          <w:sz w:val="24"/>
        </w:rPr>
      </w:pPr>
    </w:p>
    <w:p w14:paraId="27BBDF12">
      <w:pPr>
        <w:snapToGrid w:val="0"/>
        <w:jc w:val="left"/>
        <w:rPr>
          <w:rFonts w:hint="eastAsia" w:ascii="宋体" w:hAnsi="宋体" w:cs="宋体"/>
          <w:sz w:val="24"/>
        </w:rPr>
      </w:pPr>
    </w:p>
    <w:p w14:paraId="0F1BD050">
      <w:pPr>
        <w:snapToGrid w:val="0"/>
        <w:jc w:val="left"/>
        <w:rPr>
          <w:rFonts w:hint="eastAsia" w:ascii="宋体" w:hAnsi="宋体" w:cs="宋体"/>
          <w:sz w:val="24"/>
        </w:rPr>
      </w:pPr>
    </w:p>
    <w:p w14:paraId="5ED10C31">
      <w:pPr>
        <w:snapToGrid w:val="0"/>
        <w:jc w:val="left"/>
        <w:rPr>
          <w:rFonts w:hint="eastAsia" w:ascii="宋体" w:hAnsi="宋体" w:cs="宋体"/>
          <w:sz w:val="24"/>
        </w:rPr>
      </w:pPr>
    </w:p>
    <w:p w14:paraId="37ED534D">
      <w:pPr>
        <w:snapToGrid w:val="0"/>
        <w:jc w:val="left"/>
        <w:rPr>
          <w:rFonts w:hint="eastAsia" w:ascii="宋体" w:hAnsi="宋体" w:cs="宋体"/>
          <w:sz w:val="24"/>
        </w:rPr>
      </w:pPr>
    </w:p>
    <w:p w14:paraId="6CE6589C">
      <w:pPr>
        <w:snapToGrid w:val="0"/>
        <w:jc w:val="left"/>
        <w:rPr>
          <w:rFonts w:hint="eastAsia" w:ascii="宋体" w:hAnsi="宋体" w:cs="宋体"/>
          <w:sz w:val="24"/>
        </w:rPr>
      </w:pPr>
    </w:p>
    <w:p w14:paraId="43E1E6DB">
      <w:pPr>
        <w:snapToGrid w:val="0"/>
        <w:jc w:val="left"/>
        <w:rPr>
          <w:rFonts w:hint="eastAsia" w:ascii="宋体" w:hAnsi="宋体" w:cs="宋体"/>
          <w:sz w:val="24"/>
        </w:rPr>
      </w:pPr>
    </w:p>
    <w:p w14:paraId="3DAD26EF">
      <w:pPr>
        <w:snapToGrid w:val="0"/>
        <w:jc w:val="left"/>
        <w:rPr>
          <w:rFonts w:hint="eastAsia" w:ascii="宋体" w:hAnsi="宋体" w:cs="宋体"/>
          <w:sz w:val="24"/>
        </w:rPr>
      </w:pPr>
    </w:p>
    <w:p w14:paraId="79028C16">
      <w:pPr>
        <w:pStyle w:val="26"/>
        <w:ind w:firstLine="480"/>
        <w:rPr>
          <w:rFonts w:hint="eastAsia" w:ascii="宋体" w:hAnsi="宋体" w:eastAsia="宋体" w:cs="宋体"/>
          <w:sz w:val="24"/>
        </w:rPr>
      </w:pPr>
    </w:p>
    <w:p w14:paraId="3405B4F2">
      <w:pPr>
        <w:snapToGrid w:val="0"/>
        <w:jc w:val="left"/>
        <w:rPr>
          <w:rFonts w:hint="eastAsia" w:ascii="宋体" w:hAnsi="宋体" w:cs="宋体"/>
          <w:sz w:val="24"/>
        </w:rPr>
      </w:pPr>
    </w:p>
    <w:p w14:paraId="4514D98D">
      <w:pPr>
        <w:snapToGrid w:val="0"/>
        <w:jc w:val="left"/>
        <w:rPr>
          <w:rFonts w:hint="eastAsia" w:ascii="宋体" w:hAnsi="宋体" w:cs="宋体"/>
          <w:sz w:val="24"/>
        </w:rPr>
      </w:pPr>
    </w:p>
    <w:p w14:paraId="6C7A996C">
      <w:pPr>
        <w:spacing w:line="360" w:lineRule="auto"/>
        <w:jc w:val="left"/>
        <w:rPr>
          <w:rFonts w:hint="eastAsia" w:ascii="宋体" w:hAnsi="宋体" w:cs="宋体"/>
          <w:sz w:val="24"/>
        </w:rPr>
      </w:pPr>
      <w:r>
        <w:rPr>
          <w:rFonts w:hint="eastAsia" w:ascii="宋体" w:hAnsi="宋体" w:cs="宋体"/>
          <w:sz w:val="24"/>
        </w:rPr>
        <w:t>格式2-1</w:t>
      </w:r>
    </w:p>
    <w:p w14:paraId="23F81BA3">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BB3526E">
      <w:pPr>
        <w:pStyle w:val="35"/>
        <w:ind w:firstLine="210"/>
      </w:pPr>
    </w:p>
    <w:p w14:paraId="1A53A5A5">
      <w:pPr>
        <w:spacing w:line="360" w:lineRule="auto"/>
        <w:jc w:val="left"/>
        <w:rPr>
          <w:rFonts w:hint="eastAsia" w:ascii="宋体" w:hAnsi="宋体" w:cs="宋体"/>
          <w:sz w:val="24"/>
        </w:rPr>
      </w:pPr>
    </w:p>
    <w:p w14:paraId="185A3BC5">
      <w:pPr>
        <w:spacing w:line="360" w:lineRule="auto"/>
        <w:jc w:val="left"/>
        <w:rPr>
          <w:rFonts w:hint="eastAsia" w:ascii="宋体" w:hAnsi="宋体" w:cs="宋体"/>
          <w:sz w:val="24"/>
        </w:rPr>
      </w:pPr>
    </w:p>
    <w:p w14:paraId="10BE99BE">
      <w:pPr>
        <w:spacing w:line="360" w:lineRule="auto"/>
        <w:jc w:val="left"/>
        <w:rPr>
          <w:rFonts w:hint="eastAsia" w:ascii="宋体" w:hAnsi="宋体" w:cs="宋体"/>
          <w:sz w:val="24"/>
        </w:rPr>
      </w:pPr>
    </w:p>
    <w:p w14:paraId="249BCE1B">
      <w:pPr>
        <w:spacing w:line="360" w:lineRule="auto"/>
        <w:jc w:val="left"/>
        <w:rPr>
          <w:rFonts w:hint="eastAsia" w:ascii="宋体" w:hAnsi="宋体" w:cs="宋体"/>
          <w:sz w:val="24"/>
        </w:rPr>
      </w:pPr>
    </w:p>
    <w:p w14:paraId="2FE18B62">
      <w:pPr>
        <w:spacing w:line="360" w:lineRule="auto"/>
        <w:jc w:val="left"/>
        <w:rPr>
          <w:rFonts w:hint="eastAsia" w:ascii="宋体" w:hAnsi="宋体" w:cs="宋体"/>
          <w:sz w:val="24"/>
        </w:rPr>
      </w:pPr>
      <w:r>
        <w:rPr>
          <w:rFonts w:hint="eastAsia" w:ascii="宋体" w:hAnsi="宋体" w:cs="宋体"/>
          <w:sz w:val="24"/>
        </w:rPr>
        <w:t>格式2-2</w:t>
      </w:r>
    </w:p>
    <w:p w14:paraId="307EF22C">
      <w:pPr>
        <w:spacing w:line="360" w:lineRule="auto"/>
        <w:jc w:val="center"/>
        <w:rPr>
          <w:rFonts w:hint="eastAsia" w:ascii="宋体" w:hAnsi="宋体" w:cs="宋体"/>
          <w:sz w:val="24"/>
        </w:rPr>
      </w:pPr>
      <w:r>
        <w:rPr>
          <w:rFonts w:hint="eastAsia" w:ascii="宋体" w:hAnsi="宋体" w:cs="宋体"/>
          <w:sz w:val="24"/>
        </w:rPr>
        <w:t>法定代表人身份证明书</w:t>
      </w:r>
    </w:p>
    <w:p w14:paraId="45E4B1FA">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43A1C491">
      <w:pPr>
        <w:spacing w:line="360" w:lineRule="auto"/>
        <w:ind w:firstLine="480" w:firstLineChars="200"/>
        <w:rPr>
          <w:rFonts w:hint="eastAsia" w:ascii="宋体" w:hAnsi="宋体" w:cs="宋体"/>
          <w:sz w:val="24"/>
        </w:rPr>
      </w:pPr>
    </w:p>
    <w:p w14:paraId="5886643F">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7AD376B6">
      <w:pPr>
        <w:spacing w:line="360" w:lineRule="auto"/>
        <w:ind w:firstLine="480" w:firstLineChars="200"/>
        <w:rPr>
          <w:rFonts w:hint="eastAsia" w:ascii="宋体" w:hAnsi="宋体" w:cs="宋体"/>
          <w:sz w:val="24"/>
        </w:rPr>
      </w:pPr>
      <w:r>
        <w:rPr>
          <w:rFonts w:hint="eastAsia" w:ascii="宋体" w:hAnsi="宋体" w:cs="宋体"/>
          <w:sz w:val="24"/>
        </w:rPr>
        <w:t>特此证明。</w:t>
      </w:r>
    </w:p>
    <w:p w14:paraId="5BEBFD32">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7B11EE3B">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7FF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D9F86CF">
            <w:pPr>
              <w:spacing w:line="480" w:lineRule="exact"/>
              <w:rPr>
                <w:rFonts w:hint="eastAsia" w:ascii="宋体" w:hAnsi="宋体" w:cs="宋体"/>
                <w:b/>
                <w:bCs/>
                <w:sz w:val="24"/>
              </w:rPr>
            </w:pPr>
          </w:p>
          <w:p w14:paraId="6C1CC361">
            <w:pPr>
              <w:spacing w:line="480" w:lineRule="exact"/>
              <w:rPr>
                <w:rFonts w:hint="eastAsia" w:ascii="宋体" w:hAnsi="宋体" w:cs="宋体"/>
                <w:b/>
                <w:bCs/>
                <w:sz w:val="24"/>
              </w:rPr>
            </w:pPr>
          </w:p>
          <w:p w14:paraId="3512A070">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35806DFD">
            <w:pPr>
              <w:spacing w:line="480" w:lineRule="exact"/>
              <w:rPr>
                <w:rFonts w:hint="eastAsia" w:ascii="宋体" w:hAnsi="宋体" w:cs="宋体"/>
                <w:sz w:val="24"/>
              </w:rPr>
            </w:pPr>
          </w:p>
          <w:p w14:paraId="00EE3686">
            <w:pPr>
              <w:spacing w:line="480" w:lineRule="exact"/>
              <w:rPr>
                <w:rFonts w:hint="eastAsia" w:ascii="宋体" w:hAnsi="宋体" w:cs="宋体"/>
                <w:sz w:val="24"/>
              </w:rPr>
            </w:pPr>
          </w:p>
        </w:tc>
      </w:tr>
    </w:tbl>
    <w:p w14:paraId="6EEEF914">
      <w:pPr>
        <w:spacing w:line="360" w:lineRule="auto"/>
        <w:ind w:firstLine="960" w:firstLineChars="400"/>
        <w:rPr>
          <w:rFonts w:hint="eastAsia" w:ascii="宋体" w:hAnsi="宋体" w:cs="宋体"/>
          <w:sz w:val="24"/>
        </w:rPr>
      </w:pPr>
    </w:p>
    <w:p w14:paraId="5FCC521E">
      <w:pPr>
        <w:spacing w:line="360" w:lineRule="auto"/>
        <w:ind w:firstLine="3840" w:firstLineChars="1600"/>
        <w:rPr>
          <w:rFonts w:hint="eastAsia" w:ascii="宋体" w:hAnsi="宋体" w:cs="宋体"/>
          <w:sz w:val="24"/>
        </w:rPr>
      </w:pPr>
    </w:p>
    <w:p w14:paraId="07DDDD6B">
      <w:pPr>
        <w:spacing w:line="360" w:lineRule="auto"/>
        <w:ind w:firstLine="3840" w:firstLineChars="1600"/>
        <w:rPr>
          <w:rFonts w:hint="eastAsia" w:ascii="宋体" w:hAnsi="宋体" w:cs="宋体"/>
          <w:sz w:val="24"/>
        </w:rPr>
      </w:pPr>
    </w:p>
    <w:p w14:paraId="487EEEA7">
      <w:pPr>
        <w:spacing w:line="360" w:lineRule="auto"/>
        <w:ind w:firstLine="3840" w:firstLineChars="1600"/>
        <w:rPr>
          <w:rFonts w:hint="eastAsia" w:ascii="宋体" w:hAnsi="宋体" w:cs="宋体"/>
          <w:sz w:val="24"/>
        </w:rPr>
      </w:pPr>
    </w:p>
    <w:p w14:paraId="45DF9E7A">
      <w:pPr>
        <w:spacing w:line="360" w:lineRule="auto"/>
        <w:jc w:val="center"/>
        <w:rPr>
          <w:rFonts w:hint="eastAsia" w:ascii="宋体" w:hAnsi="宋体" w:cs="宋体"/>
          <w:sz w:val="24"/>
        </w:rPr>
      </w:pPr>
    </w:p>
    <w:p w14:paraId="2D701C6E">
      <w:pPr>
        <w:spacing w:line="360" w:lineRule="auto"/>
        <w:jc w:val="center"/>
        <w:rPr>
          <w:rFonts w:hint="eastAsia" w:ascii="宋体" w:hAnsi="宋体" w:cs="宋体"/>
          <w:sz w:val="24"/>
        </w:rPr>
      </w:pPr>
    </w:p>
    <w:p w14:paraId="70A64524">
      <w:pPr>
        <w:spacing w:line="360" w:lineRule="auto"/>
        <w:jc w:val="center"/>
        <w:rPr>
          <w:rFonts w:hint="eastAsia" w:ascii="宋体" w:hAnsi="宋体" w:cs="宋体"/>
          <w:sz w:val="24"/>
        </w:rPr>
      </w:pPr>
    </w:p>
    <w:p w14:paraId="3929B20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6CAC675">
      <w:pPr>
        <w:spacing w:line="360" w:lineRule="auto"/>
        <w:jc w:val="center"/>
        <w:rPr>
          <w:rFonts w:hint="eastAsia" w:ascii="宋体" w:hAnsi="宋体" w:cs="宋体"/>
          <w:sz w:val="24"/>
        </w:rPr>
      </w:pPr>
      <w:r>
        <w:rPr>
          <w:rFonts w:hint="eastAsia" w:ascii="宋体" w:hAnsi="宋体" w:cs="宋体"/>
          <w:sz w:val="24"/>
        </w:rPr>
        <w:t xml:space="preserve">                年   月  日</w:t>
      </w:r>
    </w:p>
    <w:p w14:paraId="0E28FB0B">
      <w:pPr>
        <w:spacing w:line="360" w:lineRule="auto"/>
        <w:jc w:val="center"/>
        <w:rPr>
          <w:rFonts w:hint="eastAsia" w:ascii="宋体" w:hAnsi="宋体" w:cs="宋体"/>
          <w:sz w:val="24"/>
        </w:rPr>
      </w:pPr>
    </w:p>
    <w:p w14:paraId="649438FF">
      <w:pPr>
        <w:spacing w:line="360" w:lineRule="auto"/>
        <w:jc w:val="center"/>
        <w:rPr>
          <w:rFonts w:hint="eastAsia" w:ascii="宋体" w:hAnsi="宋体" w:cs="宋体"/>
          <w:sz w:val="24"/>
        </w:rPr>
      </w:pPr>
    </w:p>
    <w:p w14:paraId="6F3BA7D7">
      <w:pPr>
        <w:spacing w:line="360" w:lineRule="auto"/>
        <w:jc w:val="center"/>
        <w:rPr>
          <w:rFonts w:hint="eastAsia" w:ascii="宋体" w:hAnsi="宋体" w:cs="宋体"/>
          <w:sz w:val="24"/>
        </w:rPr>
      </w:pPr>
    </w:p>
    <w:p w14:paraId="2360A94C">
      <w:pPr>
        <w:pStyle w:val="35"/>
        <w:ind w:firstLine="240"/>
        <w:rPr>
          <w:rFonts w:hint="eastAsia" w:ascii="宋体" w:hAnsi="宋体" w:cs="宋体"/>
          <w:sz w:val="24"/>
        </w:rPr>
      </w:pPr>
    </w:p>
    <w:p w14:paraId="093B72F9">
      <w:pPr>
        <w:pStyle w:val="35"/>
        <w:ind w:firstLine="240"/>
        <w:rPr>
          <w:rFonts w:hint="eastAsia" w:ascii="宋体" w:hAnsi="宋体" w:cs="宋体"/>
          <w:sz w:val="24"/>
        </w:rPr>
      </w:pPr>
    </w:p>
    <w:p w14:paraId="7956025E">
      <w:pPr>
        <w:pStyle w:val="35"/>
        <w:ind w:firstLine="240"/>
        <w:rPr>
          <w:rFonts w:hint="eastAsia" w:ascii="宋体" w:hAnsi="宋体" w:cs="宋体"/>
          <w:sz w:val="24"/>
        </w:rPr>
      </w:pPr>
    </w:p>
    <w:p w14:paraId="15A0C611">
      <w:pPr>
        <w:spacing w:line="360" w:lineRule="auto"/>
        <w:jc w:val="left"/>
        <w:rPr>
          <w:rFonts w:hint="eastAsia" w:ascii="宋体" w:hAnsi="宋体" w:cs="宋体"/>
          <w:sz w:val="24"/>
        </w:rPr>
      </w:pPr>
      <w:r>
        <w:rPr>
          <w:rFonts w:hint="eastAsia" w:ascii="宋体" w:hAnsi="宋体" w:cs="宋体"/>
          <w:sz w:val="24"/>
        </w:rPr>
        <w:t>格式2-3</w:t>
      </w:r>
    </w:p>
    <w:p w14:paraId="751F2A47">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C81E74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255BE501">
      <w:pPr>
        <w:spacing w:line="360" w:lineRule="auto"/>
        <w:ind w:firstLine="480" w:firstLineChars="200"/>
        <w:rPr>
          <w:rFonts w:hint="eastAsia" w:ascii="宋体" w:hAnsi="宋体" w:cs="宋体"/>
          <w:sz w:val="24"/>
        </w:rPr>
      </w:pPr>
    </w:p>
    <w:p w14:paraId="3D9D5BFC">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27C1382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0BCE4EE9">
      <w:pPr>
        <w:spacing w:line="360" w:lineRule="auto"/>
        <w:rPr>
          <w:rFonts w:hint="eastAsia" w:ascii="宋体" w:hAnsi="宋体" w:cs="宋体"/>
          <w:sz w:val="24"/>
        </w:rPr>
      </w:pPr>
    </w:p>
    <w:p w14:paraId="21CDD616">
      <w:pPr>
        <w:spacing w:line="360" w:lineRule="auto"/>
        <w:ind w:firstLine="480" w:firstLineChars="200"/>
        <w:rPr>
          <w:rFonts w:hint="eastAsia" w:ascii="宋体" w:hAnsi="宋体" w:cs="宋体"/>
          <w:sz w:val="24"/>
        </w:rPr>
      </w:pPr>
      <w:r>
        <w:rPr>
          <w:rFonts w:hint="eastAsia" w:ascii="宋体" w:hAnsi="宋体" w:cs="宋体"/>
          <w:sz w:val="24"/>
        </w:rPr>
        <w:t>委托人：</w:t>
      </w:r>
    </w:p>
    <w:p w14:paraId="57313D2D">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11A9615">
      <w:pPr>
        <w:spacing w:line="360" w:lineRule="auto"/>
        <w:ind w:firstLine="480" w:firstLineChars="200"/>
        <w:rPr>
          <w:rFonts w:hint="eastAsia" w:ascii="宋体" w:hAnsi="宋体" w:cs="宋体"/>
          <w:sz w:val="24"/>
        </w:rPr>
      </w:pPr>
      <w:r>
        <w:rPr>
          <w:rFonts w:hint="eastAsia" w:ascii="宋体" w:hAnsi="宋体" w:cs="宋体"/>
          <w:sz w:val="24"/>
        </w:rPr>
        <w:t>被委托人：</w:t>
      </w:r>
    </w:p>
    <w:p w14:paraId="31893349">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3906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B644C95">
            <w:pPr>
              <w:spacing w:line="480" w:lineRule="exact"/>
              <w:rPr>
                <w:rFonts w:hint="eastAsia" w:ascii="宋体" w:hAnsi="宋体" w:cs="宋体"/>
                <w:b/>
                <w:bCs/>
                <w:sz w:val="24"/>
              </w:rPr>
            </w:pPr>
          </w:p>
          <w:p w14:paraId="02BECC35">
            <w:pPr>
              <w:spacing w:line="480" w:lineRule="exact"/>
              <w:rPr>
                <w:rFonts w:hint="eastAsia" w:ascii="宋体" w:hAnsi="宋体" w:cs="宋体"/>
                <w:b/>
                <w:bCs/>
                <w:sz w:val="24"/>
              </w:rPr>
            </w:pPr>
          </w:p>
          <w:p w14:paraId="5082DCD0">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7E885674">
      <w:pPr>
        <w:spacing w:line="360" w:lineRule="auto"/>
        <w:ind w:firstLine="480" w:firstLineChars="200"/>
        <w:rPr>
          <w:rFonts w:hint="eastAsia" w:ascii="宋体" w:hAnsi="宋体" w:cs="宋体"/>
          <w:sz w:val="24"/>
        </w:rPr>
      </w:pPr>
    </w:p>
    <w:p w14:paraId="3969518B">
      <w:pPr>
        <w:spacing w:line="360" w:lineRule="auto"/>
        <w:ind w:firstLine="480" w:firstLineChars="200"/>
        <w:rPr>
          <w:rFonts w:hint="eastAsia" w:ascii="宋体" w:hAnsi="宋体" w:cs="宋体"/>
          <w:sz w:val="24"/>
        </w:rPr>
      </w:pPr>
    </w:p>
    <w:p w14:paraId="4FACC491">
      <w:pPr>
        <w:spacing w:line="360" w:lineRule="auto"/>
        <w:ind w:firstLine="480" w:firstLineChars="200"/>
        <w:rPr>
          <w:rFonts w:hint="eastAsia" w:ascii="宋体" w:hAnsi="宋体" w:cs="宋体"/>
          <w:sz w:val="24"/>
        </w:rPr>
      </w:pPr>
    </w:p>
    <w:p w14:paraId="51875E8D">
      <w:pPr>
        <w:spacing w:line="360" w:lineRule="auto"/>
        <w:ind w:firstLine="4920" w:firstLineChars="2050"/>
        <w:rPr>
          <w:rFonts w:hint="eastAsia" w:ascii="宋体" w:hAnsi="宋体" w:cs="宋体"/>
          <w:sz w:val="24"/>
        </w:rPr>
      </w:pPr>
    </w:p>
    <w:p w14:paraId="21DA49AF">
      <w:pPr>
        <w:spacing w:line="360" w:lineRule="auto"/>
        <w:jc w:val="center"/>
        <w:rPr>
          <w:rFonts w:hint="eastAsia" w:ascii="宋体" w:hAnsi="宋体" w:cs="宋体"/>
          <w:sz w:val="24"/>
        </w:rPr>
      </w:pPr>
    </w:p>
    <w:p w14:paraId="032FEF30">
      <w:pPr>
        <w:spacing w:line="360" w:lineRule="auto"/>
        <w:jc w:val="center"/>
        <w:rPr>
          <w:rFonts w:hint="eastAsia" w:ascii="宋体" w:hAnsi="宋体" w:cs="宋体"/>
          <w:sz w:val="24"/>
        </w:rPr>
      </w:pPr>
    </w:p>
    <w:p w14:paraId="0E14C697">
      <w:pPr>
        <w:spacing w:line="360" w:lineRule="auto"/>
        <w:jc w:val="center"/>
        <w:rPr>
          <w:rFonts w:hint="eastAsia" w:ascii="宋体" w:hAnsi="宋体" w:cs="宋体"/>
          <w:sz w:val="24"/>
        </w:rPr>
      </w:pPr>
    </w:p>
    <w:p w14:paraId="61A57F8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2F9C0D0">
      <w:pPr>
        <w:spacing w:line="360" w:lineRule="auto"/>
        <w:jc w:val="center"/>
        <w:rPr>
          <w:rFonts w:hint="eastAsia" w:ascii="宋体" w:hAnsi="宋体" w:cs="宋体"/>
          <w:sz w:val="24"/>
        </w:rPr>
      </w:pPr>
      <w:r>
        <w:rPr>
          <w:rFonts w:hint="eastAsia" w:ascii="宋体" w:hAnsi="宋体" w:cs="宋体"/>
          <w:sz w:val="24"/>
        </w:rPr>
        <w:t xml:space="preserve">                                      </w:t>
      </w:r>
    </w:p>
    <w:p w14:paraId="67401937">
      <w:pPr>
        <w:spacing w:line="360" w:lineRule="auto"/>
        <w:jc w:val="center"/>
        <w:rPr>
          <w:rFonts w:hint="eastAsia" w:ascii="宋体" w:hAnsi="宋体" w:cs="宋体"/>
          <w:sz w:val="24"/>
        </w:rPr>
      </w:pPr>
      <w:r>
        <w:rPr>
          <w:rFonts w:hint="eastAsia" w:ascii="宋体" w:hAnsi="宋体" w:cs="宋体"/>
          <w:sz w:val="24"/>
        </w:rPr>
        <w:t xml:space="preserve"> 年   月   日</w:t>
      </w:r>
    </w:p>
    <w:p w14:paraId="2536C66E">
      <w:pPr>
        <w:pStyle w:val="35"/>
        <w:ind w:firstLine="210"/>
      </w:pPr>
    </w:p>
    <w:p w14:paraId="226FD8C4">
      <w:pPr>
        <w:pStyle w:val="35"/>
        <w:ind w:firstLine="210"/>
      </w:pPr>
    </w:p>
    <w:p w14:paraId="25671C38">
      <w:pPr>
        <w:pStyle w:val="35"/>
        <w:ind w:firstLine="210"/>
      </w:pPr>
    </w:p>
    <w:p w14:paraId="4DBF21AE">
      <w:pPr>
        <w:pStyle w:val="35"/>
        <w:ind w:firstLine="210"/>
      </w:pPr>
    </w:p>
    <w:p w14:paraId="4B1B92BB">
      <w:pPr>
        <w:pStyle w:val="35"/>
        <w:ind w:firstLine="210"/>
      </w:pPr>
    </w:p>
    <w:p w14:paraId="1ED73F25">
      <w:pPr>
        <w:spacing w:line="360" w:lineRule="auto"/>
        <w:jc w:val="left"/>
        <w:rPr>
          <w:rFonts w:hint="eastAsia" w:ascii="宋体" w:hAnsi="宋体" w:cs="宋体"/>
          <w:sz w:val="24"/>
        </w:rPr>
      </w:pPr>
    </w:p>
    <w:p w14:paraId="2A3CC380">
      <w:pPr>
        <w:spacing w:line="360" w:lineRule="auto"/>
        <w:jc w:val="left"/>
        <w:rPr>
          <w:rFonts w:hint="eastAsia" w:ascii="宋体" w:hAnsi="宋体" w:cs="宋体"/>
          <w:sz w:val="24"/>
        </w:rPr>
      </w:pPr>
    </w:p>
    <w:p w14:paraId="6AFA5238">
      <w:pPr>
        <w:spacing w:line="360" w:lineRule="auto"/>
        <w:jc w:val="left"/>
        <w:rPr>
          <w:rFonts w:hint="eastAsia" w:ascii="宋体" w:hAnsi="宋体" w:cs="宋体"/>
          <w:sz w:val="24"/>
        </w:rPr>
      </w:pPr>
    </w:p>
    <w:p w14:paraId="05EE1998">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70A6CC33">
      <w:pPr>
        <w:spacing w:line="360" w:lineRule="auto"/>
        <w:jc w:val="left"/>
        <w:rPr>
          <w:rFonts w:hint="eastAsia" w:ascii="宋体" w:hAnsi="宋体" w:cs="宋体"/>
          <w:sz w:val="24"/>
        </w:rPr>
      </w:pPr>
    </w:p>
    <w:p w14:paraId="5F514B84">
      <w:pPr>
        <w:spacing w:line="360" w:lineRule="auto"/>
        <w:jc w:val="left"/>
        <w:rPr>
          <w:rFonts w:hint="eastAsia" w:ascii="宋体" w:hAnsi="宋体" w:cs="宋体"/>
          <w:sz w:val="24"/>
        </w:rPr>
      </w:pPr>
    </w:p>
    <w:p w14:paraId="545F8351">
      <w:pPr>
        <w:spacing w:line="360" w:lineRule="auto"/>
        <w:jc w:val="left"/>
        <w:rPr>
          <w:rFonts w:hint="eastAsia" w:ascii="宋体" w:hAnsi="宋体" w:cs="宋体"/>
          <w:sz w:val="24"/>
        </w:rPr>
      </w:pPr>
    </w:p>
    <w:p w14:paraId="6B4E79F1">
      <w:pPr>
        <w:spacing w:line="360" w:lineRule="auto"/>
        <w:jc w:val="left"/>
        <w:rPr>
          <w:rFonts w:hint="eastAsia" w:ascii="宋体" w:hAnsi="宋体" w:cs="宋体"/>
          <w:sz w:val="24"/>
        </w:rPr>
      </w:pPr>
    </w:p>
    <w:p w14:paraId="301E44FF">
      <w:pPr>
        <w:spacing w:line="360" w:lineRule="auto"/>
        <w:jc w:val="left"/>
        <w:rPr>
          <w:rFonts w:hint="eastAsia" w:ascii="宋体" w:hAnsi="宋体" w:cs="宋体"/>
          <w:sz w:val="24"/>
        </w:rPr>
      </w:pPr>
    </w:p>
    <w:p w14:paraId="276105FE">
      <w:pPr>
        <w:spacing w:line="360" w:lineRule="auto"/>
        <w:jc w:val="left"/>
        <w:rPr>
          <w:rFonts w:hint="eastAsia" w:ascii="宋体" w:hAnsi="宋体" w:cs="宋体"/>
          <w:sz w:val="24"/>
        </w:rPr>
      </w:pPr>
    </w:p>
    <w:p w14:paraId="0B048619">
      <w:pPr>
        <w:spacing w:line="360" w:lineRule="auto"/>
        <w:jc w:val="left"/>
        <w:rPr>
          <w:rFonts w:hint="eastAsia" w:ascii="宋体" w:hAnsi="宋体" w:cs="宋体"/>
          <w:sz w:val="24"/>
        </w:rPr>
      </w:pPr>
    </w:p>
    <w:p w14:paraId="3E9632C8">
      <w:pPr>
        <w:spacing w:line="360" w:lineRule="auto"/>
        <w:jc w:val="left"/>
        <w:rPr>
          <w:rFonts w:hint="eastAsia" w:ascii="宋体" w:hAnsi="宋体" w:cs="宋体"/>
          <w:sz w:val="24"/>
        </w:rPr>
      </w:pPr>
    </w:p>
    <w:p w14:paraId="7635A648">
      <w:pPr>
        <w:spacing w:line="360" w:lineRule="auto"/>
        <w:jc w:val="left"/>
        <w:rPr>
          <w:rFonts w:hint="eastAsia" w:ascii="宋体" w:hAnsi="宋体" w:cs="宋体"/>
          <w:sz w:val="24"/>
        </w:rPr>
      </w:pPr>
    </w:p>
    <w:p w14:paraId="6C28F89E">
      <w:pPr>
        <w:spacing w:line="360" w:lineRule="auto"/>
        <w:jc w:val="left"/>
        <w:rPr>
          <w:rFonts w:hint="eastAsia" w:ascii="宋体" w:hAnsi="宋体" w:cs="宋体"/>
          <w:sz w:val="24"/>
        </w:rPr>
      </w:pPr>
    </w:p>
    <w:p w14:paraId="1092440A">
      <w:pPr>
        <w:spacing w:line="360" w:lineRule="auto"/>
        <w:jc w:val="left"/>
        <w:rPr>
          <w:rFonts w:hint="eastAsia" w:ascii="宋体" w:hAnsi="宋体" w:cs="宋体"/>
          <w:sz w:val="24"/>
        </w:rPr>
      </w:pPr>
    </w:p>
    <w:p w14:paraId="60F3CA71">
      <w:pPr>
        <w:spacing w:line="360" w:lineRule="auto"/>
        <w:jc w:val="left"/>
        <w:rPr>
          <w:rFonts w:hint="eastAsia" w:ascii="宋体" w:hAnsi="宋体" w:cs="宋体"/>
          <w:sz w:val="24"/>
        </w:rPr>
      </w:pPr>
    </w:p>
    <w:p w14:paraId="4578BAE9">
      <w:pPr>
        <w:spacing w:line="360" w:lineRule="auto"/>
        <w:jc w:val="left"/>
        <w:rPr>
          <w:rFonts w:hint="eastAsia" w:ascii="宋体" w:hAnsi="宋体" w:cs="宋体"/>
          <w:sz w:val="24"/>
        </w:rPr>
      </w:pPr>
    </w:p>
    <w:p w14:paraId="5990A7E2">
      <w:pPr>
        <w:spacing w:line="360" w:lineRule="auto"/>
        <w:jc w:val="left"/>
        <w:rPr>
          <w:rFonts w:hint="eastAsia" w:ascii="宋体" w:hAnsi="宋体" w:cs="宋体"/>
          <w:sz w:val="24"/>
        </w:rPr>
      </w:pPr>
    </w:p>
    <w:p w14:paraId="0FB9EB9B">
      <w:pPr>
        <w:spacing w:line="360" w:lineRule="auto"/>
        <w:jc w:val="left"/>
        <w:rPr>
          <w:rFonts w:hint="eastAsia" w:ascii="宋体" w:hAnsi="宋体" w:cs="宋体"/>
          <w:sz w:val="24"/>
        </w:rPr>
      </w:pPr>
    </w:p>
    <w:p w14:paraId="7A9D1184">
      <w:pPr>
        <w:spacing w:line="360" w:lineRule="auto"/>
        <w:jc w:val="left"/>
        <w:rPr>
          <w:rFonts w:hint="eastAsia" w:ascii="宋体" w:hAnsi="宋体" w:cs="宋体"/>
          <w:sz w:val="24"/>
        </w:rPr>
      </w:pPr>
    </w:p>
    <w:p w14:paraId="383EE595">
      <w:pPr>
        <w:spacing w:line="360" w:lineRule="auto"/>
        <w:jc w:val="left"/>
        <w:rPr>
          <w:rFonts w:hint="eastAsia" w:ascii="宋体" w:hAnsi="宋体" w:cs="宋体"/>
          <w:sz w:val="24"/>
        </w:rPr>
      </w:pPr>
    </w:p>
    <w:p w14:paraId="4BDEB025">
      <w:pPr>
        <w:spacing w:line="360" w:lineRule="auto"/>
        <w:jc w:val="left"/>
        <w:rPr>
          <w:rFonts w:hint="eastAsia" w:ascii="宋体" w:hAnsi="宋体" w:cs="宋体"/>
          <w:sz w:val="24"/>
        </w:rPr>
      </w:pPr>
    </w:p>
    <w:p w14:paraId="1C2076C3">
      <w:pPr>
        <w:spacing w:line="360" w:lineRule="auto"/>
        <w:jc w:val="left"/>
        <w:rPr>
          <w:rFonts w:hint="eastAsia" w:ascii="宋体" w:hAnsi="宋体" w:cs="宋体"/>
          <w:sz w:val="24"/>
        </w:rPr>
      </w:pPr>
    </w:p>
    <w:p w14:paraId="32195F9B">
      <w:pPr>
        <w:spacing w:line="360" w:lineRule="auto"/>
        <w:jc w:val="left"/>
        <w:rPr>
          <w:rFonts w:hint="eastAsia" w:ascii="宋体" w:hAnsi="宋体" w:cs="宋体"/>
          <w:sz w:val="24"/>
        </w:rPr>
      </w:pPr>
    </w:p>
    <w:p w14:paraId="63AEF912">
      <w:pPr>
        <w:spacing w:line="360" w:lineRule="auto"/>
        <w:jc w:val="left"/>
        <w:rPr>
          <w:rFonts w:hint="eastAsia" w:ascii="宋体" w:hAnsi="宋体" w:cs="宋体"/>
          <w:sz w:val="24"/>
        </w:rPr>
      </w:pPr>
    </w:p>
    <w:p w14:paraId="21F89FE7">
      <w:pPr>
        <w:spacing w:line="360" w:lineRule="auto"/>
        <w:jc w:val="left"/>
        <w:rPr>
          <w:rFonts w:hint="eastAsia" w:ascii="宋体" w:hAnsi="宋体" w:cs="宋体"/>
          <w:sz w:val="24"/>
        </w:rPr>
      </w:pPr>
    </w:p>
    <w:p w14:paraId="6EA629BA">
      <w:pPr>
        <w:spacing w:line="360" w:lineRule="auto"/>
        <w:jc w:val="left"/>
        <w:rPr>
          <w:rFonts w:hint="eastAsia" w:ascii="宋体" w:hAnsi="宋体" w:cs="宋体"/>
          <w:sz w:val="24"/>
        </w:rPr>
      </w:pPr>
    </w:p>
    <w:p w14:paraId="3A282CFE">
      <w:pPr>
        <w:spacing w:line="360" w:lineRule="auto"/>
        <w:jc w:val="left"/>
        <w:rPr>
          <w:rFonts w:hint="eastAsia" w:ascii="宋体" w:hAnsi="宋体" w:cs="宋体"/>
          <w:sz w:val="24"/>
        </w:rPr>
      </w:pPr>
    </w:p>
    <w:p w14:paraId="19547BAD">
      <w:pPr>
        <w:spacing w:line="360" w:lineRule="auto"/>
        <w:jc w:val="left"/>
        <w:rPr>
          <w:rFonts w:hint="eastAsia" w:ascii="宋体" w:hAnsi="宋体" w:cs="宋体"/>
          <w:sz w:val="24"/>
        </w:rPr>
      </w:pPr>
    </w:p>
    <w:p w14:paraId="519B1B00">
      <w:pPr>
        <w:spacing w:line="360" w:lineRule="auto"/>
        <w:jc w:val="left"/>
        <w:rPr>
          <w:rFonts w:hint="eastAsia" w:ascii="宋体" w:hAnsi="宋体" w:cs="宋体"/>
          <w:sz w:val="24"/>
        </w:rPr>
      </w:pPr>
    </w:p>
    <w:p w14:paraId="4DB7BE2D">
      <w:pPr>
        <w:spacing w:line="360" w:lineRule="auto"/>
        <w:jc w:val="left"/>
        <w:rPr>
          <w:rFonts w:hint="eastAsia" w:ascii="宋体" w:hAnsi="宋体" w:cs="宋体"/>
          <w:sz w:val="24"/>
        </w:rPr>
      </w:pPr>
    </w:p>
    <w:p w14:paraId="4FB7D77F">
      <w:pPr>
        <w:spacing w:line="360" w:lineRule="auto"/>
        <w:jc w:val="left"/>
        <w:rPr>
          <w:rFonts w:hint="eastAsia" w:ascii="宋体" w:hAnsi="宋体" w:cs="宋体"/>
          <w:sz w:val="24"/>
        </w:rPr>
      </w:pPr>
      <w:r>
        <w:rPr>
          <w:rFonts w:hint="eastAsia" w:ascii="宋体" w:hAnsi="宋体" w:cs="宋体"/>
          <w:sz w:val="24"/>
        </w:rPr>
        <w:t>格式3</w:t>
      </w:r>
    </w:p>
    <w:p w14:paraId="1229398A">
      <w:pPr>
        <w:spacing w:line="560" w:lineRule="exact"/>
        <w:jc w:val="center"/>
        <w:rPr>
          <w:rFonts w:hint="eastAsia" w:ascii="宋体" w:hAnsi="宋体" w:cs="宋体"/>
          <w:sz w:val="24"/>
        </w:rPr>
      </w:pPr>
      <w:r>
        <w:rPr>
          <w:rFonts w:hint="eastAsia" w:ascii="宋体" w:hAnsi="宋体" w:cs="宋体"/>
          <w:sz w:val="24"/>
        </w:rPr>
        <w:t>投标函</w:t>
      </w:r>
    </w:p>
    <w:p w14:paraId="1C6CFB5D">
      <w:pPr>
        <w:pStyle w:val="24"/>
        <w:shd w:val="clear" w:color="auto" w:fill="FFFFFF"/>
        <w:adjustRightInd w:val="0"/>
        <w:snapToGrid w:val="0"/>
        <w:spacing w:before="0" w:beforeAutospacing="0" w:after="0" w:afterAutospacing="0" w:line="360" w:lineRule="auto"/>
        <w:rPr>
          <w:rFonts w:hint="eastAsia" w:cs="宋体"/>
        </w:rPr>
      </w:pPr>
      <w:r>
        <w:rPr>
          <w:rFonts w:hint="eastAsia" w:cs="宋体"/>
          <w:szCs w:val="24"/>
        </w:rPr>
        <w:t>致：</w:t>
      </w:r>
      <w:r>
        <w:rPr>
          <w:rFonts w:hint="eastAsia" w:cs="宋体"/>
          <w:kern w:val="2"/>
        </w:rPr>
        <w:t>（采购人或采购代理机构）</w:t>
      </w:r>
    </w:p>
    <w:p w14:paraId="6FB16EE3">
      <w:pPr>
        <w:ind w:firstLine="600"/>
        <w:rPr>
          <w:rFonts w:hint="eastAsia" w:ascii="宋体" w:hAnsi="宋体" w:cs="宋体"/>
          <w:sz w:val="24"/>
        </w:rPr>
      </w:pPr>
      <w:r>
        <w:rPr>
          <w:rFonts w:ascii="宋体" w:hAnsi="宋体" w:cs="宋体"/>
          <w:sz w:val="24"/>
        </w:rPr>
        <w:t>根据贵方</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ascii="宋体" w:hAnsi="宋体" w:cs="宋体"/>
          <w:sz w:val="24"/>
        </w:rPr>
        <w:t>项目的竞争性磋商邀请（项目编号：</w:t>
      </w:r>
      <w:r>
        <w:rPr>
          <w:rFonts w:ascii="宋体" w:hAnsi="宋体" w:cs="宋体"/>
          <w:sz w:val="24"/>
          <w:u w:val="single"/>
        </w:rPr>
        <w:t xml:space="preserve">        </w:t>
      </w:r>
      <w:r>
        <w:rPr>
          <w:rFonts w:ascii="宋体" w:hAnsi="宋体" w:cs="宋体"/>
          <w:sz w:val="24"/>
        </w:rPr>
        <w:t>），委托代理人</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(全名、职务)</w:t>
      </w:r>
      <w:r>
        <w:rPr>
          <w:rFonts w:ascii="宋体" w:hAnsi="宋体" w:cs="宋体"/>
          <w:sz w:val="24"/>
        </w:rPr>
        <w:t>代表</w:t>
      </w:r>
      <w:r>
        <w:rPr>
          <w:rFonts w:ascii="宋体" w:hAnsi="宋体" w:cs="宋体"/>
          <w:sz w:val="24"/>
          <w:u w:val="single"/>
        </w:rPr>
        <w:t xml:space="preserve">         </w:t>
      </w:r>
      <w:r>
        <w:rPr>
          <w:rFonts w:hint="eastAsia" w:ascii="宋体" w:hAnsi="宋体" w:cs="宋体"/>
          <w:sz w:val="24"/>
          <w:u w:val="single"/>
        </w:rPr>
        <w:t>(</w:t>
      </w:r>
      <w:r>
        <w:rPr>
          <w:rFonts w:ascii="宋体" w:hAnsi="宋体" w:cs="宋体"/>
          <w:sz w:val="24"/>
          <w:u w:val="single"/>
        </w:rPr>
        <w:t>供应商名称、地址</w:t>
      </w:r>
      <w:r>
        <w:rPr>
          <w:rFonts w:ascii="宋体" w:hAnsi="宋体" w:cs="宋体"/>
          <w:sz w:val="24"/>
        </w:rPr>
        <w:t>)</w:t>
      </w:r>
      <w:r>
        <w:rPr>
          <w:rFonts w:hint="eastAsia" w:ascii="宋体" w:hAnsi="宋体" w:cs="宋体"/>
          <w:sz w:val="24"/>
        </w:rPr>
        <w:t>签字并</w:t>
      </w:r>
      <w:r>
        <w:rPr>
          <w:rFonts w:ascii="宋体" w:hAnsi="宋体" w:cs="宋体"/>
          <w:sz w:val="24"/>
        </w:rPr>
        <w:t>提交投标文件，报价为</w:t>
      </w:r>
      <w:r>
        <w:rPr>
          <w:rFonts w:ascii="宋体" w:hAnsi="宋体" w:cs="宋体"/>
          <w:sz w:val="24"/>
          <w:u w:val="single"/>
        </w:rPr>
        <w:t xml:space="preserve">：    </w:t>
      </w:r>
      <w:r>
        <w:rPr>
          <w:rFonts w:ascii="宋体" w:hAnsi="宋体" w:cs="宋体"/>
          <w:sz w:val="24"/>
        </w:rPr>
        <w:t>元，并对之负法律责任。</w:t>
      </w:r>
    </w:p>
    <w:p w14:paraId="2D029842">
      <w:pPr>
        <w:ind w:firstLine="568" w:firstLineChars="237"/>
        <w:rPr>
          <w:rFonts w:hint="eastAsia" w:ascii="宋体" w:hAnsi="宋体" w:cs="宋体"/>
          <w:sz w:val="24"/>
        </w:rPr>
      </w:pPr>
      <w:r>
        <w:rPr>
          <w:rFonts w:hint="eastAsia" w:ascii="宋体" w:hAnsi="宋体" w:cs="宋体"/>
          <w:sz w:val="24"/>
        </w:rPr>
        <w:t>据此函，宣布同意如下：</w:t>
      </w:r>
    </w:p>
    <w:p w14:paraId="25F3FC76">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(1)我们完全理解贵方不一定要接受最低报价，并同意本文件规定的服务期。</w:t>
      </w:r>
    </w:p>
    <w:p w14:paraId="74B2704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8E7D108">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27BFB6EA">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630D2023">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1BB71C6">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049A3BA">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rPr>
        <w:t>民法典</w:t>
      </w:r>
      <w:r>
        <w:rPr>
          <w:rFonts w:hint="eastAsia" w:ascii="宋体" w:hAnsi="宋体" w:cs="宋体"/>
          <w:sz w:val="24"/>
          <w:lang w:val="zh-CN"/>
        </w:rPr>
        <w:t>》履行我方的全部责任。</w:t>
      </w:r>
    </w:p>
    <w:p w14:paraId="0F1558DC">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64AD6B14">
      <w:pPr>
        <w:ind w:firstLine="480" w:firstLineChars="200"/>
        <w:rPr>
          <w:rFonts w:hint="eastAsia" w:ascii="宋体" w:hAnsi="宋体" w:cs="宋体"/>
          <w:sz w:val="24"/>
        </w:rPr>
      </w:pPr>
      <w:r>
        <w:rPr>
          <w:rFonts w:hint="eastAsia" w:ascii="宋体" w:hAnsi="宋体" w:cs="宋体"/>
          <w:sz w:val="24"/>
        </w:rPr>
        <w:t>地 址：                  邮 编：</w:t>
      </w:r>
    </w:p>
    <w:p w14:paraId="4F61B850">
      <w:pPr>
        <w:ind w:firstLine="480" w:firstLineChars="200"/>
        <w:rPr>
          <w:rFonts w:hint="eastAsia" w:ascii="宋体" w:hAnsi="宋体" w:cs="宋体"/>
          <w:sz w:val="24"/>
        </w:rPr>
      </w:pPr>
      <w:r>
        <w:rPr>
          <w:rFonts w:hint="eastAsia" w:ascii="宋体" w:hAnsi="宋体" w:cs="宋体"/>
          <w:sz w:val="24"/>
        </w:rPr>
        <w:t>电 话：                  电子信箱：</w:t>
      </w:r>
    </w:p>
    <w:p w14:paraId="43FF8D2C">
      <w:pPr>
        <w:ind w:firstLine="480" w:firstLineChars="200"/>
        <w:jc w:val="left"/>
        <w:rPr>
          <w:rFonts w:hint="eastAsia" w:ascii="宋体" w:hAnsi="宋体" w:cs="宋体"/>
          <w:sz w:val="24"/>
        </w:rPr>
      </w:pPr>
      <w:r>
        <w:rPr>
          <w:rFonts w:hint="eastAsia" w:ascii="宋体" w:hAnsi="宋体" w:cs="宋体"/>
          <w:sz w:val="24"/>
        </w:rPr>
        <w:t>我们保证：</w:t>
      </w:r>
    </w:p>
    <w:p w14:paraId="798698D7">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0329FF24">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BADABD4">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775C3E78">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394929B2">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4A5B9A2">
      <w:pPr>
        <w:spacing w:line="560" w:lineRule="exact"/>
        <w:jc w:val="left"/>
        <w:rPr>
          <w:rFonts w:hint="eastAsia" w:ascii="宋体" w:hAnsi="宋体" w:cs="宋体"/>
          <w:sz w:val="24"/>
        </w:rPr>
      </w:pPr>
    </w:p>
    <w:p w14:paraId="7A9569C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773694E">
      <w:pPr>
        <w:spacing w:line="360" w:lineRule="auto"/>
        <w:jc w:val="left"/>
        <w:rPr>
          <w:rFonts w:hint="eastAsia" w:ascii="宋体" w:hAnsi="宋体" w:cs="宋体"/>
          <w:sz w:val="24"/>
        </w:rPr>
      </w:pPr>
    </w:p>
    <w:p w14:paraId="27F83BAD">
      <w:pPr>
        <w:spacing w:line="360" w:lineRule="auto"/>
        <w:jc w:val="left"/>
        <w:rPr>
          <w:rFonts w:hint="eastAsia" w:ascii="宋体" w:hAnsi="宋体" w:cs="宋体"/>
          <w:sz w:val="24"/>
        </w:rPr>
      </w:pPr>
    </w:p>
    <w:p w14:paraId="54769D43">
      <w:pPr>
        <w:spacing w:line="360" w:lineRule="auto"/>
        <w:jc w:val="left"/>
        <w:rPr>
          <w:rFonts w:hint="eastAsia" w:ascii="宋体" w:hAnsi="宋体" w:cs="宋体"/>
          <w:sz w:val="24"/>
        </w:rPr>
      </w:pPr>
    </w:p>
    <w:p w14:paraId="223DB952">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34D89F6A">
      <w:pPr>
        <w:spacing w:line="360" w:lineRule="auto"/>
        <w:jc w:val="center"/>
        <w:rPr>
          <w:rFonts w:hint="eastAsia" w:ascii="宋体" w:hAnsi="宋体" w:cs="宋体"/>
          <w:sz w:val="24"/>
        </w:rPr>
      </w:pPr>
      <w:r>
        <w:rPr>
          <w:rFonts w:hint="eastAsia" w:ascii="宋体" w:hAnsi="宋体" w:cs="宋体"/>
          <w:sz w:val="24"/>
        </w:rPr>
        <w:t xml:space="preserve">      年   月   日</w:t>
      </w:r>
    </w:p>
    <w:p w14:paraId="3A38F347">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1CE26F45">
      <w:pPr>
        <w:pStyle w:val="4"/>
        <w:jc w:val="center"/>
        <w:rPr>
          <w:rFonts w:hint="eastAsia" w:ascii="宋体" w:hAnsi="宋体" w:cs="宋体"/>
          <w:b w:val="0"/>
          <w:sz w:val="24"/>
          <w:szCs w:val="24"/>
        </w:rPr>
      </w:pPr>
      <w:bookmarkStart w:id="37" w:name="_Toc197934561"/>
      <w:bookmarkStart w:id="38" w:name="_Toc495414231"/>
      <w:r>
        <w:rPr>
          <w:rFonts w:hint="eastAsia" w:ascii="宋体" w:hAnsi="宋体" w:cs="宋体"/>
          <w:b w:val="0"/>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95C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84D356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7686AEB">
            <w:pPr>
              <w:spacing w:line="360" w:lineRule="exact"/>
              <w:jc w:val="center"/>
              <w:rPr>
                <w:rFonts w:hint="eastAsia" w:ascii="宋体" w:hAnsi="宋体" w:cs="宋体"/>
                <w:sz w:val="24"/>
              </w:rPr>
            </w:pPr>
          </w:p>
        </w:tc>
      </w:tr>
      <w:tr w14:paraId="31204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0A346E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69E134AE">
            <w:pPr>
              <w:spacing w:line="360" w:lineRule="auto"/>
              <w:rPr>
                <w:rFonts w:hint="eastAsia" w:ascii="宋体" w:hAnsi="宋体" w:cs="宋体"/>
                <w:sz w:val="24"/>
              </w:rPr>
            </w:pPr>
          </w:p>
        </w:tc>
      </w:tr>
      <w:tr w14:paraId="4B80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2A481D">
            <w:pPr>
              <w:spacing w:line="360" w:lineRule="exact"/>
              <w:jc w:val="center"/>
              <w:rPr>
                <w:rFonts w:hint="eastAsia" w:ascii="宋体" w:hAnsi="宋体" w:cs="宋体"/>
                <w:sz w:val="24"/>
              </w:rPr>
            </w:pPr>
            <w:r>
              <w:rPr>
                <w:rFonts w:hint="eastAsia" w:ascii="宋体" w:hAnsi="宋体" w:cs="宋体"/>
                <w:sz w:val="24"/>
              </w:rPr>
              <w:t>最终投标报价（包：）</w:t>
            </w:r>
          </w:p>
          <w:p w14:paraId="3A2C5EB2">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FFB254D">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B7C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6191251">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B0EBA96">
            <w:pPr>
              <w:spacing w:line="360" w:lineRule="auto"/>
              <w:jc w:val="left"/>
              <w:rPr>
                <w:rFonts w:hint="eastAsia" w:ascii="宋体" w:hAnsi="宋体" w:cs="宋体"/>
                <w:sz w:val="24"/>
              </w:rPr>
            </w:pPr>
          </w:p>
        </w:tc>
      </w:tr>
    </w:tbl>
    <w:p w14:paraId="02A790C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ECE6822">
      <w:pPr>
        <w:spacing w:line="360" w:lineRule="auto"/>
        <w:rPr>
          <w:rFonts w:hint="eastAsia" w:ascii="宋体" w:hAnsi="宋体" w:cs="宋体"/>
          <w:sz w:val="24"/>
        </w:rPr>
      </w:pPr>
      <w:r>
        <w:rPr>
          <w:rFonts w:hint="eastAsia" w:ascii="宋体" w:hAnsi="宋体" w:cs="宋体"/>
          <w:sz w:val="24"/>
        </w:rPr>
        <w:t>备注：</w:t>
      </w:r>
    </w:p>
    <w:p w14:paraId="1D08CF4A">
      <w:pPr>
        <w:spacing w:line="360" w:lineRule="auto"/>
        <w:rPr>
          <w:rFonts w:hint="eastAsia" w:ascii="宋体" w:hAnsi="宋体" w:cs="宋体"/>
          <w:sz w:val="24"/>
        </w:rPr>
      </w:pPr>
      <w:r>
        <w:rPr>
          <w:rFonts w:hint="eastAsia" w:ascii="宋体" w:hAnsi="宋体" w:cs="宋体"/>
          <w:sz w:val="24"/>
        </w:rPr>
        <w:t>1、此表用于开标会唱标之用。</w:t>
      </w:r>
    </w:p>
    <w:p w14:paraId="0F830EAF">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ADADC27">
      <w:pPr>
        <w:spacing w:line="360" w:lineRule="auto"/>
        <w:jc w:val="left"/>
        <w:rPr>
          <w:rFonts w:hint="eastAsia" w:ascii="宋体" w:hAnsi="宋体" w:cs="宋体"/>
          <w:sz w:val="24"/>
        </w:rPr>
      </w:pPr>
      <w:bookmarkStart w:id="39" w:name="_Toc495414234"/>
      <w:bookmarkStart w:id="40" w:name="_Toc220232409"/>
    </w:p>
    <w:p w14:paraId="1E2F10CC">
      <w:pPr>
        <w:pStyle w:val="35"/>
        <w:ind w:firstLine="240"/>
        <w:rPr>
          <w:rFonts w:hint="eastAsia" w:ascii="宋体" w:hAnsi="宋体" w:cs="宋体"/>
          <w:sz w:val="24"/>
        </w:rPr>
      </w:pPr>
    </w:p>
    <w:p w14:paraId="72E8F7E9">
      <w:pPr>
        <w:pStyle w:val="35"/>
        <w:ind w:firstLine="240"/>
        <w:rPr>
          <w:rFonts w:hint="eastAsia" w:ascii="宋体" w:hAnsi="宋体" w:cs="宋体"/>
          <w:sz w:val="24"/>
        </w:rPr>
      </w:pPr>
    </w:p>
    <w:p w14:paraId="49497770">
      <w:pPr>
        <w:pStyle w:val="35"/>
        <w:ind w:firstLine="240"/>
        <w:rPr>
          <w:rFonts w:hint="eastAsia" w:ascii="宋体" w:hAnsi="宋体" w:cs="宋体"/>
          <w:sz w:val="24"/>
        </w:rPr>
      </w:pPr>
    </w:p>
    <w:p w14:paraId="0C448745">
      <w:pPr>
        <w:pStyle w:val="35"/>
        <w:ind w:firstLine="240"/>
        <w:rPr>
          <w:rFonts w:hint="eastAsia" w:ascii="宋体" w:hAnsi="宋体" w:cs="宋体"/>
          <w:sz w:val="24"/>
        </w:rPr>
      </w:pPr>
    </w:p>
    <w:p w14:paraId="23271467">
      <w:pPr>
        <w:pStyle w:val="35"/>
        <w:ind w:firstLine="240"/>
        <w:rPr>
          <w:rFonts w:hint="eastAsia" w:ascii="宋体" w:hAnsi="宋体" w:cs="宋体"/>
          <w:sz w:val="24"/>
        </w:rPr>
      </w:pPr>
    </w:p>
    <w:p w14:paraId="3C49CC52">
      <w:pPr>
        <w:pStyle w:val="35"/>
        <w:ind w:firstLine="240"/>
        <w:rPr>
          <w:rFonts w:hint="eastAsia" w:ascii="宋体" w:hAnsi="宋体" w:cs="宋体"/>
          <w:sz w:val="24"/>
        </w:rPr>
      </w:pPr>
    </w:p>
    <w:p w14:paraId="7F1EA85C">
      <w:pPr>
        <w:spacing w:line="360" w:lineRule="auto"/>
        <w:jc w:val="left"/>
        <w:rPr>
          <w:rFonts w:hint="eastAsia" w:ascii="宋体" w:hAnsi="宋体" w:cs="宋体"/>
          <w:sz w:val="24"/>
        </w:rPr>
      </w:pPr>
      <w:r>
        <w:rPr>
          <w:rFonts w:hint="eastAsia" w:ascii="宋体" w:hAnsi="宋体" w:cs="宋体"/>
          <w:sz w:val="24"/>
        </w:rPr>
        <w:t>格式5</w:t>
      </w:r>
    </w:p>
    <w:p w14:paraId="5F9F6E88">
      <w:pPr>
        <w:pStyle w:val="4"/>
        <w:jc w:val="center"/>
        <w:rPr>
          <w:rFonts w:hint="eastAsia" w:ascii="宋体" w:hAnsi="宋体" w:cs="宋体"/>
          <w:b w:val="0"/>
          <w:sz w:val="24"/>
          <w:szCs w:val="24"/>
        </w:rPr>
      </w:pPr>
      <w:r>
        <w:rPr>
          <w:rFonts w:hint="eastAsia" w:ascii="宋体" w:hAnsi="宋体" w:cs="宋体"/>
          <w:b w:val="0"/>
          <w:sz w:val="24"/>
          <w:szCs w:val="24"/>
        </w:rPr>
        <w:t>投标分项报价表</w:t>
      </w:r>
      <w:bookmarkEnd w:id="39"/>
      <w:bookmarkEnd w:id="40"/>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59C1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66F0255">
            <w:pPr>
              <w:pStyle w:val="60"/>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5719684D">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5F1A6B3">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38D183F2">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7DF8FBD7">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23BA8348">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56F079B0">
            <w:pPr>
              <w:spacing w:line="340" w:lineRule="exact"/>
              <w:jc w:val="center"/>
              <w:rPr>
                <w:rFonts w:hint="eastAsia" w:ascii="宋体" w:hAnsi="宋体" w:cs="宋体"/>
                <w:sz w:val="24"/>
              </w:rPr>
            </w:pPr>
            <w:r>
              <w:rPr>
                <w:rFonts w:hint="eastAsia" w:ascii="宋体" w:hAnsi="宋体" w:cs="宋体"/>
                <w:sz w:val="24"/>
              </w:rPr>
              <w:t>备注</w:t>
            </w:r>
          </w:p>
        </w:tc>
      </w:tr>
      <w:tr w14:paraId="4DC8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C20FC7B">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2BD7F5EB">
            <w:pPr>
              <w:spacing w:line="340" w:lineRule="exact"/>
              <w:rPr>
                <w:rFonts w:hint="eastAsia" w:ascii="宋体" w:hAnsi="宋体" w:cs="宋体"/>
                <w:sz w:val="24"/>
              </w:rPr>
            </w:pPr>
          </w:p>
        </w:tc>
        <w:tc>
          <w:tcPr>
            <w:tcW w:w="957" w:type="dxa"/>
          </w:tcPr>
          <w:p w14:paraId="536ADC2F">
            <w:pPr>
              <w:spacing w:line="340" w:lineRule="exact"/>
              <w:rPr>
                <w:rFonts w:hint="eastAsia" w:ascii="宋体" w:hAnsi="宋体" w:cs="宋体"/>
                <w:sz w:val="24"/>
              </w:rPr>
            </w:pPr>
          </w:p>
        </w:tc>
        <w:tc>
          <w:tcPr>
            <w:tcW w:w="840" w:type="dxa"/>
          </w:tcPr>
          <w:p w14:paraId="15F6AF56">
            <w:pPr>
              <w:spacing w:line="340" w:lineRule="exact"/>
              <w:rPr>
                <w:rFonts w:hint="eastAsia" w:ascii="宋体" w:hAnsi="宋体" w:cs="宋体"/>
                <w:sz w:val="24"/>
              </w:rPr>
            </w:pPr>
          </w:p>
        </w:tc>
        <w:tc>
          <w:tcPr>
            <w:tcW w:w="1260" w:type="dxa"/>
          </w:tcPr>
          <w:p w14:paraId="1757BB93">
            <w:pPr>
              <w:spacing w:line="340" w:lineRule="exact"/>
              <w:rPr>
                <w:rFonts w:hint="eastAsia" w:ascii="宋体" w:hAnsi="宋体" w:cs="宋体"/>
                <w:sz w:val="24"/>
              </w:rPr>
            </w:pPr>
          </w:p>
        </w:tc>
        <w:tc>
          <w:tcPr>
            <w:tcW w:w="1340" w:type="dxa"/>
          </w:tcPr>
          <w:p w14:paraId="7283C8D0">
            <w:pPr>
              <w:spacing w:line="340" w:lineRule="exact"/>
              <w:rPr>
                <w:rFonts w:hint="eastAsia" w:ascii="宋体" w:hAnsi="宋体" w:cs="宋体"/>
                <w:sz w:val="24"/>
              </w:rPr>
            </w:pPr>
          </w:p>
        </w:tc>
        <w:tc>
          <w:tcPr>
            <w:tcW w:w="1347" w:type="dxa"/>
          </w:tcPr>
          <w:p w14:paraId="0FA1FE3D">
            <w:pPr>
              <w:spacing w:line="340" w:lineRule="exact"/>
              <w:rPr>
                <w:rFonts w:hint="eastAsia" w:ascii="宋体" w:hAnsi="宋体" w:cs="宋体"/>
                <w:sz w:val="24"/>
              </w:rPr>
            </w:pPr>
          </w:p>
        </w:tc>
      </w:tr>
      <w:tr w14:paraId="19AAE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7D018AB">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7453E22E">
            <w:pPr>
              <w:spacing w:line="340" w:lineRule="exact"/>
              <w:rPr>
                <w:rFonts w:hint="eastAsia" w:ascii="宋体" w:hAnsi="宋体" w:cs="宋体"/>
                <w:sz w:val="24"/>
              </w:rPr>
            </w:pPr>
          </w:p>
        </w:tc>
        <w:tc>
          <w:tcPr>
            <w:tcW w:w="957" w:type="dxa"/>
          </w:tcPr>
          <w:p w14:paraId="60647E31">
            <w:pPr>
              <w:spacing w:line="340" w:lineRule="exact"/>
              <w:rPr>
                <w:rFonts w:hint="eastAsia" w:ascii="宋体" w:hAnsi="宋体" w:cs="宋体"/>
                <w:sz w:val="24"/>
              </w:rPr>
            </w:pPr>
          </w:p>
        </w:tc>
        <w:tc>
          <w:tcPr>
            <w:tcW w:w="840" w:type="dxa"/>
          </w:tcPr>
          <w:p w14:paraId="31515A04">
            <w:pPr>
              <w:spacing w:line="340" w:lineRule="exact"/>
              <w:rPr>
                <w:rFonts w:hint="eastAsia" w:ascii="宋体" w:hAnsi="宋体" w:cs="宋体"/>
                <w:sz w:val="24"/>
              </w:rPr>
            </w:pPr>
          </w:p>
        </w:tc>
        <w:tc>
          <w:tcPr>
            <w:tcW w:w="1260" w:type="dxa"/>
          </w:tcPr>
          <w:p w14:paraId="76A17AC9">
            <w:pPr>
              <w:spacing w:line="340" w:lineRule="exact"/>
              <w:rPr>
                <w:rFonts w:hint="eastAsia" w:ascii="宋体" w:hAnsi="宋体" w:cs="宋体"/>
                <w:sz w:val="24"/>
              </w:rPr>
            </w:pPr>
          </w:p>
        </w:tc>
        <w:tc>
          <w:tcPr>
            <w:tcW w:w="1340" w:type="dxa"/>
          </w:tcPr>
          <w:p w14:paraId="1D45861D">
            <w:pPr>
              <w:spacing w:line="340" w:lineRule="exact"/>
              <w:rPr>
                <w:rFonts w:hint="eastAsia" w:ascii="宋体" w:hAnsi="宋体" w:cs="宋体"/>
                <w:sz w:val="24"/>
              </w:rPr>
            </w:pPr>
          </w:p>
        </w:tc>
        <w:tc>
          <w:tcPr>
            <w:tcW w:w="1347" w:type="dxa"/>
          </w:tcPr>
          <w:p w14:paraId="1EE85BFD">
            <w:pPr>
              <w:spacing w:line="340" w:lineRule="exact"/>
              <w:rPr>
                <w:rFonts w:hint="eastAsia" w:ascii="宋体" w:hAnsi="宋体" w:cs="宋体"/>
                <w:sz w:val="24"/>
              </w:rPr>
            </w:pPr>
          </w:p>
        </w:tc>
      </w:tr>
      <w:tr w14:paraId="22273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C76A1A">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18B58C5B">
            <w:pPr>
              <w:spacing w:line="340" w:lineRule="exact"/>
              <w:rPr>
                <w:rFonts w:hint="eastAsia" w:ascii="宋体" w:hAnsi="宋体" w:cs="宋体"/>
                <w:sz w:val="24"/>
              </w:rPr>
            </w:pPr>
          </w:p>
        </w:tc>
        <w:tc>
          <w:tcPr>
            <w:tcW w:w="957" w:type="dxa"/>
          </w:tcPr>
          <w:p w14:paraId="798FAFBE">
            <w:pPr>
              <w:spacing w:line="340" w:lineRule="exact"/>
              <w:rPr>
                <w:rFonts w:hint="eastAsia" w:ascii="宋体" w:hAnsi="宋体" w:cs="宋体"/>
                <w:sz w:val="24"/>
              </w:rPr>
            </w:pPr>
          </w:p>
        </w:tc>
        <w:tc>
          <w:tcPr>
            <w:tcW w:w="840" w:type="dxa"/>
          </w:tcPr>
          <w:p w14:paraId="1931FFC2">
            <w:pPr>
              <w:spacing w:line="340" w:lineRule="exact"/>
              <w:rPr>
                <w:rFonts w:hint="eastAsia" w:ascii="宋体" w:hAnsi="宋体" w:cs="宋体"/>
                <w:sz w:val="24"/>
              </w:rPr>
            </w:pPr>
          </w:p>
        </w:tc>
        <w:tc>
          <w:tcPr>
            <w:tcW w:w="1260" w:type="dxa"/>
          </w:tcPr>
          <w:p w14:paraId="7A05DCD2">
            <w:pPr>
              <w:spacing w:line="340" w:lineRule="exact"/>
              <w:rPr>
                <w:rFonts w:hint="eastAsia" w:ascii="宋体" w:hAnsi="宋体" w:cs="宋体"/>
                <w:sz w:val="24"/>
              </w:rPr>
            </w:pPr>
          </w:p>
        </w:tc>
        <w:tc>
          <w:tcPr>
            <w:tcW w:w="1340" w:type="dxa"/>
          </w:tcPr>
          <w:p w14:paraId="06367C0F">
            <w:pPr>
              <w:spacing w:line="340" w:lineRule="exact"/>
              <w:rPr>
                <w:rFonts w:hint="eastAsia" w:ascii="宋体" w:hAnsi="宋体" w:cs="宋体"/>
                <w:sz w:val="24"/>
              </w:rPr>
            </w:pPr>
          </w:p>
        </w:tc>
        <w:tc>
          <w:tcPr>
            <w:tcW w:w="1347" w:type="dxa"/>
          </w:tcPr>
          <w:p w14:paraId="113BE5AF">
            <w:pPr>
              <w:spacing w:line="340" w:lineRule="exact"/>
              <w:rPr>
                <w:rFonts w:hint="eastAsia" w:ascii="宋体" w:hAnsi="宋体" w:cs="宋体"/>
                <w:sz w:val="24"/>
              </w:rPr>
            </w:pPr>
          </w:p>
        </w:tc>
      </w:tr>
      <w:tr w14:paraId="42EF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8BEBD67">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3BA4C8D7">
            <w:pPr>
              <w:spacing w:line="340" w:lineRule="exact"/>
              <w:rPr>
                <w:rFonts w:hint="eastAsia" w:ascii="宋体" w:hAnsi="宋体" w:cs="宋体"/>
                <w:sz w:val="24"/>
              </w:rPr>
            </w:pPr>
          </w:p>
        </w:tc>
        <w:tc>
          <w:tcPr>
            <w:tcW w:w="957" w:type="dxa"/>
          </w:tcPr>
          <w:p w14:paraId="42E57B54">
            <w:pPr>
              <w:spacing w:line="340" w:lineRule="exact"/>
              <w:rPr>
                <w:rFonts w:hint="eastAsia" w:ascii="宋体" w:hAnsi="宋体" w:cs="宋体"/>
                <w:sz w:val="24"/>
              </w:rPr>
            </w:pPr>
          </w:p>
        </w:tc>
        <w:tc>
          <w:tcPr>
            <w:tcW w:w="840" w:type="dxa"/>
          </w:tcPr>
          <w:p w14:paraId="367CE5F2">
            <w:pPr>
              <w:spacing w:line="340" w:lineRule="exact"/>
              <w:rPr>
                <w:rFonts w:hint="eastAsia" w:ascii="宋体" w:hAnsi="宋体" w:cs="宋体"/>
                <w:sz w:val="24"/>
              </w:rPr>
            </w:pPr>
          </w:p>
        </w:tc>
        <w:tc>
          <w:tcPr>
            <w:tcW w:w="1260" w:type="dxa"/>
          </w:tcPr>
          <w:p w14:paraId="5D758A94">
            <w:pPr>
              <w:spacing w:line="340" w:lineRule="exact"/>
              <w:rPr>
                <w:rFonts w:hint="eastAsia" w:ascii="宋体" w:hAnsi="宋体" w:cs="宋体"/>
                <w:sz w:val="24"/>
              </w:rPr>
            </w:pPr>
          </w:p>
        </w:tc>
        <w:tc>
          <w:tcPr>
            <w:tcW w:w="1340" w:type="dxa"/>
          </w:tcPr>
          <w:p w14:paraId="15257D1E">
            <w:pPr>
              <w:spacing w:line="340" w:lineRule="exact"/>
              <w:rPr>
                <w:rFonts w:hint="eastAsia" w:ascii="宋体" w:hAnsi="宋体" w:cs="宋体"/>
                <w:sz w:val="24"/>
              </w:rPr>
            </w:pPr>
          </w:p>
        </w:tc>
        <w:tc>
          <w:tcPr>
            <w:tcW w:w="1347" w:type="dxa"/>
          </w:tcPr>
          <w:p w14:paraId="2CFD3C99">
            <w:pPr>
              <w:spacing w:line="340" w:lineRule="exact"/>
              <w:rPr>
                <w:rFonts w:hint="eastAsia" w:ascii="宋体" w:hAnsi="宋体" w:cs="宋体"/>
                <w:sz w:val="24"/>
              </w:rPr>
            </w:pPr>
          </w:p>
        </w:tc>
      </w:tr>
      <w:tr w14:paraId="2FBB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40CA3C">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7E8964BB">
            <w:pPr>
              <w:spacing w:line="340" w:lineRule="exact"/>
              <w:rPr>
                <w:rFonts w:hint="eastAsia" w:ascii="宋体" w:hAnsi="宋体" w:cs="宋体"/>
                <w:sz w:val="24"/>
              </w:rPr>
            </w:pPr>
          </w:p>
        </w:tc>
        <w:tc>
          <w:tcPr>
            <w:tcW w:w="957" w:type="dxa"/>
          </w:tcPr>
          <w:p w14:paraId="2DD66553">
            <w:pPr>
              <w:spacing w:line="340" w:lineRule="exact"/>
              <w:rPr>
                <w:rFonts w:hint="eastAsia" w:ascii="宋体" w:hAnsi="宋体" w:cs="宋体"/>
                <w:sz w:val="24"/>
              </w:rPr>
            </w:pPr>
          </w:p>
        </w:tc>
        <w:tc>
          <w:tcPr>
            <w:tcW w:w="840" w:type="dxa"/>
          </w:tcPr>
          <w:p w14:paraId="099B2B38">
            <w:pPr>
              <w:spacing w:line="340" w:lineRule="exact"/>
              <w:rPr>
                <w:rFonts w:hint="eastAsia" w:ascii="宋体" w:hAnsi="宋体" w:cs="宋体"/>
                <w:sz w:val="24"/>
              </w:rPr>
            </w:pPr>
          </w:p>
        </w:tc>
        <w:tc>
          <w:tcPr>
            <w:tcW w:w="1260" w:type="dxa"/>
          </w:tcPr>
          <w:p w14:paraId="4A269B53">
            <w:pPr>
              <w:spacing w:line="340" w:lineRule="exact"/>
              <w:rPr>
                <w:rFonts w:hint="eastAsia" w:ascii="宋体" w:hAnsi="宋体" w:cs="宋体"/>
                <w:sz w:val="24"/>
              </w:rPr>
            </w:pPr>
          </w:p>
        </w:tc>
        <w:tc>
          <w:tcPr>
            <w:tcW w:w="1340" w:type="dxa"/>
          </w:tcPr>
          <w:p w14:paraId="6C371447">
            <w:pPr>
              <w:spacing w:line="340" w:lineRule="exact"/>
              <w:rPr>
                <w:rFonts w:hint="eastAsia" w:ascii="宋体" w:hAnsi="宋体" w:cs="宋体"/>
                <w:sz w:val="24"/>
              </w:rPr>
            </w:pPr>
          </w:p>
        </w:tc>
        <w:tc>
          <w:tcPr>
            <w:tcW w:w="1347" w:type="dxa"/>
          </w:tcPr>
          <w:p w14:paraId="4898B356">
            <w:pPr>
              <w:spacing w:line="340" w:lineRule="exact"/>
              <w:rPr>
                <w:rFonts w:hint="eastAsia" w:ascii="宋体" w:hAnsi="宋体" w:cs="宋体"/>
                <w:sz w:val="24"/>
              </w:rPr>
            </w:pPr>
          </w:p>
        </w:tc>
      </w:tr>
      <w:tr w14:paraId="4FF8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32B8F6">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314FEEAB">
            <w:pPr>
              <w:spacing w:line="340" w:lineRule="exact"/>
              <w:rPr>
                <w:rFonts w:hint="eastAsia" w:ascii="宋体" w:hAnsi="宋体" w:cs="宋体"/>
                <w:sz w:val="24"/>
              </w:rPr>
            </w:pPr>
          </w:p>
        </w:tc>
        <w:tc>
          <w:tcPr>
            <w:tcW w:w="957" w:type="dxa"/>
          </w:tcPr>
          <w:p w14:paraId="45E34870">
            <w:pPr>
              <w:spacing w:line="340" w:lineRule="exact"/>
              <w:rPr>
                <w:rFonts w:hint="eastAsia" w:ascii="宋体" w:hAnsi="宋体" w:cs="宋体"/>
                <w:sz w:val="24"/>
              </w:rPr>
            </w:pPr>
          </w:p>
        </w:tc>
        <w:tc>
          <w:tcPr>
            <w:tcW w:w="840" w:type="dxa"/>
          </w:tcPr>
          <w:p w14:paraId="28F3824B">
            <w:pPr>
              <w:spacing w:line="340" w:lineRule="exact"/>
              <w:rPr>
                <w:rFonts w:hint="eastAsia" w:ascii="宋体" w:hAnsi="宋体" w:cs="宋体"/>
                <w:sz w:val="24"/>
              </w:rPr>
            </w:pPr>
          </w:p>
        </w:tc>
        <w:tc>
          <w:tcPr>
            <w:tcW w:w="1260" w:type="dxa"/>
          </w:tcPr>
          <w:p w14:paraId="11F664FE">
            <w:pPr>
              <w:spacing w:line="340" w:lineRule="exact"/>
              <w:rPr>
                <w:rFonts w:hint="eastAsia" w:ascii="宋体" w:hAnsi="宋体" w:cs="宋体"/>
                <w:sz w:val="24"/>
              </w:rPr>
            </w:pPr>
          </w:p>
        </w:tc>
        <w:tc>
          <w:tcPr>
            <w:tcW w:w="1340" w:type="dxa"/>
          </w:tcPr>
          <w:p w14:paraId="117E34F9">
            <w:pPr>
              <w:spacing w:line="340" w:lineRule="exact"/>
              <w:rPr>
                <w:rFonts w:hint="eastAsia" w:ascii="宋体" w:hAnsi="宋体" w:cs="宋体"/>
                <w:sz w:val="24"/>
              </w:rPr>
            </w:pPr>
          </w:p>
        </w:tc>
        <w:tc>
          <w:tcPr>
            <w:tcW w:w="1347" w:type="dxa"/>
          </w:tcPr>
          <w:p w14:paraId="088C720C">
            <w:pPr>
              <w:spacing w:line="340" w:lineRule="exact"/>
              <w:rPr>
                <w:rFonts w:hint="eastAsia" w:ascii="宋体" w:hAnsi="宋体" w:cs="宋体"/>
                <w:sz w:val="24"/>
              </w:rPr>
            </w:pPr>
          </w:p>
        </w:tc>
      </w:tr>
      <w:tr w14:paraId="6C22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5F1E8D">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7A1F9622">
            <w:pPr>
              <w:spacing w:line="340" w:lineRule="exact"/>
              <w:rPr>
                <w:rFonts w:hint="eastAsia" w:ascii="宋体" w:hAnsi="宋体" w:cs="宋体"/>
                <w:sz w:val="24"/>
              </w:rPr>
            </w:pPr>
          </w:p>
        </w:tc>
        <w:tc>
          <w:tcPr>
            <w:tcW w:w="957" w:type="dxa"/>
          </w:tcPr>
          <w:p w14:paraId="31721B43">
            <w:pPr>
              <w:spacing w:line="340" w:lineRule="exact"/>
              <w:rPr>
                <w:rFonts w:hint="eastAsia" w:ascii="宋体" w:hAnsi="宋体" w:cs="宋体"/>
                <w:sz w:val="24"/>
              </w:rPr>
            </w:pPr>
          </w:p>
        </w:tc>
        <w:tc>
          <w:tcPr>
            <w:tcW w:w="840" w:type="dxa"/>
          </w:tcPr>
          <w:p w14:paraId="549DEC9F">
            <w:pPr>
              <w:spacing w:line="340" w:lineRule="exact"/>
              <w:rPr>
                <w:rFonts w:hint="eastAsia" w:ascii="宋体" w:hAnsi="宋体" w:cs="宋体"/>
                <w:sz w:val="24"/>
              </w:rPr>
            </w:pPr>
          </w:p>
        </w:tc>
        <w:tc>
          <w:tcPr>
            <w:tcW w:w="1260" w:type="dxa"/>
          </w:tcPr>
          <w:p w14:paraId="249A05A7">
            <w:pPr>
              <w:spacing w:line="340" w:lineRule="exact"/>
              <w:rPr>
                <w:rFonts w:hint="eastAsia" w:ascii="宋体" w:hAnsi="宋体" w:cs="宋体"/>
                <w:sz w:val="24"/>
              </w:rPr>
            </w:pPr>
          </w:p>
        </w:tc>
        <w:tc>
          <w:tcPr>
            <w:tcW w:w="1340" w:type="dxa"/>
          </w:tcPr>
          <w:p w14:paraId="21567590">
            <w:pPr>
              <w:spacing w:line="340" w:lineRule="exact"/>
              <w:rPr>
                <w:rFonts w:hint="eastAsia" w:ascii="宋体" w:hAnsi="宋体" w:cs="宋体"/>
                <w:sz w:val="24"/>
              </w:rPr>
            </w:pPr>
          </w:p>
        </w:tc>
        <w:tc>
          <w:tcPr>
            <w:tcW w:w="1347" w:type="dxa"/>
          </w:tcPr>
          <w:p w14:paraId="22772E1B">
            <w:pPr>
              <w:spacing w:line="340" w:lineRule="exact"/>
              <w:rPr>
                <w:rFonts w:hint="eastAsia" w:ascii="宋体" w:hAnsi="宋体" w:cs="宋体"/>
                <w:sz w:val="24"/>
              </w:rPr>
            </w:pPr>
          </w:p>
        </w:tc>
      </w:tr>
      <w:tr w14:paraId="1563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AFCE9">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53A77930">
            <w:pPr>
              <w:spacing w:line="340" w:lineRule="exact"/>
              <w:rPr>
                <w:rFonts w:hint="eastAsia" w:ascii="宋体" w:hAnsi="宋体" w:cs="宋体"/>
                <w:sz w:val="24"/>
              </w:rPr>
            </w:pPr>
          </w:p>
        </w:tc>
        <w:tc>
          <w:tcPr>
            <w:tcW w:w="957" w:type="dxa"/>
          </w:tcPr>
          <w:p w14:paraId="48AF9DBD">
            <w:pPr>
              <w:spacing w:line="340" w:lineRule="exact"/>
              <w:rPr>
                <w:rFonts w:hint="eastAsia" w:ascii="宋体" w:hAnsi="宋体" w:cs="宋体"/>
                <w:sz w:val="24"/>
              </w:rPr>
            </w:pPr>
          </w:p>
        </w:tc>
        <w:tc>
          <w:tcPr>
            <w:tcW w:w="840" w:type="dxa"/>
          </w:tcPr>
          <w:p w14:paraId="0EFED9EF">
            <w:pPr>
              <w:spacing w:line="340" w:lineRule="exact"/>
              <w:rPr>
                <w:rFonts w:hint="eastAsia" w:ascii="宋体" w:hAnsi="宋体" w:cs="宋体"/>
                <w:sz w:val="24"/>
              </w:rPr>
            </w:pPr>
          </w:p>
        </w:tc>
        <w:tc>
          <w:tcPr>
            <w:tcW w:w="1260" w:type="dxa"/>
          </w:tcPr>
          <w:p w14:paraId="4B462B87">
            <w:pPr>
              <w:spacing w:line="340" w:lineRule="exact"/>
              <w:rPr>
                <w:rFonts w:hint="eastAsia" w:ascii="宋体" w:hAnsi="宋体" w:cs="宋体"/>
                <w:sz w:val="24"/>
              </w:rPr>
            </w:pPr>
          </w:p>
        </w:tc>
        <w:tc>
          <w:tcPr>
            <w:tcW w:w="1340" w:type="dxa"/>
          </w:tcPr>
          <w:p w14:paraId="23082A82">
            <w:pPr>
              <w:spacing w:line="340" w:lineRule="exact"/>
              <w:rPr>
                <w:rFonts w:hint="eastAsia" w:ascii="宋体" w:hAnsi="宋体" w:cs="宋体"/>
                <w:sz w:val="24"/>
              </w:rPr>
            </w:pPr>
          </w:p>
        </w:tc>
        <w:tc>
          <w:tcPr>
            <w:tcW w:w="1347" w:type="dxa"/>
          </w:tcPr>
          <w:p w14:paraId="4210BDF9">
            <w:pPr>
              <w:spacing w:line="340" w:lineRule="exact"/>
              <w:rPr>
                <w:rFonts w:hint="eastAsia" w:ascii="宋体" w:hAnsi="宋体" w:cs="宋体"/>
                <w:sz w:val="24"/>
              </w:rPr>
            </w:pPr>
          </w:p>
        </w:tc>
      </w:tr>
      <w:tr w14:paraId="147C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732A44">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39879A35">
            <w:pPr>
              <w:spacing w:line="340" w:lineRule="exact"/>
              <w:rPr>
                <w:rFonts w:hint="eastAsia" w:ascii="宋体" w:hAnsi="宋体" w:cs="宋体"/>
                <w:sz w:val="24"/>
              </w:rPr>
            </w:pPr>
          </w:p>
        </w:tc>
        <w:tc>
          <w:tcPr>
            <w:tcW w:w="957" w:type="dxa"/>
          </w:tcPr>
          <w:p w14:paraId="20CC0B42">
            <w:pPr>
              <w:spacing w:line="340" w:lineRule="exact"/>
              <w:rPr>
                <w:rFonts w:hint="eastAsia" w:ascii="宋体" w:hAnsi="宋体" w:cs="宋体"/>
                <w:sz w:val="24"/>
              </w:rPr>
            </w:pPr>
          </w:p>
        </w:tc>
        <w:tc>
          <w:tcPr>
            <w:tcW w:w="840" w:type="dxa"/>
          </w:tcPr>
          <w:p w14:paraId="48BB8BC1">
            <w:pPr>
              <w:spacing w:line="340" w:lineRule="exact"/>
              <w:rPr>
                <w:rFonts w:hint="eastAsia" w:ascii="宋体" w:hAnsi="宋体" w:cs="宋体"/>
                <w:sz w:val="24"/>
              </w:rPr>
            </w:pPr>
          </w:p>
        </w:tc>
        <w:tc>
          <w:tcPr>
            <w:tcW w:w="1260" w:type="dxa"/>
          </w:tcPr>
          <w:p w14:paraId="62634A34">
            <w:pPr>
              <w:spacing w:line="340" w:lineRule="exact"/>
              <w:rPr>
                <w:rFonts w:hint="eastAsia" w:ascii="宋体" w:hAnsi="宋体" w:cs="宋体"/>
                <w:sz w:val="24"/>
              </w:rPr>
            </w:pPr>
          </w:p>
        </w:tc>
        <w:tc>
          <w:tcPr>
            <w:tcW w:w="1340" w:type="dxa"/>
          </w:tcPr>
          <w:p w14:paraId="691D4857">
            <w:pPr>
              <w:spacing w:line="340" w:lineRule="exact"/>
              <w:rPr>
                <w:rFonts w:hint="eastAsia" w:ascii="宋体" w:hAnsi="宋体" w:cs="宋体"/>
                <w:sz w:val="24"/>
              </w:rPr>
            </w:pPr>
          </w:p>
        </w:tc>
        <w:tc>
          <w:tcPr>
            <w:tcW w:w="1347" w:type="dxa"/>
          </w:tcPr>
          <w:p w14:paraId="1EB04C53">
            <w:pPr>
              <w:spacing w:line="340" w:lineRule="exact"/>
              <w:rPr>
                <w:rFonts w:hint="eastAsia" w:ascii="宋体" w:hAnsi="宋体" w:cs="宋体"/>
                <w:sz w:val="24"/>
              </w:rPr>
            </w:pPr>
          </w:p>
        </w:tc>
      </w:tr>
      <w:tr w14:paraId="47685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CA6FA">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3767C085">
            <w:pPr>
              <w:spacing w:line="340" w:lineRule="exact"/>
              <w:rPr>
                <w:rFonts w:hint="eastAsia" w:ascii="宋体" w:hAnsi="宋体" w:cs="宋体"/>
                <w:sz w:val="24"/>
              </w:rPr>
            </w:pPr>
          </w:p>
        </w:tc>
        <w:tc>
          <w:tcPr>
            <w:tcW w:w="957" w:type="dxa"/>
          </w:tcPr>
          <w:p w14:paraId="02E41BDA">
            <w:pPr>
              <w:spacing w:line="340" w:lineRule="exact"/>
              <w:rPr>
                <w:rFonts w:hint="eastAsia" w:ascii="宋体" w:hAnsi="宋体" w:cs="宋体"/>
                <w:sz w:val="24"/>
              </w:rPr>
            </w:pPr>
          </w:p>
        </w:tc>
        <w:tc>
          <w:tcPr>
            <w:tcW w:w="840" w:type="dxa"/>
          </w:tcPr>
          <w:p w14:paraId="753F9D06">
            <w:pPr>
              <w:spacing w:line="340" w:lineRule="exact"/>
              <w:rPr>
                <w:rFonts w:hint="eastAsia" w:ascii="宋体" w:hAnsi="宋体" w:cs="宋体"/>
                <w:sz w:val="24"/>
              </w:rPr>
            </w:pPr>
          </w:p>
        </w:tc>
        <w:tc>
          <w:tcPr>
            <w:tcW w:w="1260" w:type="dxa"/>
          </w:tcPr>
          <w:p w14:paraId="39FEF89E">
            <w:pPr>
              <w:spacing w:line="340" w:lineRule="exact"/>
              <w:rPr>
                <w:rFonts w:hint="eastAsia" w:ascii="宋体" w:hAnsi="宋体" w:cs="宋体"/>
                <w:sz w:val="24"/>
              </w:rPr>
            </w:pPr>
          </w:p>
        </w:tc>
        <w:tc>
          <w:tcPr>
            <w:tcW w:w="1340" w:type="dxa"/>
          </w:tcPr>
          <w:p w14:paraId="219F1D3D">
            <w:pPr>
              <w:spacing w:line="340" w:lineRule="exact"/>
              <w:rPr>
                <w:rFonts w:hint="eastAsia" w:ascii="宋体" w:hAnsi="宋体" w:cs="宋体"/>
                <w:sz w:val="24"/>
              </w:rPr>
            </w:pPr>
          </w:p>
        </w:tc>
        <w:tc>
          <w:tcPr>
            <w:tcW w:w="1347" w:type="dxa"/>
          </w:tcPr>
          <w:p w14:paraId="46A906F8">
            <w:pPr>
              <w:spacing w:line="340" w:lineRule="exact"/>
              <w:rPr>
                <w:rFonts w:hint="eastAsia" w:ascii="宋体" w:hAnsi="宋体" w:cs="宋体"/>
                <w:sz w:val="24"/>
              </w:rPr>
            </w:pPr>
          </w:p>
        </w:tc>
      </w:tr>
      <w:tr w14:paraId="7C8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16365E4">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4F2E91E0">
            <w:pPr>
              <w:spacing w:line="340" w:lineRule="exact"/>
              <w:rPr>
                <w:rFonts w:hint="eastAsia" w:ascii="宋体" w:hAnsi="宋体" w:cs="宋体"/>
                <w:sz w:val="24"/>
              </w:rPr>
            </w:pPr>
          </w:p>
        </w:tc>
        <w:tc>
          <w:tcPr>
            <w:tcW w:w="957" w:type="dxa"/>
          </w:tcPr>
          <w:p w14:paraId="543A5AE5">
            <w:pPr>
              <w:spacing w:line="340" w:lineRule="exact"/>
              <w:rPr>
                <w:rFonts w:hint="eastAsia" w:ascii="宋体" w:hAnsi="宋体" w:cs="宋体"/>
                <w:sz w:val="24"/>
              </w:rPr>
            </w:pPr>
          </w:p>
        </w:tc>
        <w:tc>
          <w:tcPr>
            <w:tcW w:w="840" w:type="dxa"/>
          </w:tcPr>
          <w:p w14:paraId="513DDEBE">
            <w:pPr>
              <w:spacing w:line="340" w:lineRule="exact"/>
              <w:rPr>
                <w:rFonts w:hint="eastAsia" w:ascii="宋体" w:hAnsi="宋体" w:cs="宋体"/>
                <w:sz w:val="24"/>
              </w:rPr>
            </w:pPr>
          </w:p>
        </w:tc>
        <w:tc>
          <w:tcPr>
            <w:tcW w:w="1260" w:type="dxa"/>
          </w:tcPr>
          <w:p w14:paraId="021234F1">
            <w:pPr>
              <w:spacing w:line="340" w:lineRule="exact"/>
              <w:rPr>
                <w:rFonts w:hint="eastAsia" w:ascii="宋体" w:hAnsi="宋体" w:cs="宋体"/>
                <w:sz w:val="24"/>
              </w:rPr>
            </w:pPr>
          </w:p>
        </w:tc>
        <w:tc>
          <w:tcPr>
            <w:tcW w:w="1340" w:type="dxa"/>
          </w:tcPr>
          <w:p w14:paraId="315ABFF7">
            <w:pPr>
              <w:spacing w:line="340" w:lineRule="exact"/>
              <w:rPr>
                <w:rFonts w:hint="eastAsia" w:ascii="宋体" w:hAnsi="宋体" w:cs="宋体"/>
                <w:sz w:val="24"/>
              </w:rPr>
            </w:pPr>
          </w:p>
        </w:tc>
        <w:tc>
          <w:tcPr>
            <w:tcW w:w="1347" w:type="dxa"/>
          </w:tcPr>
          <w:p w14:paraId="00B7636F">
            <w:pPr>
              <w:spacing w:line="340" w:lineRule="exact"/>
              <w:rPr>
                <w:rFonts w:hint="eastAsia" w:ascii="宋体" w:hAnsi="宋体" w:cs="宋体"/>
                <w:sz w:val="24"/>
              </w:rPr>
            </w:pPr>
          </w:p>
        </w:tc>
      </w:tr>
      <w:tr w14:paraId="6ED6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53A411">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5F94867E">
            <w:pPr>
              <w:spacing w:line="340" w:lineRule="exact"/>
              <w:rPr>
                <w:rFonts w:hint="eastAsia" w:ascii="宋体" w:hAnsi="宋体" w:cs="宋体"/>
                <w:sz w:val="24"/>
              </w:rPr>
            </w:pPr>
          </w:p>
        </w:tc>
        <w:tc>
          <w:tcPr>
            <w:tcW w:w="957" w:type="dxa"/>
          </w:tcPr>
          <w:p w14:paraId="233AB556">
            <w:pPr>
              <w:spacing w:line="340" w:lineRule="exact"/>
              <w:rPr>
                <w:rFonts w:hint="eastAsia" w:ascii="宋体" w:hAnsi="宋体" w:cs="宋体"/>
                <w:sz w:val="24"/>
              </w:rPr>
            </w:pPr>
          </w:p>
        </w:tc>
        <w:tc>
          <w:tcPr>
            <w:tcW w:w="840" w:type="dxa"/>
          </w:tcPr>
          <w:p w14:paraId="3F152376">
            <w:pPr>
              <w:spacing w:line="340" w:lineRule="exact"/>
              <w:rPr>
                <w:rFonts w:hint="eastAsia" w:ascii="宋体" w:hAnsi="宋体" w:cs="宋体"/>
                <w:sz w:val="24"/>
              </w:rPr>
            </w:pPr>
          </w:p>
        </w:tc>
        <w:tc>
          <w:tcPr>
            <w:tcW w:w="1260" w:type="dxa"/>
          </w:tcPr>
          <w:p w14:paraId="0FE1A47E">
            <w:pPr>
              <w:spacing w:line="340" w:lineRule="exact"/>
              <w:rPr>
                <w:rFonts w:hint="eastAsia" w:ascii="宋体" w:hAnsi="宋体" w:cs="宋体"/>
                <w:sz w:val="24"/>
              </w:rPr>
            </w:pPr>
          </w:p>
        </w:tc>
        <w:tc>
          <w:tcPr>
            <w:tcW w:w="1340" w:type="dxa"/>
          </w:tcPr>
          <w:p w14:paraId="0C9878B9">
            <w:pPr>
              <w:spacing w:line="340" w:lineRule="exact"/>
              <w:rPr>
                <w:rFonts w:hint="eastAsia" w:ascii="宋体" w:hAnsi="宋体" w:cs="宋体"/>
                <w:sz w:val="24"/>
              </w:rPr>
            </w:pPr>
          </w:p>
        </w:tc>
        <w:tc>
          <w:tcPr>
            <w:tcW w:w="1347" w:type="dxa"/>
          </w:tcPr>
          <w:p w14:paraId="5C8B22E9">
            <w:pPr>
              <w:spacing w:line="340" w:lineRule="exact"/>
              <w:rPr>
                <w:rFonts w:hint="eastAsia" w:ascii="宋体" w:hAnsi="宋体" w:cs="宋体"/>
                <w:sz w:val="24"/>
              </w:rPr>
            </w:pPr>
          </w:p>
        </w:tc>
      </w:tr>
      <w:tr w14:paraId="638AD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141EC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7DB9648A">
            <w:pPr>
              <w:spacing w:line="340" w:lineRule="exact"/>
              <w:rPr>
                <w:rFonts w:hint="eastAsia" w:ascii="宋体" w:hAnsi="宋体" w:cs="宋体"/>
                <w:sz w:val="24"/>
              </w:rPr>
            </w:pPr>
          </w:p>
        </w:tc>
        <w:tc>
          <w:tcPr>
            <w:tcW w:w="957" w:type="dxa"/>
          </w:tcPr>
          <w:p w14:paraId="7238694F">
            <w:pPr>
              <w:spacing w:line="340" w:lineRule="exact"/>
              <w:rPr>
                <w:rFonts w:hint="eastAsia" w:ascii="宋体" w:hAnsi="宋体" w:cs="宋体"/>
                <w:sz w:val="24"/>
              </w:rPr>
            </w:pPr>
          </w:p>
        </w:tc>
        <w:tc>
          <w:tcPr>
            <w:tcW w:w="840" w:type="dxa"/>
          </w:tcPr>
          <w:p w14:paraId="7DD61EFB">
            <w:pPr>
              <w:spacing w:line="340" w:lineRule="exact"/>
              <w:rPr>
                <w:rFonts w:hint="eastAsia" w:ascii="宋体" w:hAnsi="宋体" w:cs="宋体"/>
                <w:sz w:val="24"/>
              </w:rPr>
            </w:pPr>
          </w:p>
        </w:tc>
        <w:tc>
          <w:tcPr>
            <w:tcW w:w="1260" w:type="dxa"/>
          </w:tcPr>
          <w:p w14:paraId="0CF94734">
            <w:pPr>
              <w:spacing w:line="340" w:lineRule="exact"/>
              <w:rPr>
                <w:rFonts w:hint="eastAsia" w:ascii="宋体" w:hAnsi="宋体" w:cs="宋体"/>
                <w:sz w:val="24"/>
              </w:rPr>
            </w:pPr>
          </w:p>
        </w:tc>
        <w:tc>
          <w:tcPr>
            <w:tcW w:w="1340" w:type="dxa"/>
          </w:tcPr>
          <w:p w14:paraId="37967640">
            <w:pPr>
              <w:spacing w:line="340" w:lineRule="exact"/>
              <w:rPr>
                <w:rFonts w:hint="eastAsia" w:ascii="宋体" w:hAnsi="宋体" w:cs="宋体"/>
                <w:sz w:val="24"/>
              </w:rPr>
            </w:pPr>
          </w:p>
        </w:tc>
        <w:tc>
          <w:tcPr>
            <w:tcW w:w="1347" w:type="dxa"/>
          </w:tcPr>
          <w:p w14:paraId="179903C3">
            <w:pPr>
              <w:spacing w:line="340" w:lineRule="exact"/>
              <w:rPr>
                <w:rFonts w:hint="eastAsia" w:ascii="宋体" w:hAnsi="宋体" w:cs="宋体"/>
                <w:sz w:val="24"/>
              </w:rPr>
            </w:pPr>
          </w:p>
        </w:tc>
      </w:tr>
      <w:tr w14:paraId="26C5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9AB2A0">
            <w:pPr>
              <w:spacing w:line="340" w:lineRule="exact"/>
              <w:jc w:val="center"/>
              <w:rPr>
                <w:rFonts w:hint="eastAsia" w:ascii="宋体" w:hAnsi="宋体" w:cs="宋体"/>
                <w:sz w:val="24"/>
              </w:rPr>
            </w:pPr>
          </w:p>
        </w:tc>
        <w:tc>
          <w:tcPr>
            <w:tcW w:w="2205" w:type="dxa"/>
            <w:vAlign w:val="center"/>
          </w:tcPr>
          <w:p w14:paraId="3B4BFC57">
            <w:pPr>
              <w:pStyle w:val="61"/>
              <w:spacing w:line="340" w:lineRule="exact"/>
              <w:rPr>
                <w:rFonts w:hint="eastAsia" w:ascii="宋体" w:hAnsi="宋体" w:cs="宋体"/>
                <w:szCs w:val="24"/>
              </w:rPr>
            </w:pPr>
            <w:r>
              <w:rPr>
                <w:rFonts w:hint="eastAsia" w:ascii="宋体" w:hAnsi="宋体" w:cs="宋体"/>
                <w:szCs w:val="24"/>
              </w:rPr>
              <w:t>其他费用</w:t>
            </w:r>
          </w:p>
        </w:tc>
        <w:tc>
          <w:tcPr>
            <w:tcW w:w="957" w:type="dxa"/>
          </w:tcPr>
          <w:p w14:paraId="1386A693">
            <w:pPr>
              <w:spacing w:line="340" w:lineRule="exact"/>
              <w:rPr>
                <w:rFonts w:hint="eastAsia" w:ascii="宋体" w:hAnsi="宋体" w:cs="宋体"/>
                <w:sz w:val="24"/>
              </w:rPr>
            </w:pPr>
          </w:p>
        </w:tc>
        <w:tc>
          <w:tcPr>
            <w:tcW w:w="840" w:type="dxa"/>
          </w:tcPr>
          <w:p w14:paraId="54223A5C">
            <w:pPr>
              <w:spacing w:line="340" w:lineRule="exact"/>
              <w:rPr>
                <w:rFonts w:hint="eastAsia" w:ascii="宋体" w:hAnsi="宋体" w:cs="宋体"/>
                <w:sz w:val="24"/>
              </w:rPr>
            </w:pPr>
          </w:p>
        </w:tc>
        <w:tc>
          <w:tcPr>
            <w:tcW w:w="1260" w:type="dxa"/>
          </w:tcPr>
          <w:p w14:paraId="53E8E821">
            <w:pPr>
              <w:spacing w:line="340" w:lineRule="exact"/>
              <w:rPr>
                <w:rFonts w:hint="eastAsia" w:ascii="宋体" w:hAnsi="宋体" w:cs="宋体"/>
                <w:sz w:val="24"/>
              </w:rPr>
            </w:pPr>
          </w:p>
        </w:tc>
        <w:tc>
          <w:tcPr>
            <w:tcW w:w="1340" w:type="dxa"/>
          </w:tcPr>
          <w:p w14:paraId="13A34FB4">
            <w:pPr>
              <w:spacing w:line="340" w:lineRule="exact"/>
              <w:rPr>
                <w:rFonts w:hint="eastAsia" w:ascii="宋体" w:hAnsi="宋体" w:cs="宋体"/>
                <w:sz w:val="24"/>
              </w:rPr>
            </w:pPr>
          </w:p>
        </w:tc>
        <w:tc>
          <w:tcPr>
            <w:tcW w:w="1347" w:type="dxa"/>
          </w:tcPr>
          <w:p w14:paraId="26C45F12">
            <w:pPr>
              <w:spacing w:line="340" w:lineRule="exact"/>
              <w:rPr>
                <w:rFonts w:hint="eastAsia" w:ascii="宋体" w:hAnsi="宋体" w:cs="宋体"/>
                <w:sz w:val="24"/>
              </w:rPr>
            </w:pPr>
          </w:p>
        </w:tc>
      </w:tr>
      <w:tr w14:paraId="35BD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FD3E21E">
            <w:pPr>
              <w:spacing w:line="340" w:lineRule="exact"/>
              <w:jc w:val="center"/>
              <w:rPr>
                <w:rFonts w:hint="eastAsia" w:ascii="宋体" w:hAnsi="宋体" w:cs="宋体"/>
                <w:sz w:val="24"/>
              </w:rPr>
            </w:pPr>
          </w:p>
        </w:tc>
        <w:tc>
          <w:tcPr>
            <w:tcW w:w="2205" w:type="dxa"/>
          </w:tcPr>
          <w:p w14:paraId="3B25B938">
            <w:pPr>
              <w:spacing w:line="340" w:lineRule="exact"/>
              <w:rPr>
                <w:rFonts w:hint="eastAsia" w:ascii="宋体" w:hAnsi="宋体" w:cs="宋体"/>
                <w:sz w:val="24"/>
              </w:rPr>
            </w:pPr>
            <w:r>
              <w:rPr>
                <w:rFonts w:hint="eastAsia" w:ascii="宋体" w:hAnsi="宋体" w:cs="宋体"/>
                <w:sz w:val="24"/>
              </w:rPr>
              <w:t>…</w:t>
            </w:r>
          </w:p>
        </w:tc>
        <w:tc>
          <w:tcPr>
            <w:tcW w:w="957" w:type="dxa"/>
          </w:tcPr>
          <w:p w14:paraId="4A4A223B">
            <w:pPr>
              <w:spacing w:line="340" w:lineRule="exact"/>
              <w:rPr>
                <w:rFonts w:hint="eastAsia" w:ascii="宋体" w:hAnsi="宋体" w:cs="宋体"/>
                <w:sz w:val="24"/>
              </w:rPr>
            </w:pPr>
          </w:p>
        </w:tc>
        <w:tc>
          <w:tcPr>
            <w:tcW w:w="840" w:type="dxa"/>
          </w:tcPr>
          <w:p w14:paraId="7BFA12FE">
            <w:pPr>
              <w:spacing w:line="340" w:lineRule="exact"/>
              <w:rPr>
                <w:rFonts w:hint="eastAsia" w:ascii="宋体" w:hAnsi="宋体" w:cs="宋体"/>
                <w:sz w:val="24"/>
              </w:rPr>
            </w:pPr>
          </w:p>
        </w:tc>
        <w:tc>
          <w:tcPr>
            <w:tcW w:w="1260" w:type="dxa"/>
          </w:tcPr>
          <w:p w14:paraId="1A5781A5">
            <w:pPr>
              <w:spacing w:line="340" w:lineRule="exact"/>
              <w:rPr>
                <w:rFonts w:hint="eastAsia" w:ascii="宋体" w:hAnsi="宋体" w:cs="宋体"/>
                <w:sz w:val="24"/>
              </w:rPr>
            </w:pPr>
          </w:p>
        </w:tc>
        <w:tc>
          <w:tcPr>
            <w:tcW w:w="1340" w:type="dxa"/>
          </w:tcPr>
          <w:p w14:paraId="033919E5">
            <w:pPr>
              <w:spacing w:line="340" w:lineRule="exact"/>
              <w:rPr>
                <w:rFonts w:hint="eastAsia" w:ascii="宋体" w:hAnsi="宋体" w:cs="宋体"/>
                <w:sz w:val="24"/>
              </w:rPr>
            </w:pPr>
          </w:p>
        </w:tc>
        <w:tc>
          <w:tcPr>
            <w:tcW w:w="1347" w:type="dxa"/>
          </w:tcPr>
          <w:p w14:paraId="11E8E8F2">
            <w:pPr>
              <w:spacing w:line="340" w:lineRule="exact"/>
              <w:rPr>
                <w:rFonts w:hint="eastAsia" w:ascii="宋体" w:hAnsi="宋体" w:cs="宋体"/>
                <w:sz w:val="24"/>
              </w:rPr>
            </w:pPr>
          </w:p>
        </w:tc>
      </w:tr>
      <w:tr w14:paraId="0AC1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CDAC4">
            <w:pPr>
              <w:spacing w:line="340" w:lineRule="exact"/>
              <w:jc w:val="center"/>
              <w:rPr>
                <w:rFonts w:hint="eastAsia" w:ascii="宋体" w:hAnsi="宋体" w:cs="宋体"/>
                <w:sz w:val="24"/>
              </w:rPr>
            </w:pPr>
          </w:p>
        </w:tc>
        <w:tc>
          <w:tcPr>
            <w:tcW w:w="2205" w:type="dxa"/>
          </w:tcPr>
          <w:p w14:paraId="2042F719">
            <w:pPr>
              <w:pStyle w:val="61"/>
              <w:spacing w:line="340" w:lineRule="exact"/>
              <w:rPr>
                <w:rFonts w:hint="eastAsia" w:ascii="宋体" w:hAnsi="宋体" w:cs="宋体"/>
                <w:szCs w:val="24"/>
              </w:rPr>
            </w:pPr>
            <w:r>
              <w:rPr>
                <w:rFonts w:hint="eastAsia" w:ascii="宋体" w:hAnsi="宋体" w:cs="宋体"/>
                <w:szCs w:val="24"/>
              </w:rPr>
              <w:t>…</w:t>
            </w:r>
          </w:p>
        </w:tc>
        <w:tc>
          <w:tcPr>
            <w:tcW w:w="957" w:type="dxa"/>
          </w:tcPr>
          <w:p w14:paraId="1CFB4C80">
            <w:pPr>
              <w:spacing w:line="340" w:lineRule="exact"/>
              <w:rPr>
                <w:rFonts w:hint="eastAsia" w:ascii="宋体" w:hAnsi="宋体" w:cs="宋体"/>
                <w:sz w:val="24"/>
              </w:rPr>
            </w:pPr>
          </w:p>
        </w:tc>
        <w:tc>
          <w:tcPr>
            <w:tcW w:w="840" w:type="dxa"/>
          </w:tcPr>
          <w:p w14:paraId="482C999B">
            <w:pPr>
              <w:spacing w:line="340" w:lineRule="exact"/>
              <w:rPr>
                <w:rFonts w:hint="eastAsia" w:ascii="宋体" w:hAnsi="宋体" w:cs="宋体"/>
                <w:sz w:val="24"/>
              </w:rPr>
            </w:pPr>
          </w:p>
        </w:tc>
        <w:tc>
          <w:tcPr>
            <w:tcW w:w="1260" w:type="dxa"/>
          </w:tcPr>
          <w:p w14:paraId="71F5F994">
            <w:pPr>
              <w:spacing w:line="340" w:lineRule="exact"/>
              <w:rPr>
                <w:rFonts w:hint="eastAsia" w:ascii="宋体" w:hAnsi="宋体" w:cs="宋体"/>
                <w:sz w:val="24"/>
              </w:rPr>
            </w:pPr>
          </w:p>
        </w:tc>
        <w:tc>
          <w:tcPr>
            <w:tcW w:w="1340" w:type="dxa"/>
          </w:tcPr>
          <w:p w14:paraId="35C31888">
            <w:pPr>
              <w:spacing w:line="340" w:lineRule="exact"/>
              <w:rPr>
                <w:rFonts w:hint="eastAsia" w:ascii="宋体" w:hAnsi="宋体" w:cs="宋体"/>
                <w:sz w:val="24"/>
              </w:rPr>
            </w:pPr>
          </w:p>
        </w:tc>
        <w:tc>
          <w:tcPr>
            <w:tcW w:w="1347" w:type="dxa"/>
          </w:tcPr>
          <w:p w14:paraId="72C283F3">
            <w:pPr>
              <w:spacing w:line="340" w:lineRule="exact"/>
              <w:rPr>
                <w:rFonts w:hint="eastAsia" w:ascii="宋体" w:hAnsi="宋体" w:cs="宋体"/>
                <w:sz w:val="24"/>
              </w:rPr>
            </w:pPr>
          </w:p>
        </w:tc>
      </w:tr>
      <w:tr w14:paraId="5EA8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DF4EF0">
            <w:pPr>
              <w:spacing w:line="340" w:lineRule="exact"/>
              <w:jc w:val="center"/>
              <w:rPr>
                <w:rFonts w:hint="eastAsia" w:ascii="宋体" w:hAnsi="宋体" w:cs="宋体"/>
                <w:sz w:val="24"/>
              </w:rPr>
            </w:pPr>
          </w:p>
        </w:tc>
        <w:tc>
          <w:tcPr>
            <w:tcW w:w="2205" w:type="dxa"/>
          </w:tcPr>
          <w:p w14:paraId="71823C27">
            <w:pPr>
              <w:spacing w:line="340" w:lineRule="exact"/>
              <w:rPr>
                <w:rFonts w:hint="eastAsia" w:ascii="宋体" w:hAnsi="宋体" w:cs="宋体"/>
                <w:sz w:val="24"/>
              </w:rPr>
            </w:pPr>
            <w:r>
              <w:rPr>
                <w:rFonts w:hint="eastAsia" w:ascii="宋体" w:hAnsi="宋体" w:cs="宋体"/>
                <w:sz w:val="24"/>
              </w:rPr>
              <w:t>…</w:t>
            </w:r>
          </w:p>
        </w:tc>
        <w:tc>
          <w:tcPr>
            <w:tcW w:w="957" w:type="dxa"/>
          </w:tcPr>
          <w:p w14:paraId="7C150B6B">
            <w:pPr>
              <w:spacing w:line="340" w:lineRule="exact"/>
              <w:rPr>
                <w:rFonts w:hint="eastAsia" w:ascii="宋体" w:hAnsi="宋体" w:cs="宋体"/>
                <w:sz w:val="24"/>
              </w:rPr>
            </w:pPr>
          </w:p>
        </w:tc>
        <w:tc>
          <w:tcPr>
            <w:tcW w:w="840" w:type="dxa"/>
          </w:tcPr>
          <w:p w14:paraId="68B820C0">
            <w:pPr>
              <w:spacing w:line="340" w:lineRule="exact"/>
              <w:rPr>
                <w:rFonts w:hint="eastAsia" w:ascii="宋体" w:hAnsi="宋体" w:cs="宋体"/>
                <w:sz w:val="24"/>
              </w:rPr>
            </w:pPr>
          </w:p>
        </w:tc>
        <w:tc>
          <w:tcPr>
            <w:tcW w:w="1260" w:type="dxa"/>
          </w:tcPr>
          <w:p w14:paraId="050ECFDC">
            <w:pPr>
              <w:spacing w:line="340" w:lineRule="exact"/>
              <w:rPr>
                <w:rFonts w:hint="eastAsia" w:ascii="宋体" w:hAnsi="宋体" w:cs="宋体"/>
                <w:sz w:val="24"/>
              </w:rPr>
            </w:pPr>
          </w:p>
        </w:tc>
        <w:tc>
          <w:tcPr>
            <w:tcW w:w="1340" w:type="dxa"/>
          </w:tcPr>
          <w:p w14:paraId="20029279">
            <w:pPr>
              <w:spacing w:line="340" w:lineRule="exact"/>
              <w:rPr>
                <w:rFonts w:hint="eastAsia" w:ascii="宋体" w:hAnsi="宋体" w:cs="宋体"/>
                <w:sz w:val="24"/>
              </w:rPr>
            </w:pPr>
          </w:p>
        </w:tc>
        <w:tc>
          <w:tcPr>
            <w:tcW w:w="1347" w:type="dxa"/>
          </w:tcPr>
          <w:p w14:paraId="70ECB8B7">
            <w:pPr>
              <w:spacing w:line="340" w:lineRule="exact"/>
              <w:rPr>
                <w:rFonts w:hint="eastAsia" w:ascii="宋体" w:hAnsi="宋体" w:cs="宋体"/>
                <w:sz w:val="24"/>
              </w:rPr>
            </w:pPr>
          </w:p>
        </w:tc>
      </w:tr>
      <w:tr w14:paraId="0678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64E7D33">
            <w:pPr>
              <w:spacing w:line="340" w:lineRule="exact"/>
              <w:jc w:val="center"/>
              <w:rPr>
                <w:rFonts w:hint="eastAsia" w:ascii="宋体" w:hAnsi="宋体" w:cs="宋体"/>
                <w:sz w:val="24"/>
              </w:rPr>
            </w:pPr>
          </w:p>
        </w:tc>
        <w:tc>
          <w:tcPr>
            <w:tcW w:w="2205" w:type="dxa"/>
            <w:vAlign w:val="center"/>
          </w:tcPr>
          <w:p w14:paraId="6C57B50A">
            <w:pPr>
              <w:pStyle w:val="61"/>
              <w:spacing w:line="340" w:lineRule="exact"/>
              <w:rPr>
                <w:rFonts w:hint="eastAsia" w:ascii="宋体" w:hAnsi="宋体" w:cs="宋体"/>
                <w:szCs w:val="24"/>
              </w:rPr>
            </w:pPr>
            <w:r>
              <w:rPr>
                <w:rFonts w:hint="eastAsia" w:ascii="宋体" w:hAnsi="宋体" w:cs="宋体"/>
                <w:szCs w:val="24"/>
              </w:rPr>
              <w:t>合计</w:t>
            </w:r>
          </w:p>
        </w:tc>
        <w:tc>
          <w:tcPr>
            <w:tcW w:w="957" w:type="dxa"/>
          </w:tcPr>
          <w:p w14:paraId="20D1118A">
            <w:pPr>
              <w:spacing w:line="340" w:lineRule="exact"/>
              <w:rPr>
                <w:rFonts w:hint="eastAsia" w:ascii="宋体" w:hAnsi="宋体" w:cs="宋体"/>
                <w:sz w:val="24"/>
              </w:rPr>
            </w:pPr>
          </w:p>
        </w:tc>
        <w:tc>
          <w:tcPr>
            <w:tcW w:w="840" w:type="dxa"/>
          </w:tcPr>
          <w:p w14:paraId="3A283ABC">
            <w:pPr>
              <w:spacing w:line="340" w:lineRule="exact"/>
              <w:rPr>
                <w:rFonts w:hint="eastAsia" w:ascii="宋体" w:hAnsi="宋体" w:cs="宋体"/>
                <w:sz w:val="24"/>
              </w:rPr>
            </w:pPr>
          </w:p>
        </w:tc>
        <w:tc>
          <w:tcPr>
            <w:tcW w:w="1260" w:type="dxa"/>
          </w:tcPr>
          <w:p w14:paraId="6B324183">
            <w:pPr>
              <w:spacing w:line="340" w:lineRule="exact"/>
              <w:rPr>
                <w:rFonts w:hint="eastAsia" w:ascii="宋体" w:hAnsi="宋体" w:cs="宋体"/>
                <w:sz w:val="24"/>
              </w:rPr>
            </w:pPr>
          </w:p>
        </w:tc>
        <w:tc>
          <w:tcPr>
            <w:tcW w:w="1340" w:type="dxa"/>
          </w:tcPr>
          <w:p w14:paraId="52DF8241">
            <w:pPr>
              <w:spacing w:line="340" w:lineRule="exact"/>
              <w:rPr>
                <w:rFonts w:hint="eastAsia" w:ascii="宋体" w:hAnsi="宋体" w:cs="宋体"/>
                <w:sz w:val="24"/>
              </w:rPr>
            </w:pPr>
          </w:p>
        </w:tc>
        <w:tc>
          <w:tcPr>
            <w:tcW w:w="1347" w:type="dxa"/>
          </w:tcPr>
          <w:p w14:paraId="1C0246F0">
            <w:pPr>
              <w:spacing w:line="340" w:lineRule="exact"/>
              <w:rPr>
                <w:rFonts w:hint="eastAsia" w:ascii="宋体" w:hAnsi="宋体" w:cs="宋体"/>
                <w:sz w:val="24"/>
              </w:rPr>
            </w:pPr>
          </w:p>
        </w:tc>
      </w:tr>
    </w:tbl>
    <w:p w14:paraId="0EA2E78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539A9C0">
      <w:pPr>
        <w:spacing w:line="360" w:lineRule="auto"/>
        <w:jc w:val="right"/>
        <w:rPr>
          <w:rFonts w:hint="eastAsia" w:ascii="宋体" w:hAnsi="宋体" w:cs="宋体"/>
          <w:sz w:val="24"/>
        </w:rPr>
      </w:pPr>
      <w:r>
        <w:rPr>
          <w:rFonts w:hint="eastAsia" w:ascii="宋体" w:hAnsi="宋体" w:cs="宋体"/>
          <w:sz w:val="24"/>
        </w:rPr>
        <w:t xml:space="preserve">  年  月  日</w:t>
      </w:r>
    </w:p>
    <w:p w14:paraId="293FC18E">
      <w:pPr>
        <w:adjustRightInd w:val="0"/>
        <w:snapToGrid w:val="0"/>
        <w:spacing w:line="360" w:lineRule="auto"/>
        <w:rPr>
          <w:rFonts w:hint="eastAsia" w:ascii="宋体" w:hAnsi="宋体" w:cs="宋体"/>
          <w:sz w:val="24"/>
        </w:rPr>
      </w:pPr>
      <w:r>
        <w:rPr>
          <w:rFonts w:hint="eastAsia" w:ascii="宋体" w:hAnsi="宋体" w:cs="宋体"/>
          <w:sz w:val="24"/>
        </w:rPr>
        <w:t>备注：</w:t>
      </w:r>
    </w:p>
    <w:p w14:paraId="6CECB480">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441F7F6">
      <w:pPr>
        <w:spacing w:line="360" w:lineRule="auto"/>
        <w:jc w:val="center"/>
        <w:rPr>
          <w:rFonts w:hint="eastAsia" w:ascii="宋体" w:hAnsi="宋体" w:cs="宋体"/>
          <w:b/>
          <w:sz w:val="24"/>
        </w:rPr>
      </w:pPr>
    </w:p>
    <w:p w14:paraId="06DA3F31">
      <w:pPr>
        <w:pStyle w:val="35"/>
        <w:ind w:firstLine="0" w:firstLineChars="0"/>
        <w:rPr>
          <w:rFonts w:hint="eastAsia" w:ascii="宋体" w:hAnsi="宋体" w:cs="宋体"/>
          <w:b/>
          <w:sz w:val="24"/>
        </w:rPr>
      </w:pPr>
    </w:p>
    <w:p w14:paraId="638058C1">
      <w:pPr>
        <w:pStyle w:val="35"/>
        <w:ind w:firstLine="0" w:firstLineChars="0"/>
        <w:rPr>
          <w:rFonts w:hint="eastAsia" w:ascii="宋体" w:hAnsi="宋体" w:cs="宋体"/>
          <w:b/>
          <w:sz w:val="24"/>
        </w:rPr>
      </w:pPr>
    </w:p>
    <w:p w14:paraId="45C29374">
      <w:pPr>
        <w:spacing w:line="360" w:lineRule="auto"/>
        <w:jc w:val="left"/>
        <w:rPr>
          <w:rFonts w:hint="eastAsia" w:ascii="宋体" w:hAnsi="宋体" w:cs="宋体"/>
          <w:sz w:val="24"/>
        </w:rPr>
      </w:pPr>
    </w:p>
    <w:p w14:paraId="011696D0">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6A7D94F5">
      <w:pPr>
        <w:rPr>
          <w:rFonts w:hint="eastAsia" w:ascii="宋体" w:hAnsi="宋体" w:cs="宋体"/>
          <w:sz w:val="24"/>
        </w:rPr>
      </w:pPr>
    </w:p>
    <w:p w14:paraId="63B8F5A4">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25D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8951752">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A1FF561">
            <w:pPr>
              <w:pStyle w:val="15"/>
              <w:jc w:val="center"/>
              <w:rPr>
                <w:rFonts w:hint="eastAsia" w:hAnsi="宋体" w:cs="宋体"/>
                <w:bCs/>
                <w:sz w:val="24"/>
                <w:szCs w:val="24"/>
              </w:rPr>
            </w:pPr>
            <w:r>
              <w:rPr>
                <w:rFonts w:hint="eastAsia" w:hAnsi="宋体" w:cs="宋体"/>
                <w:bCs/>
                <w:sz w:val="24"/>
                <w:szCs w:val="24"/>
              </w:rPr>
              <w:t>按投标人所投内容填写</w:t>
            </w:r>
          </w:p>
        </w:tc>
      </w:tr>
      <w:tr w14:paraId="6B5CD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E7075A4">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F1C8D6">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C8B893">
            <w:pPr>
              <w:pStyle w:val="15"/>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6E4C4C2">
            <w:pPr>
              <w:pStyle w:val="15"/>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34B2B422">
            <w:pPr>
              <w:pStyle w:val="15"/>
              <w:jc w:val="center"/>
              <w:rPr>
                <w:rFonts w:hint="eastAsia" w:hAnsi="宋体" w:cs="宋体"/>
                <w:bCs/>
                <w:sz w:val="24"/>
                <w:szCs w:val="24"/>
              </w:rPr>
            </w:pPr>
            <w:r>
              <w:rPr>
                <w:rFonts w:hint="eastAsia" w:hAnsi="宋体" w:cs="宋体"/>
                <w:bCs/>
                <w:sz w:val="24"/>
                <w:szCs w:val="24"/>
              </w:rPr>
              <w:t>偏离说明</w:t>
            </w:r>
          </w:p>
        </w:tc>
      </w:tr>
      <w:tr w14:paraId="2474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C39CE9D">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E505AE6">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61664299">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137662B4">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8F2283B">
            <w:pPr>
              <w:jc w:val="center"/>
              <w:rPr>
                <w:rFonts w:hint="eastAsia" w:ascii="宋体" w:hAnsi="宋体" w:cs="宋体"/>
                <w:sz w:val="24"/>
              </w:rPr>
            </w:pPr>
          </w:p>
        </w:tc>
      </w:tr>
      <w:tr w14:paraId="2CD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30B03C">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6B7B6E8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5DE15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4C0975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D8723B2">
            <w:pPr>
              <w:jc w:val="center"/>
              <w:rPr>
                <w:rFonts w:hint="eastAsia" w:ascii="宋体" w:hAnsi="宋体" w:cs="宋体"/>
                <w:sz w:val="24"/>
              </w:rPr>
            </w:pPr>
          </w:p>
        </w:tc>
      </w:tr>
      <w:tr w14:paraId="45CA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F19258">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7192908">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7BBAAD2">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CBFB87F">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2602937">
            <w:pPr>
              <w:jc w:val="center"/>
              <w:rPr>
                <w:rFonts w:hint="eastAsia" w:ascii="宋体" w:hAnsi="宋体" w:cs="宋体"/>
                <w:sz w:val="24"/>
              </w:rPr>
            </w:pPr>
          </w:p>
        </w:tc>
      </w:tr>
      <w:tr w14:paraId="7B3A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34E29C">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5ED381">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3DE7040">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5F8403F5">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5D9431C">
            <w:pPr>
              <w:jc w:val="center"/>
              <w:rPr>
                <w:rFonts w:hint="eastAsia" w:ascii="宋体" w:hAnsi="宋体" w:cs="宋体"/>
                <w:sz w:val="24"/>
              </w:rPr>
            </w:pPr>
          </w:p>
        </w:tc>
      </w:tr>
      <w:tr w14:paraId="51ED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2F3FB1">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319B7DE">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AE4EEF4">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21A1BB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F11308D">
            <w:pPr>
              <w:jc w:val="center"/>
              <w:rPr>
                <w:rFonts w:hint="eastAsia" w:ascii="宋体" w:hAnsi="宋体" w:cs="宋体"/>
                <w:sz w:val="24"/>
              </w:rPr>
            </w:pPr>
          </w:p>
        </w:tc>
      </w:tr>
      <w:tr w14:paraId="4336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84564C">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1664EAD">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6A0730D">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5AD2CC8">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A76EDD4">
            <w:pPr>
              <w:jc w:val="center"/>
              <w:rPr>
                <w:rFonts w:hint="eastAsia" w:ascii="宋体" w:hAnsi="宋体" w:cs="宋体"/>
                <w:sz w:val="24"/>
              </w:rPr>
            </w:pPr>
          </w:p>
        </w:tc>
      </w:tr>
    </w:tbl>
    <w:p w14:paraId="33CE8F24">
      <w:pPr>
        <w:rPr>
          <w:rFonts w:hint="eastAsia" w:ascii="宋体" w:hAnsi="宋体" w:cs="宋体"/>
          <w:sz w:val="24"/>
        </w:rPr>
      </w:pPr>
    </w:p>
    <w:p w14:paraId="4DF1581C">
      <w:pPr>
        <w:rPr>
          <w:rFonts w:hint="eastAsia" w:ascii="宋体" w:hAnsi="宋体" w:cs="宋体"/>
          <w:sz w:val="24"/>
        </w:rPr>
      </w:pPr>
      <w:r>
        <w:rPr>
          <w:rFonts w:hint="eastAsia" w:ascii="宋体" w:hAnsi="宋体" w:cs="宋体"/>
          <w:sz w:val="24"/>
        </w:rPr>
        <w:t>(可根据需求自行更改)</w:t>
      </w:r>
    </w:p>
    <w:p w14:paraId="351CBD76">
      <w:pPr>
        <w:rPr>
          <w:rFonts w:hint="eastAsia" w:ascii="宋体" w:hAnsi="宋体" w:cs="宋体"/>
          <w:sz w:val="24"/>
        </w:rPr>
      </w:pPr>
    </w:p>
    <w:p w14:paraId="1F11EB9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D732A24">
      <w:pPr>
        <w:spacing w:line="360" w:lineRule="auto"/>
        <w:jc w:val="right"/>
        <w:rPr>
          <w:rFonts w:hint="eastAsia" w:ascii="宋体" w:hAnsi="宋体" w:cs="宋体"/>
          <w:sz w:val="24"/>
        </w:rPr>
      </w:pPr>
      <w:r>
        <w:rPr>
          <w:rFonts w:hint="eastAsia" w:ascii="宋体" w:hAnsi="宋体" w:cs="宋体"/>
          <w:sz w:val="24"/>
        </w:rPr>
        <w:t xml:space="preserve">  年  月  日</w:t>
      </w:r>
    </w:p>
    <w:p w14:paraId="63C547DD">
      <w:pPr>
        <w:spacing w:line="360" w:lineRule="auto"/>
        <w:rPr>
          <w:rFonts w:hint="eastAsia" w:ascii="宋体" w:hAnsi="宋体" w:cs="宋体"/>
          <w:b/>
          <w:sz w:val="24"/>
        </w:rPr>
      </w:pPr>
    </w:p>
    <w:p w14:paraId="46749E00">
      <w:pPr>
        <w:spacing w:line="360" w:lineRule="auto"/>
        <w:rPr>
          <w:rFonts w:hint="eastAsia" w:ascii="宋体" w:hAnsi="宋体" w:cs="宋体"/>
          <w:b/>
          <w:sz w:val="24"/>
        </w:rPr>
      </w:pPr>
    </w:p>
    <w:p w14:paraId="35050CD2">
      <w:pPr>
        <w:spacing w:line="360" w:lineRule="auto"/>
        <w:rPr>
          <w:rFonts w:hint="eastAsia" w:ascii="宋体" w:hAnsi="宋体" w:cs="宋体"/>
          <w:b/>
          <w:sz w:val="24"/>
        </w:rPr>
      </w:pPr>
    </w:p>
    <w:p w14:paraId="21820B81">
      <w:pPr>
        <w:spacing w:line="360" w:lineRule="auto"/>
        <w:rPr>
          <w:rFonts w:hint="eastAsia" w:ascii="宋体" w:hAnsi="宋体" w:cs="宋体"/>
          <w:b/>
          <w:sz w:val="24"/>
        </w:rPr>
      </w:pPr>
    </w:p>
    <w:p w14:paraId="4DB384B5">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2655D55">
      <w:pPr>
        <w:pStyle w:val="26"/>
        <w:ind w:firstLine="480"/>
        <w:rPr>
          <w:rFonts w:hint="eastAsia" w:ascii="宋体" w:hAnsi="宋体" w:eastAsia="宋体" w:cs="宋体"/>
          <w:sz w:val="24"/>
        </w:rPr>
      </w:pPr>
    </w:p>
    <w:p w14:paraId="0BE56DC5">
      <w:pPr>
        <w:spacing w:line="380" w:lineRule="exact"/>
        <w:jc w:val="center"/>
        <w:rPr>
          <w:rFonts w:hint="eastAsia" w:ascii="宋体" w:hAnsi="宋体" w:cs="宋体"/>
          <w:sz w:val="24"/>
        </w:rPr>
      </w:pPr>
      <w:r>
        <w:rPr>
          <w:rFonts w:hint="eastAsia" w:ascii="宋体" w:hAnsi="宋体" w:cs="宋体"/>
          <w:sz w:val="24"/>
        </w:rPr>
        <w:t>服务方案及服务承诺</w:t>
      </w:r>
    </w:p>
    <w:p w14:paraId="54A07580">
      <w:pPr>
        <w:spacing w:line="380" w:lineRule="exact"/>
        <w:jc w:val="center"/>
        <w:rPr>
          <w:rFonts w:hint="eastAsia" w:ascii="宋体" w:hAnsi="宋体" w:cs="宋体"/>
          <w:sz w:val="24"/>
        </w:rPr>
      </w:pPr>
    </w:p>
    <w:p w14:paraId="0CB493E6">
      <w:pPr>
        <w:spacing w:line="380" w:lineRule="exact"/>
        <w:ind w:firstLine="360" w:firstLineChars="150"/>
        <w:rPr>
          <w:rFonts w:hint="eastAsia" w:ascii="宋体" w:hAnsi="宋体" w:cs="宋体"/>
          <w:sz w:val="24"/>
        </w:rPr>
      </w:pPr>
    </w:p>
    <w:p w14:paraId="53742D2D">
      <w:pPr>
        <w:pStyle w:val="38"/>
        <w:rPr>
          <w:rFonts w:hint="eastAsia" w:ascii="宋体" w:hAnsi="宋体" w:cs="宋体"/>
          <w:sz w:val="24"/>
          <w:szCs w:val="24"/>
        </w:rPr>
      </w:pPr>
    </w:p>
    <w:p w14:paraId="56139A35">
      <w:pPr>
        <w:pStyle w:val="38"/>
        <w:rPr>
          <w:rFonts w:hint="eastAsia" w:ascii="宋体" w:hAnsi="宋体" w:cs="宋体"/>
          <w:sz w:val="24"/>
          <w:szCs w:val="24"/>
        </w:rPr>
      </w:pPr>
    </w:p>
    <w:p w14:paraId="20343D8E">
      <w:pPr>
        <w:pStyle w:val="38"/>
        <w:rPr>
          <w:rFonts w:hint="eastAsia" w:ascii="宋体" w:hAnsi="宋体" w:cs="宋体"/>
          <w:sz w:val="24"/>
          <w:szCs w:val="24"/>
        </w:rPr>
      </w:pPr>
    </w:p>
    <w:p w14:paraId="4E881423">
      <w:pPr>
        <w:pStyle w:val="38"/>
        <w:rPr>
          <w:rFonts w:hint="eastAsia" w:ascii="宋体" w:hAnsi="宋体" w:cs="宋体"/>
          <w:sz w:val="24"/>
          <w:szCs w:val="24"/>
        </w:rPr>
      </w:pPr>
    </w:p>
    <w:p w14:paraId="483ED2E8">
      <w:pPr>
        <w:pStyle w:val="38"/>
        <w:rPr>
          <w:rFonts w:hint="eastAsia" w:ascii="宋体" w:hAnsi="宋体" w:cs="宋体"/>
          <w:sz w:val="24"/>
          <w:szCs w:val="24"/>
        </w:rPr>
      </w:pPr>
    </w:p>
    <w:p w14:paraId="2538636A">
      <w:pPr>
        <w:pStyle w:val="38"/>
        <w:rPr>
          <w:rFonts w:hint="eastAsia" w:ascii="宋体" w:hAnsi="宋体" w:cs="宋体"/>
          <w:sz w:val="24"/>
          <w:szCs w:val="24"/>
        </w:rPr>
      </w:pPr>
    </w:p>
    <w:p w14:paraId="5B215C49">
      <w:pPr>
        <w:spacing w:line="380" w:lineRule="exact"/>
        <w:rPr>
          <w:rFonts w:hint="eastAsia" w:ascii="宋体" w:hAnsi="宋体" w:cs="宋体"/>
          <w:sz w:val="24"/>
        </w:rPr>
      </w:pPr>
    </w:p>
    <w:p w14:paraId="6D836DFF">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1C3C844">
      <w:pPr>
        <w:spacing w:line="380" w:lineRule="exact"/>
        <w:ind w:right="640" w:firstLine="1560" w:firstLineChars="650"/>
        <w:rPr>
          <w:rFonts w:hint="eastAsia" w:ascii="宋体" w:hAnsi="宋体" w:cs="宋体"/>
          <w:sz w:val="24"/>
        </w:rPr>
      </w:pPr>
    </w:p>
    <w:p w14:paraId="65DAB628">
      <w:pPr>
        <w:spacing w:line="380" w:lineRule="exact"/>
        <w:ind w:right="640" w:firstLine="4680" w:firstLineChars="1950"/>
        <w:rPr>
          <w:rFonts w:hint="eastAsia" w:ascii="宋体" w:hAnsi="宋体" w:cs="宋体"/>
          <w:sz w:val="24"/>
        </w:rPr>
      </w:pPr>
    </w:p>
    <w:p w14:paraId="2784B790">
      <w:pPr>
        <w:spacing w:line="380" w:lineRule="exact"/>
        <w:jc w:val="center"/>
        <w:rPr>
          <w:rFonts w:hint="eastAsia" w:ascii="宋体" w:hAnsi="宋体" w:cs="宋体"/>
          <w:sz w:val="24"/>
        </w:rPr>
      </w:pPr>
    </w:p>
    <w:p w14:paraId="1A6BD79B">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30E55C5">
      <w:pPr>
        <w:spacing w:line="360" w:lineRule="auto"/>
        <w:jc w:val="center"/>
        <w:rPr>
          <w:rFonts w:hint="eastAsia" w:ascii="宋体" w:hAnsi="宋体" w:cs="宋体"/>
          <w:b/>
          <w:bCs/>
          <w:sz w:val="24"/>
        </w:rPr>
      </w:pPr>
      <w:r>
        <w:rPr>
          <w:rFonts w:hint="eastAsia" w:ascii="宋体" w:hAnsi="宋体" w:cs="宋体"/>
          <w:b/>
          <w:bCs/>
          <w:sz w:val="24"/>
        </w:rPr>
        <w:br w:type="page"/>
      </w:r>
    </w:p>
    <w:p w14:paraId="1697DC96">
      <w:pPr>
        <w:spacing w:line="380" w:lineRule="exact"/>
        <w:jc w:val="center"/>
        <w:rPr>
          <w:rFonts w:hint="eastAsia" w:ascii="宋体" w:hAnsi="宋体" w:cs="宋体"/>
          <w:sz w:val="24"/>
        </w:rPr>
      </w:pPr>
      <w:r>
        <w:rPr>
          <w:rFonts w:hint="eastAsia" w:ascii="宋体" w:hAnsi="宋体" w:cs="宋体"/>
          <w:sz w:val="24"/>
        </w:rPr>
        <w:t>格式8合格供应商的声明函和承诺书</w:t>
      </w:r>
    </w:p>
    <w:p w14:paraId="3DABA10F">
      <w:pPr>
        <w:spacing w:line="360" w:lineRule="auto"/>
        <w:rPr>
          <w:rFonts w:hint="eastAsia" w:ascii="宋体" w:hAnsi="宋体" w:cs="宋体"/>
          <w:sz w:val="24"/>
        </w:rPr>
      </w:pPr>
    </w:p>
    <w:p w14:paraId="5608FE72">
      <w:pPr>
        <w:spacing w:line="360" w:lineRule="auto"/>
        <w:jc w:val="center"/>
        <w:rPr>
          <w:rFonts w:hint="eastAsia" w:ascii="宋体" w:hAnsi="宋体" w:cs="宋体"/>
          <w:b/>
          <w:bCs/>
          <w:sz w:val="24"/>
        </w:rPr>
      </w:pPr>
    </w:p>
    <w:p w14:paraId="65282E2C">
      <w:pPr>
        <w:pStyle w:val="38"/>
      </w:pPr>
    </w:p>
    <w:p w14:paraId="01854A69">
      <w:pPr>
        <w:spacing w:line="360" w:lineRule="auto"/>
        <w:jc w:val="center"/>
        <w:rPr>
          <w:rFonts w:hint="eastAsia" w:ascii="宋体" w:hAnsi="宋体" w:cs="宋体"/>
          <w:b/>
          <w:sz w:val="24"/>
        </w:rPr>
      </w:pPr>
    </w:p>
    <w:p w14:paraId="55736C67">
      <w:pPr>
        <w:spacing w:line="360" w:lineRule="auto"/>
        <w:jc w:val="center"/>
        <w:rPr>
          <w:rFonts w:hint="eastAsia" w:ascii="宋体" w:hAnsi="宋体" w:cs="宋体"/>
          <w:b/>
          <w:sz w:val="24"/>
        </w:rPr>
      </w:pPr>
    </w:p>
    <w:p w14:paraId="50AD5069">
      <w:pPr>
        <w:spacing w:line="360" w:lineRule="auto"/>
        <w:jc w:val="center"/>
        <w:rPr>
          <w:rFonts w:hint="eastAsia" w:ascii="宋体" w:hAnsi="宋体" w:cs="宋体"/>
          <w:b/>
          <w:sz w:val="24"/>
        </w:rPr>
      </w:pPr>
    </w:p>
    <w:p w14:paraId="0E39F3AE">
      <w:pPr>
        <w:spacing w:line="360" w:lineRule="auto"/>
        <w:jc w:val="center"/>
        <w:rPr>
          <w:rFonts w:hint="eastAsia" w:ascii="宋体" w:hAnsi="宋体" w:cs="宋体"/>
          <w:b/>
          <w:sz w:val="24"/>
        </w:rPr>
      </w:pPr>
    </w:p>
    <w:p w14:paraId="6DE4E2A0">
      <w:pPr>
        <w:spacing w:line="360" w:lineRule="auto"/>
        <w:jc w:val="center"/>
        <w:rPr>
          <w:rFonts w:hint="eastAsia" w:ascii="宋体" w:hAnsi="宋体" w:cs="宋体"/>
          <w:b/>
          <w:sz w:val="24"/>
        </w:rPr>
      </w:pPr>
    </w:p>
    <w:p w14:paraId="3590BF26">
      <w:pPr>
        <w:spacing w:line="360" w:lineRule="auto"/>
        <w:jc w:val="center"/>
        <w:rPr>
          <w:rFonts w:hint="eastAsia" w:ascii="宋体" w:hAnsi="宋体" w:cs="宋体"/>
          <w:b/>
          <w:sz w:val="24"/>
        </w:rPr>
      </w:pPr>
    </w:p>
    <w:p w14:paraId="428A7A98">
      <w:pPr>
        <w:spacing w:line="360" w:lineRule="auto"/>
        <w:jc w:val="center"/>
        <w:rPr>
          <w:rFonts w:hint="eastAsia" w:ascii="宋体" w:hAnsi="宋体" w:cs="宋体"/>
          <w:b/>
          <w:sz w:val="24"/>
        </w:rPr>
      </w:pPr>
    </w:p>
    <w:p w14:paraId="53223534">
      <w:pPr>
        <w:spacing w:line="360" w:lineRule="auto"/>
        <w:jc w:val="center"/>
        <w:rPr>
          <w:rFonts w:hint="eastAsia" w:ascii="宋体" w:hAnsi="宋体" w:cs="宋体"/>
          <w:b/>
          <w:sz w:val="24"/>
        </w:rPr>
      </w:pPr>
    </w:p>
    <w:p w14:paraId="4CD69DEE">
      <w:pPr>
        <w:spacing w:line="360" w:lineRule="auto"/>
        <w:jc w:val="center"/>
        <w:rPr>
          <w:rFonts w:hint="eastAsia" w:ascii="宋体" w:hAnsi="宋体" w:cs="宋体"/>
          <w:b/>
          <w:sz w:val="24"/>
        </w:rPr>
      </w:pPr>
    </w:p>
    <w:p w14:paraId="5D08C008">
      <w:pPr>
        <w:spacing w:line="360" w:lineRule="auto"/>
        <w:jc w:val="center"/>
        <w:rPr>
          <w:rFonts w:hint="eastAsia" w:ascii="宋体" w:hAnsi="宋体" w:cs="宋体"/>
          <w:b/>
          <w:sz w:val="24"/>
        </w:rPr>
      </w:pPr>
    </w:p>
    <w:p w14:paraId="006A72A0">
      <w:pPr>
        <w:spacing w:line="360" w:lineRule="auto"/>
        <w:jc w:val="center"/>
        <w:rPr>
          <w:rFonts w:hint="eastAsia" w:ascii="宋体" w:hAnsi="宋体" w:cs="宋体"/>
          <w:b/>
          <w:sz w:val="24"/>
        </w:rPr>
      </w:pPr>
    </w:p>
    <w:p w14:paraId="141F6DC9">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2858F6B9">
      <w:pPr>
        <w:spacing w:line="380" w:lineRule="exact"/>
        <w:ind w:right="640" w:firstLine="1560" w:firstLineChars="650"/>
        <w:rPr>
          <w:rFonts w:hint="eastAsia" w:ascii="宋体" w:hAnsi="宋体" w:cs="宋体"/>
          <w:sz w:val="24"/>
        </w:rPr>
      </w:pPr>
    </w:p>
    <w:p w14:paraId="251D21E7">
      <w:pPr>
        <w:spacing w:line="360" w:lineRule="auto"/>
        <w:jc w:val="center"/>
        <w:rPr>
          <w:rFonts w:hint="eastAsia" w:ascii="宋体" w:hAnsi="宋体" w:cs="宋体"/>
          <w:sz w:val="24"/>
        </w:rPr>
      </w:pPr>
      <w:r>
        <w:rPr>
          <w:rFonts w:hint="eastAsia" w:ascii="宋体" w:hAnsi="宋体" w:cs="宋体"/>
          <w:sz w:val="24"/>
        </w:rPr>
        <w:t xml:space="preserve">      年   月    日</w:t>
      </w:r>
    </w:p>
    <w:p w14:paraId="5DD45F58">
      <w:pPr>
        <w:spacing w:line="360" w:lineRule="auto"/>
        <w:rPr>
          <w:rFonts w:hint="eastAsia" w:ascii="宋体" w:hAnsi="宋体" w:cs="宋体"/>
          <w:sz w:val="24"/>
        </w:rPr>
      </w:pPr>
    </w:p>
    <w:p w14:paraId="05F5CF38">
      <w:pPr>
        <w:spacing w:line="360" w:lineRule="auto"/>
        <w:rPr>
          <w:rFonts w:hint="eastAsia" w:ascii="宋体" w:hAnsi="宋体" w:cs="宋体"/>
          <w:sz w:val="24"/>
        </w:rPr>
      </w:pPr>
    </w:p>
    <w:p w14:paraId="7025F232">
      <w:pPr>
        <w:spacing w:line="360" w:lineRule="auto"/>
        <w:rPr>
          <w:rFonts w:hint="eastAsia" w:ascii="宋体" w:hAnsi="宋体" w:cs="宋体"/>
          <w:sz w:val="24"/>
        </w:rPr>
      </w:pPr>
    </w:p>
    <w:p w14:paraId="687BE7D8">
      <w:pPr>
        <w:spacing w:line="360" w:lineRule="auto"/>
        <w:rPr>
          <w:rFonts w:hint="eastAsia" w:ascii="宋体" w:hAnsi="宋体" w:cs="宋体"/>
          <w:sz w:val="24"/>
        </w:rPr>
      </w:pPr>
    </w:p>
    <w:p w14:paraId="3EE305F7">
      <w:pPr>
        <w:spacing w:line="380" w:lineRule="exact"/>
        <w:jc w:val="center"/>
        <w:rPr>
          <w:rFonts w:hint="eastAsia" w:ascii="宋体" w:hAnsi="宋体" w:cs="宋体"/>
          <w:sz w:val="24"/>
        </w:rPr>
      </w:pPr>
    </w:p>
    <w:p w14:paraId="27132EBB">
      <w:pPr>
        <w:spacing w:line="380" w:lineRule="exact"/>
        <w:jc w:val="center"/>
        <w:rPr>
          <w:rFonts w:hint="eastAsia" w:ascii="宋体" w:hAnsi="宋体" w:cs="宋体"/>
          <w:sz w:val="24"/>
        </w:rPr>
      </w:pPr>
    </w:p>
    <w:p w14:paraId="67E918AD">
      <w:pPr>
        <w:spacing w:line="380" w:lineRule="exact"/>
        <w:jc w:val="center"/>
        <w:rPr>
          <w:rFonts w:hint="eastAsia" w:ascii="宋体" w:hAnsi="宋体" w:cs="宋体"/>
          <w:sz w:val="24"/>
        </w:rPr>
      </w:pPr>
    </w:p>
    <w:p w14:paraId="7ABA8538">
      <w:pPr>
        <w:spacing w:line="380" w:lineRule="exact"/>
        <w:jc w:val="center"/>
        <w:rPr>
          <w:rFonts w:hint="eastAsia" w:ascii="宋体" w:hAnsi="宋体" w:cs="宋体"/>
          <w:sz w:val="24"/>
        </w:rPr>
      </w:pPr>
    </w:p>
    <w:p w14:paraId="31C3A12E">
      <w:pPr>
        <w:spacing w:line="380" w:lineRule="exact"/>
        <w:jc w:val="center"/>
        <w:rPr>
          <w:rFonts w:hint="eastAsia" w:ascii="宋体" w:hAnsi="宋体" w:cs="宋体"/>
          <w:sz w:val="24"/>
        </w:rPr>
      </w:pPr>
    </w:p>
    <w:p w14:paraId="3BC34B28">
      <w:pPr>
        <w:spacing w:line="380" w:lineRule="exact"/>
        <w:jc w:val="center"/>
        <w:rPr>
          <w:rFonts w:hint="eastAsia" w:ascii="宋体" w:hAnsi="宋体" w:cs="宋体"/>
          <w:sz w:val="24"/>
        </w:rPr>
      </w:pPr>
    </w:p>
    <w:p w14:paraId="4ACA8D11">
      <w:pPr>
        <w:spacing w:line="380" w:lineRule="exact"/>
        <w:jc w:val="center"/>
        <w:rPr>
          <w:rFonts w:hint="eastAsia" w:ascii="宋体" w:hAnsi="宋体" w:cs="宋体"/>
          <w:sz w:val="24"/>
        </w:rPr>
      </w:pPr>
    </w:p>
    <w:p w14:paraId="15058F4B">
      <w:pPr>
        <w:spacing w:line="380" w:lineRule="exact"/>
        <w:jc w:val="center"/>
        <w:rPr>
          <w:rFonts w:hint="eastAsia" w:ascii="宋体" w:hAnsi="宋体" w:cs="宋体"/>
          <w:sz w:val="24"/>
        </w:rPr>
      </w:pPr>
    </w:p>
    <w:p w14:paraId="715165EA">
      <w:pPr>
        <w:spacing w:line="380" w:lineRule="exact"/>
        <w:jc w:val="center"/>
        <w:rPr>
          <w:rFonts w:hint="eastAsia" w:ascii="宋体" w:hAnsi="宋体" w:cs="宋体"/>
          <w:sz w:val="24"/>
        </w:rPr>
      </w:pPr>
    </w:p>
    <w:p w14:paraId="620FFCC3">
      <w:pPr>
        <w:spacing w:line="380" w:lineRule="exact"/>
        <w:jc w:val="center"/>
        <w:rPr>
          <w:rFonts w:hint="eastAsia" w:ascii="宋体" w:hAnsi="宋体" w:cs="宋体"/>
          <w:sz w:val="24"/>
        </w:rPr>
      </w:pPr>
    </w:p>
    <w:p w14:paraId="037D3CDD">
      <w:pPr>
        <w:spacing w:line="380" w:lineRule="exact"/>
        <w:jc w:val="center"/>
        <w:rPr>
          <w:rFonts w:hint="eastAsia" w:ascii="宋体" w:hAnsi="宋体" w:cs="宋体"/>
          <w:sz w:val="24"/>
        </w:rPr>
      </w:pPr>
      <w:r>
        <w:rPr>
          <w:rFonts w:hint="eastAsia" w:ascii="宋体" w:hAnsi="宋体" w:cs="宋体"/>
          <w:sz w:val="24"/>
        </w:rPr>
        <w:t>格式9中小企业声明函（工程、服务）</w:t>
      </w:r>
    </w:p>
    <w:p w14:paraId="1CC67ACB">
      <w:pPr>
        <w:spacing w:line="360" w:lineRule="auto"/>
        <w:rPr>
          <w:b/>
          <w:bCs/>
          <w:sz w:val="32"/>
          <w:szCs w:val="32"/>
        </w:rPr>
      </w:pPr>
    </w:p>
    <w:p w14:paraId="6D782D4B">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49BB987">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579EC94">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2BF0AC6A">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1C05A2B8">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EBE2EC3">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625327C">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3ABA062B">
      <w:pPr>
        <w:pStyle w:val="38"/>
        <w:rPr>
          <w:rFonts w:hint="eastAsia" w:ascii="宋体" w:hAnsi="宋体" w:cs="宋体"/>
          <w:sz w:val="24"/>
          <w:szCs w:val="24"/>
        </w:rPr>
      </w:pPr>
    </w:p>
    <w:p w14:paraId="1C4F1FE1">
      <w:pPr>
        <w:pStyle w:val="5"/>
        <w:rPr>
          <w:rFonts w:hint="eastAsia" w:ascii="宋体" w:hAnsi="宋体" w:eastAsia="宋体" w:cs="宋体"/>
          <w:sz w:val="24"/>
        </w:rPr>
      </w:pPr>
    </w:p>
    <w:p w14:paraId="057A6FCF">
      <w:pPr>
        <w:rPr>
          <w:rFonts w:hint="eastAsia" w:ascii="宋体" w:hAnsi="宋体" w:cs="宋体"/>
          <w:sz w:val="24"/>
        </w:rPr>
      </w:pPr>
    </w:p>
    <w:p w14:paraId="46E0E85E">
      <w:pPr>
        <w:pStyle w:val="38"/>
        <w:rPr>
          <w:rFonts w:hint="eastAsia" w:ascii="宋体" w:hAnsi="宋体" w:cs="宋体"/>
          <w:sz w:val="24"/>
          <w:szCs w:val="24"/>
        </w:rPr>
      </w:pPr>
    </w:p>
    <w:p w14:paraId="5B89EA98">
      <w:pPr>
        <w:pStyle w:val="5"/>
      </w:pPr>
    </w:p>
    <w:p w14:paraId="311F6D2B">
      <w:pPr>
        <w:spacing w:line="360" w:lineRule="auto"/>
        <w:ind w:firstLine="420" w:firstLineChars="200"/>
      </w:pPr>
      <w:r>
        <w:rPr>
          <w:rFonts w:hint="eastAsia"/>
        </w:rPr>
        <w:t>注：1.从业人员、营业收入、资产总额填报上一年度数据，无上一年度数据的新成立企业可不填报。</w:t>
      </w:r>
    </w:p>
    <w:p w14:paraId="7474E934">
      <w:pPr>
        <w:spacing w:line="360" w:lineRule="auto"/>
        <w:ind w:firstLine="420" w:firstLineChars="200"/>
      </w:pPr>
      <w:r>
        <w:rPr>
          <w:rFonts w:hint="eastAsia"/>
        </w:rPr>
        <w:t>2.本项目如是只面向中小企业采购的应当必须提供。</w:t>
      </w:r>
    </w:p>
    <w:p w14:paraId="6E205E4D">
      <w:pPr>
        <w:spacing w:line="360" w:lineRule="auto"/>
        <w:jc w:val="center"/>
        <w:rPr>
          <w:rFonts w:hint="eastAsia" w:ascii="宋体" w:hAnsi="宋体" w:cs="宋体"/>
          <w:b/>
          <w:bCs/>
          <w:sz w:val="24"/>
        </w:rPr>
      </w:pPr>
    </w:p>
    <w:p w14:paraId="71FA1440">
      <w:pPr>
        <w:spacing w:line="360" w:lineRule="auto"/>
        <w:jc w:val="center"/>
        <w:rPr>
          <w:rFonts w:hint="eastAsia" w:ascii="宋体" w:hAnsi="宋体" w:cs="宋体"/>
          <w:b/>
          <w:bCs/>
          <w:sz w:val="24"/>
        </w:rPr>
      </w:pPr>
    </w:p>
    <w:p w14:paraId="1BCB6603">
      <w:pPr>
        <w:pStyle w:val="38"/>
        <w:rPr>
          <w:rFonts w:hint="eastAsia" w:ascii="宋体" w:hAnsi="宋体" w:cs="宋体"/>
          <w:b/>
          <w:bCs/>
          <w:sz w:val="24"/>
        </w:rPr>
      </w:pPr>
    </w:p>
    <w:p w14:paraId="6387B70D">
      <w:pPr>
        <w:pStyle w:val="5"/>
      </w:pPr>
    </w:p>
    <w:p w14:paraId="1037321A">
      <w:pPr>
        <w:spacing w:line="360" w:lineRule="auto"/>
        <w:rPr>
          <w:rFonts w:hint="eastAsia" w:ascii="宋体" w:hAnsi="宋体" w:cs="宋体"/>
          <w:sz w:val="24"/>
        </w:rPr>
      </w:pPr>
    </w:p>
    <w:p w14:paraId="18EB3107">
      <w:pPr>
        <w:spacing w:line="360" w:lineRule="auto"/>
        <w:rPr>
          <w:rFonts w:hint="eastAsia" w:ascii="宋体" w:hAnsi="宋体" w:cs="宋体"/>
          <w:sz w:val="24"/>
        </w:rPr>
      </w:pPr>
      <w:r>
        <w:rPr>
          <w:rFonts w:hint="eastAsia" w:ascii="宋体" w:hAnsi="宋体" w:cs="宋体"/>
          <w:sz w:val="24"/>
        </w:rPr>
        <w:t>格式10其他资料</w:t>
      </w:r>
    </w:p>
    <w:p w14:paraId="5D01AC34">
      <w:pPr>
        <w:spacing w:line="360" w:lineRule="auto"/>
      </w:pPr>
      <w:r>
        <w:rPr>
          <w:rFonts w:hint="eastAsia" w:ascii="宋体" w:hAnsi="宋体" w:cs="宋体"/>
          <w:sz w:val="24"/>
        </w:rPr>
        <w:t>格式11</w:t>
      </w:r>
    </w:p>
    <w:p w14:paraId="44439FCE">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1C14AAD9">
      <w:pPr>
        <w:spacing w:line="380" w:lineRule="exact"/>
        <w:jc w:val="center"/>
        <w:rPr>
          <w:rStyle w:val="67"/>
          <w:rFonts w:ascii="宋体"/>
          <w:b/>
          <w:bCs/>
          <w:sz w:val="24"/>
        </w:rPr>
      </w:pPr>
    </w:p>
    <w:p w14:paraId="52DBD166">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742EF8B">
      <w:pPr>
        <w:spacing w:line="380" w:lineRule="exact"/>
        <w:rPr>
          <w:rFonts w:hint="eastAsia" w:ascii="宋体" w:hAnsi="宋体" w:cs="宋体"/>
          <w:sz w:val="24"/>
        </w:rPr>
      </w:pPr>
      <w:r>
        <w:rPr>
          <w:rFonts w:hint="eastAsia" w:ascii="宋体" w:hAnsi="宋体" w:cs="宋体"/>
          <w:sz w:val="24"/>
        </w:rPr>
        <w:t>（一）提供虚假材料谋取中标;</w:t>
      </w:r>
    </w:p>
    <w:p w14:paraId="23E6C545">
      <w:pPr>
        <w:spacing w:line="380" w:lineRule="exact"/>
        <w:rPr>
          <w:rFonts w:hint="eastAsia" w:ascii="宋体" w:hAnsi="宋体" w:cs="宋体"/>
          <w:sz w:val="24"/>
        </w:rPr>
      </w:pPr>
      <w:r>
        <w:rPr>
          <w:rFonts w:hint="eastAsia" w:ascii="宋体" w:hAnsi="宋体" w:cs="宋体"/>
          <w:sz w:val="24"/>
        </w:rPr>
        <w:t>（二）采取不正当手段诋毁、排挤其他供应商;</w:t>
      </w:r>
    </w:p>
    <w:p w14:paraId="1BD3D036">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9E7BCC3">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E1E12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314899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6D2AF6E">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1343EB9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1AB4B6">
      <w:pPr>
        <w:spacing w:line="380" w:lineRule="exact"/>
        <w:rPr>
          <w:rFonts w:hint="eastAsia" w:ascii="宋体" w:hAnsi="宋体" w:cs="宋体"/>
          <w:sz w:val="24"/>
        </w:rPr>
      </w:pPr>
      <w:r>
        <w:rPr>
          <w:rFonts w:hint="eastAsia" w:ascii="宋体" w:hAnsi="宋体" w:cs="宋体"/>
          <w:sz w:val="24"/>
        </w:rPr>
        <w:t>（九）无正当理由，拒绝履行合同义务;</w:t>
      </w:r>
    </w:p>
    <w:p w14:paraId="33200374">
      <w:pPr>
        <w:spacing w:line="380" w:lineRule="exact"/>
        <w:rPr>
          <w:rFonts w:hint="eastAsia" w:ascii="宋体" w:hAnsi="宋体" w:cs="宋体"/>
          <w:sz w:val="24"/>
        </w:rPr>
      </w:pPr>
      <w:r>
        <w:rPr>
          <w:rFonts w:hint="eastAsia" w:ascii="宋体" w:hAnsi="宋体" w:cs="宋体"/>
          <w:sz w:val="24"/>
        </w:rPr>
        <w:t>（十）无正当理由放弃中标（成交）项目;</w:t>
      </w:r>
    </w:p>
    <w:p w14:paraId="52F9269B">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110943F2">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A9360C3">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3868EAC">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F54623A">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68CC3E5">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079AD26">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6C70B70">
      <w:pPr>
        <w:spacing w:line="380" w:lineRule="exact"/>
        <w:ind w:firstLine="3360" w:firstLineChars="1400"/>
        <w:rPr>
          <w:rFonts w:hint="eastAsia" w:ascii="宋体" w:hAnsi="宋体" w:cs="宋体"/>
          <w:sz w:val="24"/>
        </w:rPr>
      </w:pPr>
    </w:p>
    <w:p w14:paraId="0501F502">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040487D">
      <w:pPr>
        <w:spacing w:line="380" w:lineRule="exact"/>
        <w:ind w:firstLine="3360" w:firstLineChars="1400"/>
        <w:rPr>
          <w:rFonts w:hint="eastAsia" w:ascii="宋体" w:hAnsi="宋体" w:cs="宋体"/>
          <w:sz w:val="24"/>
        </w:rPr>
      </w:pPr>
      <w:r>
        <w:rPr>
          <w:rFonts w:hint="eastAsia" w:ascii="宋体" w:hAnsi="宋体" w:cs="宋体"/>
          <w:sz w:val="24"/>
        </w:rPr>
        <w:t>法定代表人：（签章）</w:t>
      </w:r>
    </w:p>
    <w:p w14:paraId="78394801">
      <w:pPr>
        <w:spacing w:line="380" w:lineRule="exact"/>
        <w:ind w:firstLine="3360" w:firstLineChars="1400"/>
        <w:rPr>
          <w:rFonts w:hint="eastAsia" w:ascii="宋体" w:hAnsi="宋体" w:cs="宋体"/>
          <w:sz w:val="24"/>
        </w:rPr>
      </w:pPr>
    </w:p>
    <w:p w14:paraId="5F85BA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E1BC9DA">
      <w:pPr>
        <w:pStyle w:val="35"/>
        <w:ind w:firstLine="0" w:firstLineChars="0"/>
        <w:rPr>
          <w:rFonts w:hint="eastAsia" w:ascii="宋体" w:hAnsi="宋体" w:cs="宋体"/>
          <w:b/>
          <w:sz w:val="24"/>
        </w:rPr>
      </w:pPr>
    </w:p>
    <w:p w14:paraId="6D910558">
      <w:pPr>
        <w:pStyle w:val="35"/>
        <w:ind w:firstLine="241"/>
        <w:rPr>
          <w:rFonts w:hint="eastAsia" w:ascii="宋体" w:hAnsi="宋体" w:cs="宋体"/>
          <w:b/>
          <w:sz w:val="24"/>
        </w:rPr>
      </w:pPr>
    </w:p>
    <w:p w14:paraId="1AABD500">
      <w:pPr>
        <w:pStyle w:val="35"/>
        <w:ind w:firstLine="241"/>
        <w:rPr>
          <w:rFonts w:hint="eastAsia" w:ascii="宋体" w:hAnsi="宋体" w:cs="宋体"/>
          <w:b/>
          <w:sz w:val="24"/>
        </w:rPr>
      </w:pPr>
    </w:p>
    <w:p w14:paraId="16B89F50">
      <w:pPr>
        <w:pStyle w:val="35"/>
        <w:ind w:firstLine="241"/>
        <w:rPr>
          <w:rFonts w:hint="eastAsia" w:ascii="宋体" w:hAnsi="宋体" w:cs="宋体"/>
          <w:b/>
          <w:sz w:val="24"/>
        </w:rPr>
      </w:pPr>
    </w:p>
    <w:p w14:paraId="3AE2E3DA">
      <w:pPr>
        <w:pStyle w:val="3"/>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78EDB02F">
      <w:pPr>
        <w:ind w:firstLine="640" w:firstLineChars="200"/>
        <w:rPr>
          <w:rFonts w:hint="eastAsia" w:ascii="宋体" w:hAnsi="宋体" w:cs="宋体"/>
          <w:sz w:val="32"/>
          <w:szCs w:val="32"/>
        </w:rPr>
      </w:pPr>
    </w:p>
    <w:p w14:paraId="4A93436A">
      <w:pPr>
        <w:pStyle w:val="80"/>
        <w:spacing w:beforeLines="0" w:afterLines="0"/>
        <w:ind w:left="0" w:firstLine="640" w:firstLineChars="200"/>
        <w:rPr>
          <w:rFonts w:hint="eastAsia" w:ascii="宋体" w:hAnsi="宋体" w:cs="宋体"/>
          <w:sz w:val="32"/>
          <w:szCs w:val="32"/>
        </w:rPr>
      </w:pPr>
    </w:p>
    <w:p w14:paraId="787362F7">
      <w:pPr>
        <w:pStyle w:val="80"/>
        <w:spacing w:beforeLines="0" w:afterLines="0"/>
        <w:ind w:left="0" w:firstLine="640" w:firstLineChars="200"/>
        <w:rPr>
          <w:rFonts w:hint="eastAsia" w:ascii="宋体" w:hAnsi="宋体" w:cs="宋体"/>
          <w:sz w:val="32"/>
          <w:szCs w:val="32"/>
        </w:rPr>
      </w:pPr>
    </w:p>
    <w:p w14:paraId="18F1CD6F">
      <w:pPr>
        <w:pStyle w:val="80"/>
        <w:spacing w:beforeLines="0" w:afterLines="0"/>
        <w:ind w:left="0" w:firstLine="600" w:firstLineChars="200"/>
        <w:rPr>
          <w:rFonts w:hint="eastAsia" w:ascii="宋体" w:hAnsi="宋体" w:cs="宋体"/>
          <w:sz w:val="30"/>
          <w:szCs w:val="30"/>
        </w:rPr>
      </w:pPr>
    </w:p>
    <w:p w14:paraId="4C3E08B3">
      <w:pPr>
        <w:pStyle w:val="80"/>
        <w:spacing w:beforeLines="0" w:afterLines="0"/>
        <w:ind w:left="0" w:firstLine="600" w:firstLineChars="200"/>
        <w:rPr>
          <w:rFonts w:hint="eastAsia" w:ascii="宋体" w:hAnsi="宋体" w:cs="宋体"/>
          <w:sz w:val="30"/>
          <w:szCs w:val="30"/>
        </w:rPr>
      </w:pPr>
    </w:p>
    <w:p w14:paraId="2D0C15DD">
      <w:pPr>
        <w:pStyle w:val="80"/>
        <w:spacing w:beforeLines="0" w:afterLines="0"/>
        <w:ind w:left="0" w:firstLine="600" w:firstLineChars="200"/>
        <w:rPr>
          <w:rFonts w:hint="eastAsia" w:ascii="宋体" w:hAnsi="宋体" w:cs="宋体"/>
          <w:sz w:val="30"/>
          <w:szCs w:val="30"/>
        </w:rPr>
      </w:pPr>
    </w:p>
    <w:p w14:paraId="6E8BA048">
      <w:pPr>
        <w:pStyle w:val="80"/>
        <w:spacing w:beforeLines="0" w:afterLines="0"/>
        <w:ind w:left="0" w:firstLine="600" w:firstLineChars="200"/>
        <w:rPr>
          <w:rFonts w:hint="eastAsia" w:ascii="宋体" w:hAnsi="宋体" w:cs="宋体"/>
          <w:sz w:val="30"/>
          <w:szCs w:val="30"/>
        </w:rPr>
      </w:pPr>
    </w:p>
    <w:p w14:paraId="7A2D7020">
      <w:pPr>
        <w:pStyle w:val="80"/>
        <w:spacing w:beforeLines="0" w:afterLines="0"/>
        <w:ind w:left="0" w:firstLine="600" w:firstLineChars="200"/>
        <w:rPr>
          <w:rFonts w:hint="eastAsia" w:ascii="宋体" w:hAnsi="宋体" w:cs="宋体"/>
          <w:sz w:val="30"/>
          <w:szCs w:val="30"/>
        </w:rPr>
      </w:pPr>
    </w:p>
    <w:p w14:paraId="270D7CD1">
      <w:pPr>
        <w:pStyle w:val="80"/>
        <w:spacing w:beforeLines="0" w:afterLines="0"/>
        <w:ind w:left="0" w:firstLine="600" w:firstLineChars="200"/>
        <w:rPr>
          <w:rFonts w:hint="eastAsia" w:ascii="宋体" w:hAnsi="宋体" w:cs="宋体"/>
          <w:sz w:val="30"/>
          <w:szCs w:val="30"/>
        </w:rPr>
      </w:pPr>
    </w:p>
    <w:p w14:paraId="10791FD5">
      <w:pPr>
        <w:pStyle w:val="80"/>
        <w:spacing w:beforeLines="0" w:afterLines="0"/>
        <w:ind w:left="0" w:firstLine="600" w:firstLineChars="200"/>
        <w:rPr>
          <w:rFonts w:hint="eastAsia" w:ascii="宋体" w:hAnsi="宋体" w:cs="宋体"/>
          <w:sz w:val="30"/>
          <w:szCs w:val="30"/>
        </w:rPr>
      </w:pPr>
    </w:p>
    <w:p w14:paraId="43CA0D73">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6BADA36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2D9363A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0BC42F1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77B08F2B">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075457BD">
      <w:pPr>
        <w:pStyle w:val="80"/>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646B7D8B">
      <w:pPr>
        <w:pStyle w:val="80"/>
        <w:spacing w:beforeLines="0" w:afterLines="0"/>
        <w:ind w:left="0" w:firstLine="600" w:firstLineChars="200"/>
        <w:rPr>
          <w:rFonts w:hint="eastAsia" w:ascii="宋体" w:hAnsi="宋体" w:cs="宋体"/>
          <w:sz w:val="30"/>
          <w:szCs w:val="30"/>
        </w:rPr>
      </w:pPr>
    </w:p>
    <w:p w14:paraId="445BCCE1">
      <w:pPr>
        <w:pStyle w:val="80"/>
        <w:spacing w:beforeLines="0" w:afterLines="0"/>
        <w:ind w:left="0" w:firstLine="600" w:firstLineChars="200"/>
        <w:rPr>
          <w:rFonts w:hint="eastAsia" w:ascii="宋体" w:hAnsi="宋体" w:cs="宋体"/>
          <w:sz w:val="30"/>
          <w:szCs w:val="30"/>
        </w:rPr>
      </w:pPr>
    </w:p>
    <w:p w14:paraId="20F58A89">
      <w:pPr>
        <w:pStyle w:val="80"/>
        <w:spacing w:beforeLines="0" w:afterLines="0"/>
        <w:ind w:left="0" w:firstLine="600" w:firstLineChars="200"/>
        <w:rPr>
          <w:rFonts w:hint="eastAsia" w:ascii="宋体" w:hAnsi="宋体" w:cs="宋体"/>
          <w:sz w:val="30"/>
          <w:szCs w:val="30"/>
        </w:rPr>
      </w:pPr>
    </w:p>
    <w:p w14:paraId="51533CD7">
      <w:pPr>
        <w:pStyle w:val="80"/>
        <w:spacing w:beforeLines="0" w:afterLines="0" w:line="440" w:lineRule="exact"/>
        <w:ind w:left="0"/>
        <w:jc w:val="center"/>
        <w:rPr>
          <w:rFonts w:hint="eastAsia" w:ascii="宋体" w:hAnsi="宋体" w:cs="宋体"/>
          <w:sz w:val="32"/>
          <w:szCs w:val="32"/>
        </w:rPr>
      </w:pPr>
    </w:p>
    <w:p w14:paraId="34373E02">
      <w:pPr>
        <w:pStyle w:val="80"/>
        <w:spacing w:beforeLines="0" w:afterLines="0" w:line="440" w:lineRule="exact"/>
        <w:ind w:left="0"/>
        <w:jc w:val="center"/>
        <w:rPr>
          <w:rFonts w:hint="eastAsia" w:ascii="宋体" w:hAnsi="宋体" w:cs="宋体"/>
          <w:sz w:val="32"/>
          <w:szCs w:val="32"/>
        </w:rPr>
      </w:pPr>
    </w:p>
    <w:p w14:paraId="793CFFA6">
      <w:pPr>
        <w:pStyle w:val="80"/>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10FC948E">
      <w:pPr>
        <w:pStyle w:val="80"/>
        <w:spacing w:beforeLines="0" w:afterLines="0" w:line="440" w:lineRule="exact"/>
        <w:ind w:left="0"/>
        <w:rPr>
          <w:rFonts w:hint="eastAsia" w:ascii="宋体" w:hAnsi="宋体" w:cs="宋体"/>
          <w:sz w:val="30"/>
          <w:szCs w:val="30"/>
        </w:rPr>
      </w:pPr>
    </w:p>
    <w:p w14:paraId="027ADC8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26DC129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1E0210BD">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1647887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2CC9EC29">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7F042F3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0165572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28DDA95F">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75227EAA">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48BC64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3663DCB6">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5268CB15">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3018544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4246CCE3">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046701B1">
      <w:pPr>
        <w:pStyle w:val="80"/>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EECFDDB">
      <w:pPr>
        <w:pStyle w:val="80"/>
        <w:spacing w:beforeLines="0" w:afterLines="0" w:line="440" w:lineRule="exact"/>
        <w:ind w:left="0"/>
        <w:jc w:val="center"/>
        <w:rPr>
          <w:rFonts w:hint="eastAsia" w:ascii="宋体" w:hAnsi="宋体" w:cs="宋体"/>
          <w:bCs/>
          <w:sz w:val="32"/>
          <w:szCs w:val="32"/>
        </w:rPr>
      </w:pPr>
    </w:p>
    <w:p w14:paraId="12105A17">
      <w:pPr>
        <w:pStyle w:val="80"/>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1D449AB">
      <w:pPr>
        <w:pStyle w:val="80"/>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6A622738">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5EA5EF7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06668A84">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47FC3B90">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5C06371C">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74710D32">
      <w:pPr>
        <w:pStyle w:val="80"/>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48D14718">
      <w:pPr>
        <w:pStyle w:val="3"/>
        <w:spacing w:line="500" w:lineRule="exact"/>
        <w:jc w:val="both"/>
        <w:rPr>
          <w:rFonts w:hint="eastAsia" w:ascii="宋体" w:hAnsi="宋体" w:cs="宋体"/>
          <w:sz w:val="21"/>
          <w:szCs w:val="21"/>
        </w:rPr>
      </w:pPr>
    </w:p>
    <w:p w14:paraId="6A29BA1D">
      <w:pPr>
        <w:pStyle w:val="3"/>
        <w:spacing w:line="500" w:lineRule="exact"/>
        <w:rPr>
          <w:rFonts w:hint="eastAsia" w:ascii="宋体" w:hAnsi="宋体" w:cs="宋体"/>
          <w:sz w:val="44"/>
          <w:szCs w:val="44"/>
        </w:rPr>
      </w:pPr>
    </w:p>
    <w:p w14:paraId="1D7ADC32">
      <w:pPr>
        <w:pStyle w:val="3"/>
        <w:spacing w:line="500" w:lineRule="exact"/>
        <w:rPr>
          <w:rFonts w:hint="eastAsia" w:ascii="宋体" w:hAnsi="宋体" w:cs="宋体"/>
          <w:sz w:val="44"/>
          <w:szCs w:val="44"/>
        </w:rPr>
      </w:pPr>
    </w:p>
    <w:p w14:paraId="608AEBF8">
      <w:pPr>
        <w:pStyle w:val="3"/>
        <w:spacing w:line="500" w:lineRule="exact"/>
        <w:rPr>
          <w:rFonts w:hint="eastAsia" w:ascii="宋体" w:hAnsi="宋体" w:cs="宋体"/>
          <w:sz w:val="44"/>
          <w:szCs w:val="44"/>
        </w:rPr>
      </w:pPr>
      <w:r>
        <w:rPr>
          <w:rFonts w:hint="eastAsia" w:ascii="宋体" w:hAnsi="宋体" w:cs="宋体"/>
          <w:sz w:val="44"/>
          <w:szCs w:val="44"/>
        </w:rPr>
        <w:t>服务合同内容</w:t>
      </w:r>
    </w:p>
    <w:p w14:paraId="7308BE16">
      <w:pPr>
        <w:spacing w:line="360" w:lineRule="auto"/>
        <w:ind w:firstLine="420" w:firstLineChars="200"/>
        <w:rPr>
          <w:rFonts w:hint="eastAsia" w:ascii="宋体" w:hAnsi="宋体" w:cs="宋体"/>
          <w:szCs w:val="27"/>
        </w:rPr>
      </w:pPr>
    </w:p>
    <w:p w14:paraId="249E3906">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59F3C26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2089387E">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1949ECFA">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6CD41B63">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4FB7CDC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7A199B3F">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3FE0DADB">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8E32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FF0896">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29E75C2B">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65517453">
            <w:pPr>
              <w:spacing w:line="360" w:lineRule="auto"/>
              <w:rPr>
                <w:rFonts w:hint="eastAsia" w:ascii="宋体" w:hAnsi="宋体" w:cs="宋体"/>
              </w:rPr>
            </w:pPr>
            <w:r>
              <w:rPr>
                <w:rFonts w:hint="eastAsia" w:ascii="宋体" w:hAnsi="宋体" w:cs="宋体"/>
              </w:rPr>
              <w:t>单位</w:t>
            </w:r>
          </w:p>
        </w:tc>
        <w:tc>
          <w:tcPr>
            <w:tcW w:w="902" w:type="dxa"/>
          </w:tcPr>
          <w:p w14:paraId="5DBD3C3A">
            <w:pPr>
              <w:spacing w:line="360" w:lineRule="auto"/>
              <w:rPr>
                <w:rFonts w:hint="eastAsia" w:ascii="宋体" w:hAnsi="宋体" w:cs="宋体"/>
              </w:rPr>
            </w:pPr>
            <w:r>
              <w:rPr>
                <w:rFonts w:hint="eastAsia" w:ascii="宋体" w:hAnsi="宋体" w:cs="宋体"/>
              </w:rPr>
              <w:t>数量</w:t>
            </w:r>
          </w:p>
        </w:tc>
        <w:tc>
          <w:tcPr>
            <w:tcW w:w="1071" w:type="dxa"/>
          </w:tcPr>
          <w:p w14:paraId="5EBE817B">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7253A205">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244747B">
            <w:pPr>
              <w:spacing w:line="360" w:lineRule="auto"/>
              <w:ind w:firstLine="420" w:firstLineChars="200"/>
              <w:rPr>
                <w:rFonts w:hint="eastAsia" w:ascii="宋体" w:hAnsi="宋体" w:cs="宋体"/>
              </w:rPr>
            </w:pPr>
            <w:r>
              <w:rPr>
                <w:rFonts w:hint="eastAsia" w:ascii="宋体" w:hAnsi="宋体" w:cs="宋体"/>
              </w:rPr>
              <w:t>备注</w:t>
            </w:r>
          </w:p>
        </w:tc>
      </w:tr>
      <w:tr w14:paraId="7D7E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0320EC0">
            <w:pPr>
              <w:spacing w:line="360" w:lineRule="auto"/>
              <w:ind w:firstLine="420" w:firstLineChars="200"/>
              <w:rPr>
                <w:rFonts w:hint="eastAsia" w:ascii="宋体" w:hAnsi="宋体" w:cs="宋体"/>
              </w:rPr>
            </w:pPr>
          </w:p>
        </w:tc>
        <w:tc>
          <w:tcPr>
            <w:tcW w:w="1623" w:type="dxa"/>
          </w:tcPr>
          <w:p w14:paraId="2529C742">
            <w:pPr>
              <w:spacing w:line="360" w:lineRule="auto"/>
              <w:ind w:firstLine="420" w:firstLineChars="200"/>
              <w:rPr>
                <w:rFonts w:hint="eastAsia" w:ascii="宋体" w:hAnsi="宋体" w:cs="宋体"/>
              </w:rPr>
            </w:pPr>
          </w:p>
        </w:tc>
        <w:tc>
          <w:tcPr>
            <w:tcW w:w="902" w:type="dxa"/>
          </w:tcPr>
          <w:p w14:paraId="0E49AAA2">
            <w:pPr>
              <w:spacing w:line="360" w:lineRule="auto"/>
              <w:ind w:firstLine="420" w:firstLineChars="200"/>
              <w:rPr>
                <w:rFonts w:hint="eastAsia" w:ascii="宋体" w:hAnsi="宋体" w:cs="宋体"/>
              </w:rPr>
            </w:pPr>
          </w:p>
        </w:tc>
        <w:tc>
          <w:tcPr>
            <w:tcW w:w="902" w:type="dxa"/>
          </w:tcPr>
          <w:p w14:paraId="6CB84D61">
            <w:pPr>
              <w:spacing w:line="360" w:lineRule="auto"/>
              <w:ind w:firstLine="420" w:firstLineChars="200"/>
              <w:rPr>
                <w:rFonts w:hint="eastAsia" w:ascii="宋体" w:hAnsi="宋体" w:cs="宋体"/>
              </w:rPr>
            </w:pPr>
          </w:p>
        </w:tc>
        <w:tc>
          <w:tcPr>
            <w:tcW w:w="1071" w:type="dxa"/>
          </w:tcPr>
          <w:p w14:paraId="4DA39457">
            <w:pPr>
              <w:spacing w:line="360" w:lineRule="auto"/>
              <w:ind w:firstLine="420" w:firstLineChars="200"/>
              <w:rPr>
                <w:rFonts w:hint="eastAsia" w:ascii="宋体" w:hAnsi="宋体" w:cs="宋体"/>
              </w:rPr>
            </w:pPr>
          </w:p>
        </w:tc>
        <w:tc>
          <w:tcPr>
            <w:tcW w:w="1250" w:type="dxa"/>
          </w:tcPr>
          <w:p w14:paraId="4D08CB76">
            <w:pPr>
              <w:spacing w:line="360" w:lineRule="auto"/>
              <w:ind w:firstLine="420" w:firstLineChars="200"/>
              <w:rPr>
                <w:rFonts w:hint="eastAsia" w:ascii="宋体" w:hAnsi="宋体" w:cs="宋体"/>
              </w:rPr>
            </w:pPr>
          </w:p>
        </w:tc>
        <w:tc>
          <w:tcPr>
            <w:tcW w:w="1106" w:type="dxa"/>
          </w:tcPr>
          <w:p w14:paraId="4DA7BFBE">
            <w:pPr>
              <w:spacing w:line="360" w:lineRule="auto"/>
              <w:ind w:firstLine="420" w:firstLineChars="200"/>
              <w:rPr>
                <w:rFonts w:hint="eastAsia" w:ascii="宋体" w:hAnsi="宋体" w:cs="宋体"/>
              </w:rPr>
            </w:pPr>
          </w:p>
        </w:tc>
      </w:tr>
      <w:tr w14:paraId="6BE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5CCE76F">
            <w:pPr>
              <w:spacing w:line="360" w:lineRule="auto"/>
              <w:ind w:firstLine="420" w:firstLineChars="200"/>
              <w:rPr>
                <w:rFonts w:hint="eastAsia" w:ascii="宋体" w:hAnsi="宋体" w:cs="宋体"/>
              </w:rPr>
            </w:pPr>
          </w:p>
        </w:tc>
        <w:tc>
          <w:tcPr>
            <w:tcW w:w="1623" w:type="dxa"/>
          </w:tcPr>
          <w:p w14:paraId="5110A548">
            <w:pPr>
              <w:spacing w:line="360" w:lineRule="auto"/>
              <w:ind w:firstLine="420" w:firstLineChars="200"/>
              <w:rPr>
                <w:rFonts w:hint="eastAsia" w:ascii="宋体" w:hAnsi="宋体" w:cs="宋体"/>
              </w:rPr>
            </w:pPr>
          </w:p>
        </w:tc>
        <w:tc>
          <w:tcPr>
            <w:tcW w:w="902" w:type="dxa"/>
          </w:tcPr>
          <w:p w14:paraId="1FB474AE">
            <w:pPr>
              <w:spacing w:line="360" w:lineRule="auto"/>
              <w:ind w:firstLine="420" w:firstLineChars="200"/>
              <w:rPr>
                <w:rFonts w:hint="eastAsia" w:ascii="宋体" w:hAnsi="宋体" w:cs="宋体"/>
              </w:rPr>
            </w:pPr>
          </w:p>
        </w:tc>
        <w:tc>
          <w:tcPr>
            <w:tcW w:w="902" w:type="dxa"/>
          </w:tcPr>
          <w:p w14:paraId="4EE413CC">
            <w:pPr>
              <w:spacing w:line="360" w:lineRule="auto"/>
              <w:ind w:firstLine="420" w:firstLineChars="200"/>
              <w:rPr>
                <w:rFonts w:hint="eastAsia" w:ascii="宋体" w:hAnsi="宋体" w:cs="宋体"/>
              </w:rPr>
            </w:pPr>
          </w:p>
        </w:tc>
        <w:tc>
          <w:tcPr>
            <w:tcW w:w="1071" w:type="dxa"/>
          </w:tcPr>
          <w:p w14:paraId="1C829D96">
            <w:pPr>
              <w:spacing w:line="360" w:lineRule="auto"/>
              <w:ind w:firstLine="420" w:firstLineChars="200"/>
              <w:rPr>
                <w:rFonts w:hint="eastAsia" w:ascii="宋体" w:hAnsi="宋体" w:cs="宋体"/>
              </w:rPr>
            </w:pPr>
          </w:p>
        </w:tc>
        <w:tc>
          <w:tcPr>
            <w:tcW w:w="1250" w:type="dxa"/>
          </w:tcPr>
          <w:p w14:paraId="10645964">
            <w:pPr>
              <w:spacing w:line="360" w:lineRule="auto"/>
              <w:ind w:firstLine="420" w:firstLineChars="200"/>
              <w:rPr>
                <w:rFonts w:hint="eastAsia" w:ascii="宋体" w:hAnsi="宋体" w:cs="宋体"/>
              </w:rPr>
            </w:pPr>
          </w:p>
        </w:tc>
        <w:tc>
          <w:tcPr>
            <w:tcW w:w="1106" w:type="dxa"/>
          </w:tcPr>
          <w:p w14:paraId="2AF30D67">
            <w:pPr>
              <w:spacing w:line="360" w:lineRule="auto"/>
              <w:ind w:firstLine="420" w:firstLineChars="200"/>
              <w:rPr>
                <w:rFonts w:hint="eastAsia" w:ascii="宋体" w:hAnsi="宋体" w:cs="宋体"/>
              </w:rPr>
            </w:pPr>
          </w:p>
        </w:tc>
      </w:tr>
      <w:tr w14:paraId="296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9F9192B">
            <w:pPr>
              <w:spacing w:line="360" w:lineRule="auto"/>
              <w:ind w:firstLine="420" w:firstLineChars="200"/>
              <w:rPr>
                <w:rFonts w:hint="eastAsia" w:ascii="宋体" w:hAnsi="宋体" w:cs="宋体"/>
              </w:rPr>
            </w:pPr>
          </w:p>
        </w:tc>
        <w:tc>
          <w:tcPr>
            <w:tcW w:w="1623" w:type="dxa"/>
          </w:tcPr>
          <w:p w14:paraId="3103758F">
            <w:pPr>
              <w:spacing w:line="360" w:lineRule="auto"/>
              <w:ind w:firstLine="420" w:firstLineChars="200"/>
              <w:rPr>
                <w:rFonts w:hint="eastAsia" w:ascii="宋体" w:hAnsi="宋体" w:cs="宋体"/>
              </w:rPr>
            </w:pPr>
          </w:p>
        </w:tc>
        <w:tc>
          <w:tcPr>
            <w:tcW w:w="902" w:type="dxa"/>
          </w:tcPr>
          <w:p w14:paraId="0D220917">
            <w:pPr>
              <w:spacing w:line="360" w:lineRule="auto"/>
              <w:ind w:firstLine="420" w:firstLineChars="200"/>
              <w:rPr>
                <w:rFonts w:hint="eastAsia" w:ascii="宋体" w:hAnsi="宋体" w:cs="宋体"/>
              </w:rPr>
            </w:pPr>
          </w:p>
        </w:tc>
        <w:tc>
          <w:tcPr>
            <w:tcW w:w="902" w:type="dxa"/>
          </w:tcPr>
          <w:p w14:paraId="553C2AE1">
            <w:pPr>
              <w:spacing w:line="360" w:lineRule="auto"/>
              <w:ind w:firstLine="420" w:firstLineChars="200"/>
              <w:rPr>
                <w:rFonts w:hint="eastAsia" w:ascii="宋体" w:hAnsi="宋体" w:cs="宋体"/>
              </w:rPr>
            </w:pPr>
          </w:p>
        </w:tc>
        <w:tc>
          <w:tcPr>
            <w:tcW w:w="1071" w:type="dxa"/>
          </w:tcPr>
          <w:p w14:paraId="4ADFCF8E">
            <w:pPr>
              <w:spacing w:line="360" w:lineRule="auto"/>
              <w:ind w:firstLine="420" w:firstLineChars="200"/>
              <w:rPr>
                <w:rFonts w:hint="eastAsia" w:ascii="宋体" w:hAnsi="宋体" w:cs="宋体"/>
              </w:rPr>
            </w:pPr>
          </w:p>
        </w:tc>
        <w:tc>
          <w:tcPr>
            <w:tcW w:w="1250" w:type="dxa"/>
          </w:tcPr>
          <w:p w14:paraId="4C7452E8">
            <w:pPr>
              <w:spacing w:line="360" w:lineRule="auto"/>
              <w:ind w:firstLine="420" w:firstLineChars="200"/>
              <w:rPr>
                <w:rFonts w:hint="eastAsia" w:ascii="宋体" w:hAnsi="宋体" w:cs="宋体"/>
              </w:rPr>
            </w:pPr>
          </w:p>
        </w:tc>
        <w:tc>
          <w:tcPr>
            <w:tcW w:w="1106" w:type="dxa"/>
          </w:tcPr>
          <w:p w14:paraId="671D0895">
            <w:pPr>
              <w:spacing w:line="360" w:lineRule="auto"/>
              <w:ind w:firstLine="420" w:firstLineChars="200"/>
              <w:rPr>
                <w:rFonts w:hint="eastAsia" w:ascii="宋体" w:hAnsi="宋体" w:cs="宋体"/>
              </w:rPr>
            </w:pPr>
          </w:p>
        </w:tc>
      </w:tr>
      <w:tr w14:paraId="195EA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333EB73">
            <w:pPr>
              <w:spacing w:line="360" w:lineRule="auto"/>
              <w:ind w:firstLine="420" w:firstLineChars="200"/>
              <w:rPr>
                <w:rFonts w:hint="eastAsia" w:ascii="宋体" w:hAnsi="宋体" w:cs="宋体"/>
              </w:rPr>
            </w:pPr>
            <w:r>
              <w:rPr>
                <w:rFonts w:hint="eastAsia" w:ascii="宋体" w:hAnsi="宋体" w:cs="宋体"/>
              </w:rPr>
              <w:t>合同总价款（大小写）：</w:t>
            </w:r>
          </w:p>
          <w:p w14:paraId="37A4FD64">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497D5FD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45C82A13">
      <w:pPr>
        <w:spacing w:line="360" w:lineRule="auto"/>
        <w:ind w:firstLine="420" w:firstLineChars="200"/>
        <w:rPr>
          <w:rFonts w:hint="eastAsia" w:ascii="宋体" w:hAnsi="宋体" w:cs="宋体"/>
          <w:szCs w:val="27"/>
          <w:u w:val="single"/>
        </w:rPr>
      </w:pPr>
      <w:r>
        <w:rPr>
          <w:rFonts w:hint="eastAsia" w:ascii="宋体" w:hAnsi="宋体" w:cs="宋体"/>
          <w:szCs w:val="27"/>
        </w:rPr>
        <w:t>①按国家标准执行；②按部颁标准执行；③若无以上标准，则应不低于同行业服务标准；④有特殊要求的，按甲乙双方在合同中商定的要求执行；</w:t>
      </w:r>
      <w:r>
        <w:rPr>
          <w:rFonts w:hint="eastAsia" w:ascii="宋体" w:hAnsi="宋体" w:cs="宋体"/>
        </w:rPr>
        <w:t>乙方提供的服务标准和水平应与招标采购文件规定的标准和水平相一致。</w:t>
      </w:r>
    </w:p>
    <w:p w14:paraId="2673D93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7D3F75A">
      <w:pPr>
        <w:spacing w:line="360" w:lineRule="auto"/>
        <w:ind w:firstLine="420" w:firstLineChars="200"/>
        <w:rPr>
          <w:rFonts w:hint="eastAsia" w:ascii="宋体" w:hAnsi="宋体" w:cs="宋体"/>
        </w:rPr>
      </w:pPr>
      <w:r>
        <w:rPr>
          <w:rFonts w:hint="eastAsia" w:ascii="宋体" w:hAnsi="宋体" w:cs="宋体"/>
          <w:szCs w:val="27"/>
        </w:rPr>
        <w:t>1、服务方式：</w:t>
      </w:r>
    </w:p>
    <w:p w14:paraId="1A686043">
      <w:pPr>
        <w:spacing w:line="360" w:lineRule="auto"/>
        <w:ind w:firstLine="420" w:firstLineChars="200"/>
        <w:rPr>
          <w:rFonts w:hint="eastAsia" w:ascii="宋体" w:hAnsi="宋体" w:cs="宋体"/>
        </w:rPr>
      </w:pPr>
      <w:r>
        <w:rPr>
          <w:rFonts w:hint="eastAsia" w:ascii="宋体" w:hAnsi="宋体" w:cs="宋体"/>
        </w:rPr>
        <w:t>2、服务方法：</w:t>
      </w:r>
    </w:p>
    <w:p w14:paraId="42149E30">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2A7C7BEB">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56AD4485">
      <w:pPr>
        <w:spacing w:line="360" w:lineRule="auto"/>
        <w:ind w:firstLine="420" w:firstLineChars="200"/>
        <w:rPr>
          <w:rFonts w:hint="eastAsia" w:ascii="宋体" w:hAnsi="宋体" w:cs="宋体"/>
        </w:rPr>
      </w:pPr>
      <w:r>
        <w:rPr>
          <w:rFonts w:hint="eastAsia" w:ascii="宋体" w:hAnsi="宋体" w:cs="宋体"/>
        </w:rPr>
        <w:t>第四条  费用及支付方式</w:t>
      </w:r>
    </w:p>
    <w:p w14:paraId="45A23879">
      <w:pPr>
        <w:pStyle w:val="9"/>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5376A6A">
      <w:pPr>
        <w:pStyle w:val="9"/>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09FD58BE">
      <w:pPr>
        <w:pStyle w:val="9"/>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3D9B914">
      <w:pPr>
        <w:pStyle w:val="9"/>
        <w:kinsoku w:val="0"/>
        <w:overflowPunct w:val="0"/>
        <w:spacing w:line="364" w:lineRule="auto"/>
        <w:ind w:firstLine="420" w:firstLineChars="200"/>
        <w:rPr>
          <w:rFonts w:hint="eastAsia" w:ascii="宋体" w:hAnsi="宋体" w:cs="宋体"/>
        </w:rPr>
      </w:pPr>
      <w:r>
        <w:rPr>
          <w:rFonts w:hint="eastAsia" w:ascii="宋体" w:hAnsi="宋体" w:cs="宋体"/>
        </w:rPr>
        <w:t>……</w:t>
      </w:r>
    </w:p>
    <w:p w14:paraId="1D8D35AA">
      <w:pPr>
        <w:pStyle w:val="9"/>
        <w:kinsoku w:val="0"/>
        <w:overflowPunct w:val="0"/>
        <w:ind w:firstLine="422" w:firstLineChars="200"/>
        <w:rPr>
          <w:rFonts w:hint="eastAsia" w:ascii="宋体" w:hAnsi="宋体" w:cs="宋体"/>
          <w:b/>
        </w:rPr>
      </w:pPr>
      <w:r>
        <w:rPr>
          <w:rFonts w:hint="eastAsia" w:ascii="宋体" w:hAnsi="宋体" w:cs="宋体"/>
          <w:b/>
        </w:rPr>
        <w:t>(二)费用支付方式：</w:t>
      </w:r>
    </w:p>
    <w:p w14:paraId="39476535">
      <w:pPr>
        <w:pStyle w:val="9"/>
        <w:kinsoku w:val="0"/>
        <w:overflowPunct w:val="0"/>
        <w:spacing w:line="364" w:lineRule="auto"/>
        <w:ind w:firstLine="420" w:firstLineChars="200"/>
        <w:rPr>
          <w:rFonts w:hint="eastAsia" w:ascii="宋体" w:hAnsi="宋体" w:cs="宋体"/>
        </w:rPr>
      </w:pPr>
      <w:r>
        <w:rPr>
          <w:rFonts w:hint="eastAsia" w:ascii="宋体" w:hAnsi="宋体" w:cs="宋体"/>
        </w:rPr>
        <w:t>1、XXXX；</w:t>
      </w:r>
    </w:p>
    <w:p w14:paraId="37E04F73">
      <w:pPr>
        <w:pStyle w:val="9"/>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56971122">
      <w:pPr>
        <w:pStyle w:val="9"/>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EF54382">
      <w:pPr>
        <w:pStyle w:val="9"/>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E490AE9">
      <w:pPr>
        <w:spacing w:line="360" w:lineRule="auto"/>
        <w:ind w:firstLine="420" w:firstLineChars="200"/>
        <w:rPr>
          <w:rFonts w:hint="eastAsia" w:ascii="宋体" w:hAnsi="宋体" w:cs="宋体"/>
        </w:rPr>
      </w:pPr>
      <w:r>
        <w:rPr>
          <w:rFonts w:hint="eastAsia" w:ascii="宋体" w:hAnsi="宋体" w:cs="宋体"/>
        </w:rPr>
        <w:t>本合同以人民币付款。</w:t>
      </w:r>
    </w:p>
    <w:p w14:paraId="1F333A0D">
      <w:pPr>
        <w:spacing w:line="360" w:lineRule="auto"/>
        <w:ind w:firstLine="420" w:firstLineChars="200"/>
        <w:rPr>
          <w:rFonts w:hint="eastAsia" w:ascii="宋体" w:hAnsi="宋体" w:cs="宋体"/>
        </w:rPr>
      </w:pPr>
      <w:r>
        <w:rPr>
          <w:rFonts w:hint="eastAsia" w:ascii="宋体" w:hAnsi="宋体" w:cs="宋体"/>
        </w:rPr>
        <w:t>该项目是否实行预付款：</w:t>
      </w:r>
    </w:p>
    <w:p w14:paraId="62031404">
      <w:pPr>
        <w:spacing w:line="360" w:lineRule="auto"/>
        <w:ind w:firstLine="420" w:firstLineChars="200"/>
        <w:rPr>
          <w:rFonts w:hint="eastAsia" w:ascii="宋体" w:hAnsi="宋体" w:cs="宋体"/>
        </w:rPr>
      </w:pPr>
      <w:r>
        <w:rPr>
          <w:rFonts w:hint="eastAsia" w:ascii="宋体" w:hAnsi="宋体" w:cs="宋体"/>
        </w:rPr>
        <w:t>实行预付款的条件和比例：</w:t>
      </w:r>
    </w:p>
    <w:p w14:paraId="55897F00">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42CF5B5E">
      <w:pPr>
        <w:spacing w:line="360" w:lineRule="auto"/>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2B547752">
      <w:pPr>
        <w:pStyle w:val="9"/>
        <w:kinsoku w:val="0"/>
        <w:overflowPunct w:val="0"/>
        <w:ind w:firstLine="422" w:firstLineChars="200"/>
        <w:rPr>
          <w:rFonts w:hint="eastAsia" w:ascii="宋体" w:hAnsi="宋体" w:cs="宋体"/>
          <w:b/>
        </w:rPr>
      </w:pPr>
      <w:r>
        <w:rPr>
          <w:rFonts w:hint="eastAsia" w:ascii="宋体" w:hAnsi="宋体" w:cs="宋体"/>
          <w:b/>
        </w:rPr>
        <w:t>第六条  验收方法</w:t>
      </w:r>
    </w:p>
    <w:p w14:paraId="64B49011">
      <w:pPr>
        <w:spacing w:line="360" w:lineRule="auto"/>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67488CDF">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5FF88E">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2D229303">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1A569EBB">
      <w:pPr>
        <w:spacing w:line="360" w:lineRule="auto"/>
        <w:ind w:firstLine="420" w:firstLineChars="200"/>
        <w:rPr>
          <w:rFonts w:hint="eastAsia" w:ascii="宋体" w:hAnsi="宋体" w:cs="宋体"/>
        </w:rPr>
      </w:pPr>
      <w:r>
        <w:rPr>
          <w:rFonts w:hint="eastAsia" w:ascii="宋体" w:hAnsi="宋体" w:cs="宋体"/>
        </w:rPr>
        <w:t>检测、验收费用承担方式：</w:t>
      </w:r>
    </w:p>
    <w:p w14:paraId="5F030D99">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1CC028B8">
      <w:pPr>
        <w:pStyle w:val="9"/>
        <w:kinsoku w:val="0"/>
        <w:overflowPunct w:val="0"/>
        <w:spacing w:line="364" w:lineRule="auto"/>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3224CC24">
      <w:pPr>
        <w:pStyle w:val="9"/>
        <w:kinsoku w:val="0"/>
        <w:overflowPunct w:val="0"/>
        <w:ind w:firstLine="422" w:firstLineChars="200"/>
        <w:rPr>
          <w:rFonts w:hint="eastAsia" w:ascii="宋体" w:hAnsi="宋体" w:cs="宋体"/>
          <w:b/>
        </w:rPr>
      </w:pPr>
      <w:r>
        <w:rPr>
          <w:rFonts w:hint="eastAsia" w:ascii="宋体" w:hAnsi="宋体" w:cs="宋体"/>
          <w:b/>
        </w:rPr>
        <w:t>第八条 无产权瑕疵条款</w:t>
      </w:r>
    </w:p>
    <w:p w14:paraId="3805DFB2">
      <w:pPr>
        <w:pStyle w:val="9"/>
        <w:kinsoku w:val="0"/>
        <w:overflowPunct w:val="0"/>
        <w:spacing w:line="364" w:lineRule="auto"/>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D5945C1">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7E486E74">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5757E31E">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17363D45">
      <w:pPr>
        <w:spacing w:line="360" w:lineRule="auto"/>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0C8E693">
      <w:pPr>
        <w:pStyle w:val="9"/>
        <w:kinsoku w:val="0"/>
        <w:overflowPunct w:val="0"/>
        <w:ind w:firstLine="422" w:firstLineChars="200"/>
        <w:rPr>
          <w:rFonts w:hint="eastAsia" w:ascii="宋体" w:hAnsi="宋体" w:cs="宋体"/>
          <w:b/>
        </w:rPr>
      </w:pPr>
      <w:r>
        <w:rPr>
          <w:rFonts w:hint="eastAsia" w:ascii="宋体" w:hAnsi="宋体" w:cs="宋体"/>
          <w:b/>
        </w:rPr>
        <w:t>第十条 甲方的权利和义务</w:t>
      </w:r>
    </w:p>
    <w:p w14:paraId="73119FB9">
      <w:pPr>
        <w:spacing w:line="360" w:lineRule="auto"/>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768706F">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12066418">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49E12527">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0E7B3C17">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7846C79F">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4D261224">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0D9223E4">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2B61C48">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5818BBE2">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0167ABE4">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4863A93E">
      <w:pPr>
        <w:pStyle w:val="9"/>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57D96F7">
      <w:pPr>
        <w:pStyle w:val="9"/>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3C155FEC">
      <w:pPr>
        <w:pStyle w:val="9"/>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1A16B9C4">
      <w:pPr>
        <w:pStyle w:val="9"/>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须在响</w:t>
      </w:r>
      <w:r>
        <w:rPr>
          <w:rFonts w:hint="eastAsia" w:ascii="宋体" w:hAnsi="宋体" w:cs="宋体"/>
          <w:sz w:val="2"/>
          <w:szCs w:val="2"/>
          <w:vertAlign w:val="superscript"/>
        </w:rPr>
        <w:t xml:space="preserve"> </w:t>
      </w:r>
      <w:r>
        <w:rPr>
          <w:rFonts w:hint="eastAsia" w:ascii="宋体" w:hAnsi="宋体" w:cs="宋体"/>
        </w:rPr>
        <w:t>应文件中保</w:t>
      </w:r>
      <w:r>
        <w:rPr>
          <w:rFonts w:hint="eastAsia" w:ascii="宋体" w:hAnsi="宋体" w:cs="宋体"/>
          <w:sz w:val="2"/>
          <w:szCs w:val="2"/>
          <w:vertAlign w:val="superscript"/>
        </w:rPr>
        <w:t xml:space="preserve"> </w:t>
      </w:r>
      <w:r>
        <w:rPr>
          <w:rFonts w:hint="eastAsia" w:ascii="宋体" w:hAnsi="宋体" w:cs="宋体"/>
        </w:rPr>
        <w:t>证，否则视为不响</w:t>
      </w:r>
      <w:r>
        <w:rPr>
          <w:rFonts w:hint="eastAsia" w:ascii="宋体" w:hAnsi="宋体" w:cs="宋体"/>
          <w:sz w:val="2"/>
          <w:szCs w:val="2"/>
          <w:vertAlign w:val="superscript"/>
        </w:rPr>
        <w:t xml:space="preserve"> </w:t>
      </w:r>
      <w:r>
        <w:rPr>
          <w:rFonts w:hint="eastAsia" w:ascii="宋体" w:hAnsi="宋体" w:cs="宋体"/>
        </w:rPr>
        <w:t>应。</w:t>
      </w:r>
    </w:p>
    <w:p w14:paraId="13F4857B">
      <w:pPr>
        <w:pStyle w:val="9"/>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23F60396">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0A5CFCA1">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7826875">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11406F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511F1D2">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4152BFCC">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6C53AF5">
      <w:pPr>
        <w:pStyle w:val="9"/>
        <w:kinsoku w:val="0"/>
        <w:overflowPunct w:val="0"/>
        <w:ind w:firstLine="422" w:firstLineChars="200"/>
        <w:rPr>
          <w:rFonts w:hint="eastAsia" w:ascii="宋体" w:hAnsi="宋体" w:cs="宋体"/>
          <w:b/>
        </w:rPr>
      </w:pPr>
      <w:r>
        <w:rPr>
          <w:rFonts w:hint="eastAsia" w:ascii="宋体" w:hAnsi="宋体" w:cs="宋体"/>
          <w:b/>
        </w:rPr>
        <w:t>第十五条 不可抗力事件处理</w:t>
      </w:r>
    </w:p>
    <w:p w14:paraId="5FB9581C">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0A30018">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E785CD0">
      <w:pPr>
        <w:pStyle w:val="9"/>
        <w:kinsoku w:val="0"/>
        <w:overflowPunct w:val="0"/>
        <w:ind w:firstLine="422" w:firstLineChars="200"/>
        <w:rPr>
          <w:rFonts w:hint="eastAsia" w:ascii="宋体" w:hAnsi="宋体" w:cs="宋体"/>
          <w:b/>
        </w:rPr>
      </w:pPr>
      <w:r>
        <w:rPr>
          <w:rFonts w:hint="eastAsia" w:ascii="宋体" w:hAnsi="宋体" w:cs="宋体"/>
          <w:b/>
        </w:rPr>
        <w:t>第十六条 合同纠纷调处</w:t>
      </w:r>
    </w:p>
    <w:p w14:paraId="11F716DD">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60865490">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19F1C9FE">
      <w:pPr>
        <w:pStyle w:val="2"/>
        <w:kinsoku w:val="0"/>
        <w:overflowPunct w:val="0"/>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0FCBD1BA">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4C04F7F5">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C82B3C">
      <w:pPr>
        <w:spacing w:line="360" w:lineRule="auto"/>
        <w:ind w:firstLine="420" w:firstLineChars="200"/>
        <w:rPr>
          <w:rFonts w:hint="eastAsia"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7F4518D8">
      <w:pPr>
        <w:spacing w:line="360" w:lineRule="auto"/>
        <w:ind w:firstLine="420" w:firstLineChars="200"/>
        <w:rPr>
          <w:rFonts w:hint="eastAsia" w:ascii="宋体" w:hAnsi="宋体" w:cs="宋体"/>
          <w:szCs w:val="27"/>
        </w:rPr>
      </w:pPr>
    </w:p>
    <w:p w14:paraId="7E93B5E4">
      <w:pPr>
        <w:pStyle w:val="35"/>
        <w:ind w:firstLine="210"/>
        <w:rPr>
          <w:rFonts w:hint="eastAsia" w:ascii="宋体" w:hAnsi="宋体" w:cs="宋体"/>
        </w:rPr>
      </w:pPr>
    </w:p>
    <w:p w14:paraId="2D3F144C">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64F03E45">
      <w:pPr>
        <w:spacing w:line="360" w:lineRule="auto"/>
        <w:ind w:firstLine="420" w:firstLineChars="200"/>
        <w:rPr>
          <w:rFonts w:hint="eastAsia" w:ascii="宋体" w:hAnsi="宋体" w:cs="宋体"/>
        </w:rPr>
      </w:pPr>
      <w:r>
        <w:rPr>
          <w:rFonts w:hint="eastAsia" w:ascii="宋体" w:hAnsi="宋体" w:cs="宋体"/>
          <w:szCs w:val="27"/>
        </w:rPr>
        <w:t>地址：                               地址：</w:t>
      </w:r>
    </w:p>
    <w:p w14:paraId="798F0001">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553BD841">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593DB146">
      <w:pPr>
        <w:spacing w:line="360" w:lineRule="auto"/>
        <w:ind w:firstLine="420" w:firstLineChars="200"/>
        <w:rPr>
          <w:rFonts w:hint="eastAsia" w:ascii="宋体" w:hAnsi="宋体" w:cs="宋体"/>
        </w:rPr>
      </w:pPr>
      <w:r>
        <w:rPr>
          <w:rFonts w:hint="eastAsia" w:ascii="宋体" w:hAnsi="宋体" w:cs="宋体"/>
        </w:rPr>
        <w:t>电话：                               电话：</w:t>
      </w:r>
    </w:p>
    <w:p w14:paraId="055CDC87">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344EB3A4">
      <w:pPr>
        <w:spacing w:line="360" w:lineRule="auto"/>
        <w:ind w:firstLine="420" w:firstLineChars="200"/>
        <w:rPr>
          <w:rFonts w:hint="eastAsia" w:ascii="宋体" w:hAnsi="宋体" w:cs="宋体"/>
        </w:rPr>
      </w:pPr>
      <w:r>
        <w:rPr>
          <w:rFonts w:hint="eastAsia" w:ascii="宋体" w:hAnsi="宋体" w:cs="宋体"/>
          <w:szCs w:val="27"/>
        </w:rPr>
        <w:t>账号：                               账号：</w:t>
      </w:r>
    </w:p>
    <w:p w14:paraId="708D9F9A">
      <w:pPr>
        <w:spacing w:line="640" w:lineRule="exact"/>
        <w:ind w:firstLine="420" w:firstLineChars="200"/>
        <w:rPr>
          <w:rFonts w:hint="eastAsia" w:ascii="宋体" w:hAnsi="宋体" w:cs="宋体"/>
          <w:szCs w:val="27"/>
          <w:u w:val="single"/>
        </w:rPr>
      </w:pPr>
    </w:p>
    <w:p w14:paraId="4E29F4B5">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6D797DD">
      <w:pPr>
        <w:pStyle w:val="35"/>
        <w:ind w:firstLine="321"/>
        <w:jc w:val="center"/>
        <w:rPr>
          <w:b/>
          <w:sz w:val="32"/>
          <w:szCs w:val="32"/>
        </w:rPr>
      </w:pPr>
    </w:p>
    <w:p w14:paraId="03979ABF">
      <w:pPr>
        <w:pStyle w:val="35"/>
        <w:ind w:firstLine="321"/>
        <w:jc w:val="center"/>
        <w:rPr>
          <w:b/>
          <w:sz w:val="32"/>
          <w:szCs w:val="32"/>
        </w:rPr>
      </w:pPr>
    </w:p>
    <w:p w14:paraId="2B12EEB0">
      <w:pPr>
        <w:pStyle w:val="35"/>
        <w:ind w:firstLine="321"/>
        <w:jc w:val="center"/>
        <w:rPr>
          <w:b/>
          <w:sz w:val="32"/>
          <w:szCs w:val="32"/>
        </w:rPr>
      </w:pPr>
    </w:p>
    <w:p w14:paraId="7CCFF2A9">
      <w:pPr>
        <w:pStyle w:val="35"/>
        <w:ind w:firstLine="321"/>
        <w:jc w:val="center"/>
        <w:rPr>
          <w:b/>
          <w:sz w:val="32"/>
          <w:szCs w:val="32"/>
        </w:rPr>
      </w:pPr>
    </w:p>
    <w:p w14:paraId="71E13E96">
      <w:pPr>
        <w:pStyle w:val="35"/>
        <w:ind w:firstLine="321"/>
        <w:jc w:val="center"/>
        <w:rPr>
          <w:b/>
          <w:sz w:val="32"/>
          <w:szCs w:val="32"/>
        </w:rPr>
      </w:pPr>
      <w:r>
        <w:rPr>
          <w:rFonts w:hint="eastAsia"/>
          <w:b/>
          <w:sz w:val="32"/>
          <w:szCs w:val="32"/>
        </w:rPr>
        <w:t>周口市政府采购合同融资政策告知函</w:t>
      </w:r>
    </w:p>
    <w:p w14:paraId="5A19B600">
      <w:pPr>
        <w:pStyle w:val="35"/>
        <w:ind w:firstLine="240"/>
        <w:rPr>
          <w:rFonts w:hint="eastAsia" w:asciiTheme="minorEastAsia" w:hAnsiTheme="minorEastAsia" w:eastAsiaTheme="minorEastAsia"/>
          <w:sz w:val="24"/>
        </w:rPr>
      </w:pPr>
    </w:p>
    <w:p w14:paraId="7D85396E">
      <w:pPr>
        <w:pStyle w:val="35"/>
        <w:ind w:firstLine="240"/>
        <w:rPr>
          <w:rFonts w:hint="eastAsia" w:asciiTheme="minorEastAsia" w:hAnsiTheme="minorEastAsia" w:eastAsiaTheme="minorEastAsia"/>
          <w:sz w:val="24"/>
        </w:rPr>
      </w:pPr>
    </w:p>
    <w:p w14:paraId="11D30856">
      <w:pPr>
        <w:pStyle w:val="35"/>
        <w:ind w:firstLine="240"/>
        <w:rPr>
          <w:rFonts w:hint="eastAsia" w:asciiTheme="minorEastAsia" w:hAnsiTheme="minorEastAsia" w:eastAsiaTheme="minorEastAsia"/>
          <w:sz w:val="24"/>
        </w:rPr>
      </w:pPr>
    </w:p>
    <w:p w14:paraId="034AB59C">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6834386">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90BED62">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90C6F35">
      <w:pPr>
        <w:ind w:firstLine="240"/>
        <w:jc w:val="left"/>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70EC4A1">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324F8">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2165"/>
    <w:rsid w:val="00003AB0"/>
    <w:rsid w:val="00004B4C"/>
    <w:rsid w:val="00006828"/>
    <w:rsid w:val="00007916"/>
    <w:rsid w:val="000102C8"/>
    <w:rsid w:val="00010D52"/>
    <w:rsid w:val="0001144B"/>
    <w:rsid w:val="000129DA"/>
    <w:rsid w:val="00013396"/>
    <w:rsid w:val="00013D3C"/>
    <w:rsid w:val="00014E7F"/>
    <w:rsid w:val="000213BA"/>
    <w:rsid w:val="00024C10"/>
    <w:rsid w:val="00034DAB"/>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313E"/>
    <w:rsid w:val="0015686D"/>
    <w:rsid w:val="00156E7B"/>
    <w:rsid w:val="00157047"/>
    <w:rsid w:val="00163FD1"/>
    <w:rsid w:val="001670CA"/>
    <w:rsid w:val="00170FFC"/>
    <w:rsid w:val="00172A27"/>
    <w:rsid w:val="001740C8"/>
    <w:rsid w:val="001741A6"/>
    <w:rsid w:val="0017512B"/>
    <w:rsid w:val="0018079E"/>
    <w:rsid w:val="00182FAC"/>
    <w:rsid w:val="00186974"/>
    <w:rsid w:val="00191897"/>
    <w:rsid w:val="00192B29"/>
    <w:rsid w:val="00194767"/>
    <w:rsid w:val="00195842"/>
    <w:rsid w:val="00195D4F"/>
    <w:rsid w:val="00196EC8"/>
    <w:rsid w:val="001A0695"/>
    <w:rsid w:val="001A26F3"/>
    <w:rsid w:val="001A346F"/>
    <w:rsid w:val="001A59B6"/>
    <w:rsid w:val="001A5BD3"/>
    <w:rsid w:val="001A7D73"/>
    <w:rsid w:val="001B3B42"/>
    <w:rsid w:val="001B4FAB"/>
    <w:rsid w:val="001B576E"/>
    <w:rsid w:val="001B5FA9"/>
    <w:rsid w:val="001B7F67"/>
    <w:rsid w:val="001C2A62"/>
    <w:rsid w:val="001C5B45"/>
    <w:rsid w:val="001C621E"/>
    <w:rsid w:val="001D3032"/>
    <w:rsid w:val="001D45CF"/>
    <w:rsid w:val="001D7BCE"/>
    <w:rsid w:val="001F1738"/>
    <w:rsid w:val="001F441B"/>
    <w:rsid w:val="00200168"/>
    <w:rsid w:val="002025C2"/>
    <w:rsid w:val="00205F75"/>
    <w:rsid w:val="00206F03"/>
    <w:rsid w:val="00207534"/>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70DF6"/>
    <w:rsid w:val="00280A38"/>
    <w:rsid w:val="0028546B"/>
    <w:rsid w:val="00290D54"/>
    <w:rsid w:val="002A134F"/>
    <w:rsid w:val="002A2FB3"/>
    <w:rsid w:val="002A33CC"/>
    <w:rsid w:val="002A6593"/>
    <w:rsid w:val="002A6941"/>
    <w:rsid w:val="002B29FD"/>
    <w:rsid w:val="002B4CF0"/>
    <w:rsid w:val="002B4E2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7AC"/>
    <w:rsid w:val="00322F75"/>
    <w:rsid w:val="0032356A"/>
    <w:rsid w:val="00327B1D"/>
    <w:rsid w:val="00331138"/>
    <w:rsid w:val="00331C2E"/>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06B0"/>
    <w:rsid w:val="00381FD5"/>
    <w:rsid w:val="0038214C"/>
    <w:rsid w:val="00386520"/>
    <w:rsid w:val="00394E73"/>
    <w:rsid w:val="00397A34"/>
    <w:rsid w:val="003A3D7E"/>
    <w:rsid w:val="003A4ABC"/>
    <w:rsid w:val="003B488B"/>
    <w:rsid w:val="003C0583"/>
    <w:rsid w:val="003C21D6"/>
    <w:rsid w:val="003C2A5C"/>
    <w:rsid w:val="003C4372"/>
    <w:rsid w:val="003C5B13"/>
    <w:rsid w:val="003D68C0"/>
    <w:rsid w:val="003D7330"/>
    <w:rsid w:val="003E130E"/>
    <w:rsid w:val="003E7C35"/>
    <w:rsid w:val="003F0BE5"/>
    <w:rsid w:val="003F2257"/>
    <w:rsid w:val="003F3180"/>
    <w:rsid w:val="00412000"/>
    <w:rsid w:val="00412743"/>
    <w:rsid w:val="004144EF"/>
    <w:rsid w:val="00415E9C"/>
    <w:rsid w:val="00416396"/>
    <w:rsid w:val="00417D8B"/>
    <w:rsid w:val="00421E87"/>
    <w:rsid w:val="00427E1C"/>
    <w:rsid w:val="00436E32"/>
    <w:rsid w:val="00440598"/>
    <w:rsid w:val="004441AE"/>
    <w:rsid w:val="00451260"/>
    <w:rsid w:val="004546C0"/>
    <w:rsid w:val="0046354B"/>
    <w:rsid w:val="00466135"/>
    <w:rsid w:val="00467101"/>
    <w:rsid w:val="00467BD4"/>
    <w:rsid w:val="00475851"/>
    <w:rsid w:val="00480775"/>
    <w:rsid w:val="00480D31"/>
    <w:rsid w:val="00482B32"/>
    <w:rsid w:val="00484B9E"/>
    <w:rsid w:val="00486F5D"/>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11C1"/>
    <w:rsid w:val="00503FE1"/>
    <w:rsid w:val="00505A03"/>
    <w:rsid w:val="0050669F"/>
    <w:rsid w:val="00510C03"/>
    <w:rsid w:val="00512C0E"/>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1E40"/>
    <w:rsid w:val="005E260C"/>
    <w:rsid w:val="005E43B1"/>
    <w:rsid w:val="005F4D02"/>
    <w:rsid w:val="00601BF7"/>
    <w:rsid w:val="0060524B"/>
    <w:rsid w:val="00607654"/>
    <w:rsid w:val="006113CF"/>
    <w:rsid w:val="006158DC"/>
    <w:rsid w:val="0061645A"/>
    <w:rsid w:val="0061789F"/>
    <w:rsid w:val="0062126D"/>
    <w:rsid w:val="00621B09"/>
    <w:rsid w:val="006227BE"/>
    <w:rsid w:val="0063018F"/>
    <w:rsid w:val="00632A25"/>
    <w:rsid w:val="006362B0"/>
    <w:rsid w:val="0064576F"/>
    <w:rsid w:val="00650ECD"/>
    <w:rsid w:val="006547BF"/>
    <w:rsid w:val="00660AE8"/>
    <w:rsid w:val="00664807"/>
    <w:rsid w:val="00665625"/>
    <w:rsid w:val="00666A24"/>
    <w:rsid w:val="00666CA5"/>
    <w:rsid w:val="00671CF7"/>
    <w:rsid w:val="006736E1"/>
    <w:rsid w:val="00676B60"/>
    <w:rsid w:val="0067790A"/>
    <w:rsid w:val="006828EF"/>
    <w:rsid w:val="00683330"/>
    <w:rsid w:val="00685DDD"/>
    <w:rsid w:val="00690481"/>
    <w:rsid w:val="00690661"/>
    <w:rsid w:val="006911B2"/>
    <w:rsid w:val="00692E2F"/>
    <w:rsid w:val="006A1953"/>
    <w:rsid w:val="006A1EA6"/>
    <w:rsid w:val="006A3E62"/>
    <w:rsid w:val="006A4ACB"/>
    <w:rsid w:val="006B09AC"/>
    <w:rsid w:val="006B3C32"/>
    <w:rsid w:val="006B41DC"/>
    <w:rsid w:val="006B70D2"/>
    <w:rsid w:val="006C0054"/>
    <w:rsid w:val="006C1791"/>
    <w:rsid w:val="006C631F"/>
    <w:rsid w:val="006D09EA"/>
    <w:rsid w:val="006D7778"/>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6B89"/>
    <w:rsid w:val="0077769A"/>
    <w:rsid w:val="00777F77"/>
    <w:rsid w:val="00781022"/>
    <w:rsid w:val="00785043"/>
    <w:rsid w:val="007865D6"/>
    <w:rsid w:val="00795CE5"/>
    <w:rsid w:val="007A02D3"/>
    <w:rsid w:val="007A1F1A"/>
    <w:rsid w:val="007A6607"/>
    <w:rsid w:val="007B118B"/>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076D"/>
    <w:rsid w:val="00852238"/>
    <w:rsid w:val="008556E9"/>
    <w:rsid w:val="008567B8"/>
    <w:rsid w:val="0085706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4233"/>
    <w:rsid w:val="00905099"/>
    <w:rsid w:val="00912F08"/>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61820"/>
    <w:rsid w:val="0097211C"/>
    <w:rsid w:val="00973CCF"/>
    <w:rsid w:val="00973CFC"/>
    <w:rsid w:val="00981EA7"/>
    <w:rsid w:val="009826D9"/>
    <w:rsid w:val="009833E8"/>
    <w:rsid w:val="00985B87"/>
    <w:rsid w:val="00986993"/>
    <w:rsid w:val="00992B88"/>
    <w:rsid w:val="00994E2B"/>
    <w:rsid w:val="009B640D"/>
    <w:rsid w:val="009C1641"/>
    <w:rsid w:val="009C175A"/>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50C4"/>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63D4"/>
    <w:rsid w:val="00AE701D"/>
    <w:rsid w:val="00AE7549"/>
    <w:rsid w:val="00AF7CA7"/>
    <w:rsid w:val="00B00A00"/>
    <w:rsid w:val="00B16229"/>
    <w:rsid w:val="00B222CB"/>
    <w:rsid w:val="00B2244A"/>
    <w:rsid w:val="00B22C29"/>
    <w:rsid w:val="00B261F9"/>
    <w:rsid w:val="00B31652"/>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60AD"/>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594D"/>
    <w:rsid w:val="00CE70B2"/>
    <w:rsid w:val="00CF09ED"/>
    <w:rsid w:val="00CF20C5"/>
    <w:rsid w:val="00CF3A78"/>
    <w:rsid w:val="00CF5D7A"/>
    <w:rsid w:val="00CF62CB"/>
    <w:rsid w:val="00CF7273"/>
    <w:rsid w:val="00CF7C4A"/>
    <w:rsid w:val="00CF7F2D"/>
    <w:rsid w:val="00D02838"/>
    <w:rsid w:val="00D02BC5"/>
    <w:rsid w:val="00D03761"/>
    <w:rsid w:val="00D075D0"/>
    <w:rsid w:val="00D1214A"/>
    <w:rsid w:val="00D23640"/>
    <w:rsid w:val="00D26C7D"/>
    <w:rsid w:val="00D27725"/>
    <w:rsid w:val="00D27DEA"/>
    <w:rsid w:val="00D31B04"/>
    <w:rsid w:val="00D514B2"/>
    <w:rsid w:val="00D52EE1"/>
    <w:rsid w:val="00D5419F"/>
    <w:rsid w:val="00D578A4"/>
    <w:rsid w:val="00D63B3F"/>
    <w:rsid w:val="00D649ED"/>
    <w:rsid w:val="00D663BA"/>
    <w:rsid w:val="00D722E5"/>
    <w:rsid w:val="00D72DFE"/>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2EF1"/>
    <w:rsid w:val="00DF50DE"/>
    <w:rsid w:val="00DF6901"/>
    <w:rsid w:val="00DF7061"/>
    <w:rsid w:val="00E061E2"/>
    <w:rsid w:val="00E10368"/>
    <w:rsid w:val="00E10BED"/>
    <w:rsid w:val="00E20C65"/>
    <w:rsid w:val="00E23C7A"/>
    <w:rsid w:val="00E34F1B"/>
    <w:rsid w:val="00E37B8C"/>
    <w:rsid w:val="00E41920"/>
    <w:rsid w:val="00E4462C"/>
    <w:rsid w:val="00E46EEB"/>
    <w:rsid w:val="00E4724C"/>
    <w:rsid w:val="00E47566"/>
    <w:rsid w:val="00E50376"/>
    <w:rsid w:val="00E525C0"/>
    <w:rsid w:val="00E70704"/>
    <w:rsid w:val="00E73041"/>
    <w:rsid w:val="00E774FE"/>
    <w:rsid w:val="00E85EA8"/>
    <w:rsid w:val="00E91F2D"/>
    <w:rsid w:val="00E94E14"/>
    <w:rsid w:val="00EB0ADA"/>
    <w:rsid w:val="00EB48A6"/>
    <w:rsid w:val="00EB7E8A"/>
    <w:rsid w:val="00EC1F8A"/>
    <w:rsid w:val="00EC2B0B"/>
    <w:rsid w:val="00EC5DB1"/>
    <w:rsid w:val="00ED2B74"/>
    <w:rsid w:val="00ED32AA"/>
    <w:rsid w:val="00EE2AA0"/>
    <w:rsid w:val="00EE313D"/>
    <w:rsid w:val="00EE44DC"/>
    <w:rsid w:val="00EF42A8"/>
    <w:rsid w:val="00F06E68"/>
    <w:rsid w:val="00F15662"/>
    <w:rsid w:val="00F15FAA"/>
    <w:rsid w:val="00F22F29"/>
    <w:rsid w:val="00F249A7"/>
    <w:rsid w:val="00F26376"/>
    <w:rsid w:val="00F30298"/>
    <w:rsid w:val="00F3029E"/>
    <w:rsid w:val="00F32031"/>
    <w:rsid w:val="00F32F54"/>
    <w:rsid w:val="00F37939"/>
    <w:rsid w:val="00F37A76"/>
    <w:rsid w:val="00F400A4"/>
    <w:rsid w:val="00F44729"/>
    <w:rsid w:val="00F52EE4"/>
    <w:rsid w:val="00F61537"/>
    <w:rsid w:val="00F66FB2"/>
    <w:rsid w:val="00F67CEB"/>
    <w:rsid w:val="00F816B6"/>
    <w:rsid w:val="00F8251B"/>
    <w:rsid w:val="00F8641B"/>
    <w:rsid w:val="00F87182"/>
    <w:rsid w:val="00F907E3"/>
    <w:rsid w:val="00FA1603"/>
    <w:rsid w:val="00FA2AB7"/>
    <w:rsid w:val="00FA4CE3"/>
    <w:rsid w:val="00FB185F"/>
    <w:rsid w:val="00FB1D44"/>
    <w:rsid w:val="00FB1DAA"/>
    <w:rsid w:val="00FB21C7"/>
    <w:rsid w:val="00FB5C5D"/>
    <w:rsid w:val="00FB7BB8"/>
    <w:rsid w:val="00FD0EE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3220B9"/>
    <w:rsid w:val="10D62AA4"/>
    <w:rsid w:val="11DD1A47"/>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7604B51"/>
    <w:rsid w:val="287B63A6"/>
    <w:rsid w:val="29613C02"/>
    <w:rsid w:val="2A397C18"/>
    <w:rsid w:val="2A5015D5"/>
    <w:rsid w:val="2AF63392"/>
    <w:rsid w:val="2BA67492"/>
    <w:rsid w:val="2C2544AA"/>
    <w:rsid w:val="2C66791C"/>
    <w:rsid w:val="2D221D01"/>
    <w:rsid w:val="2D676A80"/>
    <w:rsid w:val="2D7A3266"/>
    <w:rsid w:val="2E766A63"/>
    <w:rsid w:val="2F5F2B72"/>
    <w:rsid w:val="30E27EB0"/>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08260FC"/>
    <w:rsid w:val="41093759"/>
    <w:rsid w:val="41380196"/>
    <w:rsid w:val="41415EFF"/>
    <w:rsid w:val="41D026B4"/>
    <w:rsid w:val="42780F47"/>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AF65B4"/>
    <w:rsid w:val="59C5193E"/>
    <w:rsid w:val="59DA41E0"/>
    <w:rsid w:val="5A2424B3"/>
    <w:rsid w:val="5A3906A0"/>
    <w:rsid w:val="5A9919E3"/>
    <w:rsid w:val="5B2A7B0A"/>
    <w:rsid w:val="5B417B6B"/>
    <w:rsid w:val="5B54373E"/>
    <w:rsid w:val="5BC745F2"/>
    <w:rsid w:val="5CA161B2"/>
    <w:rsid w:val="5D3B597B"/>
    <w:rsid w:val="5EE21916"/>
    <w:rsid w:val="5F4417E0"/>
    <w:rsid w:val="5F88669E"/>
    <w:rsid w:val="622F04A1"/>
    <w:rsid w:val="62707B3A"/>
    <w:rsid w:val="63C308D5"/>
    <w:rsid w:val="645C0879"/>
    <w:rsid w:val="64741C1C"/>
    <w:rsid w:val="648C064A"/>
    <w:rsid w:val="656B3097"/>
    <w:rsid w:val="66AB4942"/>
    <w:rsid w:val="687951D6"/>
    <w:rsid w:val="68AB69AF"/>
    <w:rsid w:val="68D653C8"/>
    <w:rsid w:val="68D85250"/>
    <w:rsid w:val="69895046"/>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4"/>
    <w:qFormat/>
    <w:uiPriority w:val="99"/>
    <w:pPr>
      <w:spacing w:after="120"/>
    </w:pPr>
  </w:style>
  <w:style w:type="paragraph" w:customStyle="1" w:styleId="10">
    <w:name w:val="Default"/>
    <w:next w:val="1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20"/>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paragraph" w:customStyle="1" w:styleId="81">
    <w:name w:val="Table Text"/>
    <w:basedOn w:val="1"/>
    <w:semiHidden/>
    <w:qFormat/>
    <w:uiPriority w:val="0"/>
    <w:rPr>
      <w:rFonts w:ascii="宋体" w:hAnsi="宋体" w:cs="宋体"/>
      <w:sz w:val="24"/>
      <w:lang w:eastAsia="en-US"/>
    </w:rPr>
  </w:style>
  <w:style w:type="character" w:customStyle="1" w:styleId="82">
    <w:name w:val="Unresolved Mention"/>
    <w:basedOn w:val="2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20522</Words>
  <Characters>21536</Characters>
  <Lines>171</Lines>
  <Paragraphs>48</Paragraphs>
  <TotalTime>219</TotalTime>
  <ScaleCrop>false</ScaleCrop>
  <LinksUpToDate>false</LinksUpToDate>
  <CharactersWithSpaces>22448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2025-12-01T08:22:11Z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4D5F6DE8509544E98A329B7A79534221_13</vt:lpwstr>
  </property>
  <property fmtid="{D5CDD505-2E9C-101B-9397-08002B2CF9AE}" pid="4" name="KSOTemplateDocerSaveRecord">
    <vt:lpwstr>eyJoZGlkIjoiNTQ3MGY4OWEwYWQ5MGRhOTEyZDdjODBiNTM4ZTJjNzciLCJ1c2VySWQiOiIxMDg5MjYwMDExIn0=</vt:lpwstr>
  </property>
</Properties>
</file>