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6017D85B">
      <w:pPr>
        <w:tabs>
          <w:tab w:val="left" w:pos="315"/>
          <w:tab w:val="left" w:pos="8820"/>
        </w:tabs>
        <w:spacing w:line="500" w:lineRule="exact"/>
        <w:ind w:right="267" w:rightChars="127"/>
        <w:jc w:val="center"/>
        <w:rPr>
          <w:rFonts w:ascii="仿宋_GB2312" w:eastAsia="仿宋_GB2312"/>
          <w:b/>
          <w:bCs/>
          <w:sz w:val="48"/>
        </w:rPr>
      </w:pPr>
    </w:p>
    <w:p w14:paraId="0DD3F4D3">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17640D5C">
      <w:pPr>
        <w:tabs>
          <w:tab w:val="left" w:pos="315"/>
          <w:tab w:val="left" w:pos="8820"/>
        </w:tabs>
        <w:spacing w:line="500" w:lineRule="exact"/>
        <w:ind w:right="267" w:rightChars="127"/>
        <w:jc w:val="center"/>
        <w:rPr>
          <w:rFonts w:ascii="仿宋_GB2312" w:eastAsia="仿宋_GB2312"/>
          <w:sz w:val="44"/>
        </w:rPr>
      </w:pPr>
    </w:p>
    <w:p w14:paraId="74613991">
      <w:pPr>
        <w:tabs>
          <w:tab w:val="left" w:pos="315"/>
          <w:tab w:val="left" w:pos="8820"/>
        </w:tabs>
        <w:ind w:right="267" w:rightChars="127"/>
        <w:rPr>
          <w:rFonts w:ascii="仿宋_GB2312" w:eastAsia="仿宋_GB2312"/>
          <w:sz w:val="44"/>
        </w:rPr>
      </w:pPr>
    </w:p>
    <w:p w14:paraId="50EA63E4">
      <w:pPr>
        <w:tabs>
          <w:tab w:val="left" w:pos="315"/>
          <w:tab w:val="left" w:pos="8820"/>
        </w:tabs>
        <w:spacing w:line="500" w:lineRule="exact"/>
        <w:ind w:right="267" w:rightChars="127"/>
        <w:rPr>
          <w:rFonts w:ascii="仿宋_GB2312" w:eastAsia="仿宋_GB2312"/>
          <w:b/>
          <w:bCs/>
          <w:sz w:val="36"/>
        </w:rPr>
      </w:pPr>
    </w:p>
    <w:p w14:paraId="4B06F12D">
      <w:pPr>
        <w:tabs>
          <w:tab w:val="left" w:pos="315"/>
          <w:tab w:val="left" w:pos="8820"/>
        </w:tabs>
        <w:spacing w:line="500" w:lineRule="exact"/>
        <w:ind w:right="267" w:rightChars="127"/>
        <w:rPr>
          <w:rFonts w:ascii="仿宋_GB2312" w:eastAsia="仿宋_GB2312"/>
          <w:b/>
          <w:bCs/>
          <w:sz w:val="36"/>
        </w:rPr>
      </w:pPr>
    </w:p>
    <w:p w14:paraId="645F32E6">
      <w:pPr>
        <w:tabs>
          <w:tab w:val="left" w:pos="315"/>
          <w:tab w:val="left" w:pos="8820"/>
        </w:tabs>
        <w:spacing w:line="500" w:lineRule="exact"/>
        <w:ind w:right="267" w:rightChars="127"/>
        <w:jc w:val="center"/>
        <w:rPr>
          <w:rFonts w:ascii="宋体" w:hAnsi="宋体"/>
          <w:sz w:val="32"/>
        </w:rPr>
      </w:pPr>
    </w:p>
    <w:p w14:paraId="33307C72">
      <w:pPr>
        <w:tabs>
          <w:tab w:val="left" w:pos="315"/>
          <w:tab w:val="left" w:pos="8820"/>
        </w:tabs>
        <w:spacing w:line="500" w:lineRule="exact"/>
        <w:ind w:right="267" w:rightChars="127"/>
        <w:jc w:val="center"/>
        <w:rPr>
          <w:rFonts w:ascii="微软简标宋" w:eastAsia="黑体"/>
          <w:b/>
          <w:bCs/>
          <w:sz w:val="52"/>
        </w:rPr>
      </w:pPr>
    </w:p>
    <w:p w14:paraId="6622E18D">
      <w:pPr>
        <w:tabs>
          <w:tab w:val="left" w:pos="315"/>
          <w:tab w:val="left" w:pos="8820"/>
        </w:tabs>
        <w:spacing w:line="600" w:lineRule="exact"/>
        <w:ind w:left="1506" w:right="267" w:rightChars="127" w:hanging="1506" w:hangingChars="500"/>
        <w:jc w:val="left"/>
        <w:rPr>
          <w:rFonts w:hint="eastAsia" w:ascii="微软简标宋" w:eastAsia="黑体"/>
          <w:b/>
          <w:bCs/>
          <w:sz w:val="30"/>
          <w:szCs w:val="30"/>
        </w:rPr>
      </w:pPr>
      <w:r>
        <w:rPr>
          <w:rFonts w:hint="eastAsia" w:ascii="微软简标宋" w:eastAsia="黑体"/>
          <w:b/>
          <w:bCs/>
          <w:sz w:val="30"/>
          <w:szCs w:val="30"/>
        </w:rPr>
        <w:t xml:space="preserve">项目名称: </w:t>
      </w:r>
      <w:r>
        <w:rPr>
          <w:rFonts w:hint="eastAsia" w:ascii="微软简标宋" w:eastAsia="黑体"/>
          <w:b/>
          <w:bCs/>
          <w:sz w:val="30"/>
          <w:szCs w:val="30"/>
          <w:lang w:val="en-US" w:eastAsia="zh-CN"/>
        </w:rPr>
        <w:t>周口市川汇区农业农村局2025年高素质农民培育工作项目</w:t>
      </w:r>
    </w:p>
    <w:p w14:paraId="6333CAA4">
      <w:pPr>
        <w:tabs>
          <w:tab w:val="left" w:pos="315"/>
          <w:tab w:val="left" w:pos="8820"/>
        </w:tabs>
        <w:spacing w:line="600" w:lineRule="exact"/>
        <w:ind w:right="267" w:rightChars="127"/>
        <w:jc w:val="left"/>
        <w:rPr>
          <w:rFonts w:hint="default" w:ascii="微软简标宋" w:eastAsia="黑体"/>
          <w:b/>
          <w:bCs/>
          <w:sz w:val="30"/>
          <w:szCs w:val="30"/>
          <w:lang w:val="en-US" w:eastAsia="zh-CN"/>
        </w:rPr>
      </w:pPr>
      <w:r>
        <w:rPr>
          <w:rFonts w:hint="eastAsia" w:ascii="微软简标宋" w:eastAsia="黑体"/>
          <w:b/>
          <w:bCs/>
          <w:sz w:val="30"/>
          <w:szCs w:val="30"/>
        </w:rPr>
        <w:t xml:space="preserve">项目编号: </w:t>
      </w:r>
      <w:r>
        <w:rPr>
          <w:rFonts w:hint="eastAsia" w:ascii="微软简标宋" w:eastAsia="黑体"/>
          <w:b/>
          <w:bCs/>
          <w:sz w:val="30"/>
          <w:szCs w:val="30"/>
          <w:lang w:val="en-US" w:eastAsia="zh-CN"/>
        </w:rPr>
        <w:t>川财磋商采购-2025-44</w:t>
      </w:r>
    </w:p>
    <w:p w14:paraId="54F1EF69">
      <w:pPr>
        <w:pStyle w:val="8"/>
        <w:rPr>
          <w:rFonts w:ascii="微软简标宋" w:eastAsia="黑体"/>
          <w:b/>
          <w:bCs/>
          <w:sz w:val="52"/>
          <w:szCs w:val="24"/>
        </w:rPr>
      </w:pPr>
    </w:p>
    <w:p w14:paraId="607A7652">
      <w:pPr>
        <w:pStyle w:val="8"/>
        <w:rPr>
          <w:rFonts w:ascii="宋体" w:hAnsi="宋体"/>
          <w:b/>
          <w:sz w:val="32"/>
        </w:rPr>
      </w:pPr>
    </w:p>
    <w:p w14:paraId="551A0633">
      <w:pPr>
        <w:pStyle w:val="8"/>
        <w:rPr>
          <w:rFonts w:ascii="宋体" w:hAnsi="宋体"/>
          <w:b/>
          <w:sz w:val="32"/>
        </w:rPr>
      </w:pPr>
    </w:p>
    <w:p w14:paraId="626CA745">
      <w:pPr>
        <w:pStyle w:val="8"/>
        <w:jc w:val="center"/>
        <w:rPr>
          <w:rFonts w:ascii="宋体" w:hAnsi="宋体"/>
          <w:b/>
          <w:sz w:val="32"/>
        </w:rPr>
      </w:pPr>
      <w:r>
        <w:rPr>
          <w:rFonts w:hint="eastAsia" w:ascii="宋体" w:hAnsi="宋体"/>
          <w:b/>
          <w:sz w:val="32"/>
          <w:lang w:val="en-US" w:eastAsia="zh-CN"/>
        </w:rPr>
        <w:t>2025</w:t>
      </w:r>
      <w:r>
        <w:rPr>
          <w:rFonts w:hint="eastAsia" w:ascii="宋体" w:hAnsi="宋体"/>
          <w:b/>
          <w:sz w:val="32"/>
        </w:rPr>
        <w:t>年</w:t>
      </w:r>
      <w:r>
        <w:rPr>
          <w:rFonts w:hint="eastAsia" w:ascii="宋体" w:hAnsi="宋体"/>
          <w:b/>
          <w:sz w:val="32"/>
          <w:lang w:val="en-US" w:eastAsia="zh-CN"/>
        </w:rPr>
        <w:t>12</w:t>
      </w:r>
      <w:r>
        <w:rPr>
          <w:rFonts w:hint="eastAsia" w:ascii="宋体" w:hAnsi="宋体"/>
          <w:b/>
          <w:sz w:val="32"/>
        </w:rPr>
        <w:t>月</w:t>
      </w:r>
      <w:r>
        <w:rPr>
          <w:rFonts w:hint="eastAsia" w:ascii="宋体" w:hAnsi="宋体"/>
          <w:b/>
          <w:sz w:val="32"/>
          <w:lang w:val="en-US" w:eastAsia="zh-CN"/>
        </w:rPr>
        <w:t>01</w:t>
      </w:r>
      <w:r>
        <w:rPr>
          <w:rFonts w:hint="eastAsia" w:ascii="宋体" w:hAnsi="宋体"/>
          <w:b/>
          <w:sz w:val="32"/>
        </w:rPr>
        <w:t>日</w:t>
      </w:r>
    </w:p>
    <w:p w14:paraId="7D59EC9C">
      <w:pPr>
        <w:pStyle w:val="8"/>
        <w:jc w:val="center"/>
        <w:rPr>
          <w:rFonts w:ascii="宋体" w:hAnsi="宋体"/>
          <w:b/>
          <w:sz w:val="32"/>
        </w:rPr>
      </w:pPr>
    </w:p>
    <w:p w14:paraId="7DD7281C">
      <w:pPr>
        <w:rPr>
          <w:rFonts w:ascii="仿宋_GB2312" w:eastAsia="仿宋_GB2312"/>
          <w:b/>
          <w:sz w:val="30"/>
          <w:szCs w:val="30"/>
        </w:rPr>
      </w:pPr>
    </w:p>
    <w:p w14:paraId="422ABBB9">
      <w:pPr>
        <w:pStyle w:val="26"/>
        <w:ind w:firstLine="210"/>
      </w:pPr>
    </w:p>
    <w:p w14:paraId="7C70844A">
      <w:pPr>
        <w:pStyle w:val="26"/>
        <w:ind w:firstLine="210"/>
      </w:pPr>
    </w:p>
    <w:p w14:paraId="03901428">
      <w:pPr>
        <w:spacing w:line="560" w:lineRule="exact"/>
        <w:jc w:val="center"/>
        <w:rPr>
          <w:rFonts w:ascii="宋体" w:hAnsi="宋体" w:cs="宋体"/>
          <w:b/>
          <w:sz w:val="32"/>
          <w:szCs w:val="32"/>
        </w:rPr>
      </w:pPr>
      <w:r>
        <w:rPr>
          <w:rFonts w:hint="eastAsia" w:ascii="宋体" w:hAnsi="宋体" w:cs="宋体"/>
          <w:b/>
          <w:sz w:val="32"/>
          <w:szCs w:val="32"/>
        </w:rPr>
        <w:t>目     录</w:t>
      </w:r>
    </w:p>
    <w:p w14:paraId="4961ED04">
      <w:pPr>
        <w:rPr>
          <w:rFonts w:ascii="宋体" w:hAnsi="宋体" w:cs="宋体"/>
          <w:b/>
          <w:sz w:val="32"/>
          <w:szCs w:val="32"/>
        </w:rPr>
      </w:pPr>
    </w:p>
    <w:p w14:paraId="4CCE8BEB">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2ADA8B91">
      <w:pPr>
        <w:spacing w:line="800" w:lineRule="exact"/>
        <w:rPr>
          <w:rFonts w:ascii="宋体" w:hAnsi="宋体" w:cs="宋体"/>
          <w:b/>
          <w:sz w:val="32"/>
          <w:szCs w:val="32"/>
        </w:rPr>
      </w:pPr>
      <w:r>
        <w:rPr>
          <w:rFonts w:hint="eastAsia" w:ascii="宋体" w:hAnsi="宋体" w:cs="宋体"/>
          <w:b/>
          <w:sz w:val="32"/>
          <w:szCs w:val="32"/>
        </w:rPr>
        <w:t>第二章  供应商须知 ...............................6</w:t>
      </w:r>
    </w:p>
    <w:p w14:paraId="1D29014F">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4924000D">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0522D016">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14:paraId="23959BE8">
      <w:pPr>
        <w:spacing w:line="800" w:lineRule="exact"/>
        <w:ind w:firstLine="2249" w:firstLineChars="700"/>
        <w:rPr>
          <w:rFonts w:ascii="宋体" w:hAnsi="宋体" w:cs="宋体"/>
          <w:b/>
          <w:sz w:val="32"/>
          <w:szCs w:val="32"/>
        </w:rPr>
      </w:pPr>
    </w:p>
    <w:p w14:paraId="3D8AEACC">
      <w:pPr>
        <w:spacing w:line="800" w:lineRule="exact"/>
        <w:ind w:firstLine="2249" w:firstLineChars="700"/>
        <w:rPr>
          <w:rFonts w:ascii="宋体" w:hAnsi="宋体" w:cs="宋体"/>
          <w:b/>
          <w:sz w:val="32"/>
          <w:szCs w:val="32"/>
        </w:rPr>
      </w:pPr>
    </w:p>
    <w:p w14:paraId="155E73F2">
      <w:pPr>
        <w:spacing w:line="800" w:lineRule="exact"/>
        <w:ind w:firstLine="2249" w:firstLineChars="700"/>
        <w:rPr>
          <w:rFonts w:ascii="宋体" w:hAnsi="宋体" w:cs="宋体"/>
          <w:b/>
          <w:sz w:val="32"/>
          <w:szCs w:val="32"/>
        </w:rPr>
      </w:pPr>
    </w:p>
    <w:p w14:paraId="11735EEC">
      <w:pPr>
        <w:jc w:val="center"/>
        <w:outlineLvl w:val="0"/>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20D4992">
      <w:pPr>
        <w:spacing w:line="360" w:lineRule="auto"/>
        <w:ind w:firstLine="480" w:firstLineChars="200"/>
        <w:jc w:val="left"/>
        <w:rPr>
          <w:rFonts w:ascii="宋体" w:hAnsi="宋体" w:cs="宋体"/>
          <w:sz w:val="24"/>
        </w:rPr>
      </w:pPr>
      <w:r>
        <w:rPr>
          <w:rFonts w:hint="eastAsia" w:ascii="宋体" w:hAnsi="宋体" w:cs="宋体"/>
          <w:sz w:val="24"/>
        </w:rPr>
        <w:t>项目概况</w:t>
      </w:r>
    </w:p>
    <w:p w14:paraId="22CC249B">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 xml:space="preserve"> </w:t>
      </w:r>
      <w:r>
        <w:rPr>
          <w:rFonts w:hint="eastAsia" w:ascii="宋体" w:hAnsi="宋体" w:cs="宋体"/>
          <w:sz w:val="24"/>
          <w:lang w:val="en-US" w:eastAsia="zh-CN"/>
        </w:rPr>
        <w:t>周口市川汇区农业农村局2025年高素质农民培育工作项目</w:t>
      </w:r>
      <w:r>
        <w:rPr>
          <w:rFonts w:hint="eastAsia" w:ascii="宋体" w:hAnsi="宋体" w:cs="宋体"/>
          <w:sz w:val="24"/>
        </w:rPr>
        <w:t>的潜在投标人应在周口市公共资源交易中心网（http://jyzx.zhoukou.gov.cn）获取招标文件，并于</w:t>
      </w:r>
      <w:r>
        <w:rPr>
          <w:rFonts w:hint="eastAsia" w:ascii="宋体" w:hAnsi="宋体" w:cs="宋体"/>
          <w:sz w:val="24"/>
          <w:lang w:val="en-US" w:eastAsia="zh-CN"/>
        </w:rPr>
        <w:t>2025</w:t>
      </w:r>
      <w:r>
        <w:rPr>
          <w:rFonts w:hint="eastAsia" w:ascii="宋体" w:hAnsi="宋体" w:cs="宋体"/>
          <w:sz w:val="24"/>
        </w:rPr>
        <w:t xml:space="preserve">  年 </w:t>
      </w:r>
      <w:r>
        <w:rPr>
          <w:rFonts w:hint="eastAsia" w:ascii="宋体" w:hAnsi="宋体" w:cs="宋体"/>
          <w:sz w:val="24"/>
          <w:lang w:val="en-US" w:eastAsia="zh-CN"/>
        </w:rPr>
        <w:t>12</w:t>
      </w:r>
      <w:r>
        <w:rPr>
          <w:rFonts w:hint="eastAsia" w:ascii="宋体" w:hAnsi="宋体" w:cs="宋体"/>
          <w:sz w:val="24"/>
        </w:rPr>
        <w:t xml:space="preserve"> </w:t>
      </w:r>
      <w:r>
        <w:rPr>
          <w:rFonts w:hint="eastAsia" w:ascii="宋体" w:hAnsi="宋体" w:cs="宋体"/>
          <w:sz w:val="24"/>
          <w:lang w:val="en-US" w:eastAsia="zh-CN"/>
        </w:rPr>
        <w:t>月16</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 xml:space="preserve">点 </w:t>
      </w:r>
      <w:r>
        <w:rPr>
          <w:rFonts w:hint="eastAsia" w:ascii="宋体" w:hAnsi="宋体" w:cs="宋体"/>
          <w:sz w:val="24"/>
          <w:lang w:val="en-US" w:eastAsia="zh-CN"/>
        </w:rPr>
        <w:t>00</w:t>
      </w:r>
      <w:r>
        <w:rPr>
          <w:rFonts w:hint="eastAsia" w:ascii="宋体" w:hAnsi="宋体" w:cs="宋体"/>
          <w:sz w:val="24"/>
        </w:rPr>
        <w:t>分（北京时间）前递交投标文件。</w:t>
      </w:r>
    </w:p>
    <w:p w14:paraId="0CA51B7D">
      <w:pPr>
        <w:autoSpaceDE w:val="0"/>
        <w:autoSpaceDN w:val="0"/>
        <w:spacing w:line="360" w:lineRule="auto"/>
        <w:jc w:val="left"/>
        <w:outlineLvl w:val="9"/>
        <w:rPr>
          <w:rFonts w:asciiTheme="minorEastAsia" w:hAnsiTheme="minorEastAsia" w:eastAsiaTheme="minorEastAsia" w:cstheme="minorEastAsia"/>
          <w:sz w:val="24"/>
        </w:rPr>
      </w:pPr>
      <w:bookmarkStart w:id="0" w:name="_Toc28359089"/>
      <w:bookmarkStart w:id="1" w:name="_Toc28359012"/>
      <w:bookmarkStart w:id="2" w:name="_Toc35393798"/>
      <w:bookmarkStart w:id="3" w:name="_Toc35393629"/>
      <w:r>
        <w:rPr>
          <w:rFonts w:hint="eastAsia" w:asciiTheme="minorEastAsia" w:hAnsiTheme="minorEastAsia" w:eastAsiaTheme="minorEastAsia" w:cstheme="minorEastAsia"/>
          <w:sz w:val="24"/>
        </w:rPr>
        <w:t>一、项目基本情况</w:t>
      </w:r>
      <w:bookmarkEnd w:id="0"/>
      <w:bookmarkEnd w:id="1"/>
      <w:bookmarkEnd w:id="2"/>
      <w:bookmarkEnd w:id="3"/>
    </w:p>
    <w:p w14:paraId="351C4155">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w:t>
      </w:r>
      <w:r>
        <w:rPr>
          <w:rFonts w:hint="eastAsia" w:ascii="宋体" w:hAnsi="宋体" w:cs="宋体"/>
          <w:sz w:val="24"/>
          <w:lang w:val="en-US" w:eastAsia="zh-CN"/>
        </w:rPr>
        <w:t>周口市川汇区农业农村局2025年高素质农民培育工作项目</w:t>
      </w:r>
    </w:p>
    <w:p w14:paraId="18033931">
      <w:pPr>
        <w:autoSpaceDE w:val="0"/>
        <w:autoSpaceDN w:val="0"/>
        <w:spacing w:line="360" w:lineRule="auto"/>
        <w:ind w:firstLine="480" w:firstLineChars="200"/>
        <w:rPr>
          <w:rFonts w:hint="default"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sz w:val="24"/>
        </w:rPr>
        <w:t>项目名称：</w:t>
      </w:r>
      <w:r>
        <w:rPr>
          <w:rFonts w:hint="eastAsia" w:asciiTheme="minorEastAsia" w:hAnsiTheme="minorEastAsia" w:eastAsiaTheme="minorEastAsia" w:cstheme="minorEastAsia"/>
          <w:sz w:val="24"/>
          <w:lang w:val="en-US" w:eastAsia="zh-CN"/>
        </w:rPr>
        <w:t>川财磋商采购-2025-44</w:t>
      </w:r>
    </w:p>
    <w:p w14:paraId="4EB5C21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2DE3325D">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40万元</w:t>
      </w:r>
    </w:p>
    <w:p w14:paraId="7B9DF9DA">
      <w:pPr>
        <w:pStyle w:val="25"/>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hint="eastAsia" w:cs="宋体"/>
          <w:color w:val="000000"/>
          <w:lang w:val="en-US" w:eastAsia="zh-CN"/>
        </w:rPr>
        <w:t>1</w:t>
      </w:r>
      <w:r>
        <w:rPr>
          <w:rFonts w:hint="eastAsia" w:cs="宋体"/>
          <w:color w:val="000000"/>
        </w:rPr>
        <w:t>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
        <w:gridCol w:w="6462"/>
        <w:gridCol w:w="1386"/>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 w:type="dxa"/>
            <w:vAlign w:val="center"/>
          </w:tcPr>
          <w:p w14:paraId="76870A84">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6462" w:type="dxa"/>
            <w:vAlign w:val="center"/>
          </w:tcPr>
          <w:p w14:paraId="35AB6E34">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1386" w:type="dxa"/>
            <w:vAlign w:val="center"/>
          </w:tcPr>
          <w:p w14:paraId="0CAF8B4C">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包最高限价万元</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066" w:type="dxa"/>
            <w:vAlign w:val="center"/>
          </w:tcPr>
          <w:p w14:paraId="4CCCE339">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6462" w:type="dxa"/>
            <w:vAlign w:val="center"/>
          </w:tcPr>
          <w:p w14:paraId="6B35CF7B">
            <w:pPr>
              <w:adjustRightInd w:val="0"/>
              <w:snapToGrid w:val="0"/>
              <w:spacing w:line="360" w:lineRule="auto"/>
              <w:jc w:val="center"/>
            </w:pPr>
            <w:r>
              <w:rPr>
                <w:rFonts w:hint="eastAsia" w:ascii="宋体" w:hAnsi="宋体" w:cs="宋体"/>
                <w:sz w:val="24"/>
                <w:lang w:val="en-US" w:eastAsia="zh-CN"/>
              </w:rPr>
              <w:t>周口市川汇区农业农村局2025年高素质农民培育工作项目</w:t>
            </w:r>
          </w:p>
        </w:tc>
        <w:tc>
          <w:tcPr>
            <w:tcW w:w="1386" w:type="dxa"/>
            <w:vAlign w:val="center"/>
          </w:tcPr>
          <w:p w14:paraId="0A65905B">
            <w:pPr>
              <w:adjustRightInd w:val="0"/>
              <w:snapToGrid w:val="0"/>
              <w:spacing w:line="360" w:lineRule="auto"/>
              <w:jc w:val="center"/>
            </w:pPr>
            <w:r>
              <w:rPr>
                <w:rFonts w:hint="eastAsia" w:asciiTheme="minorEastAsia" w:hAnsiTheme="minorEastAsia" w:eastAsiaTheme="minorEastAsia" w:cstheme="minorEastAsia"/>
                <w:sz w:val="24"/>
                <w:lang w:val="en-US" w:eastAsia="zh-CN"/>
              </w:rPr>
              <w:t>40</w:t>
            </w:r>
          </w:p>
        </w:tc>
      </w:tr>
    </w:tbl>
    <w:p w14:paraId="77EF3003">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采购需求：高素质农民培育</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详见第三章</w:t>
      </w:r>
    </w:p>
    <w:p w14:paraId="441170F8">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color w:val="auto"/>
          <w:sz w:val="24"/>
          <w:highlight w:val="none"/>
          <w:lang w:val="en-US" w:eastAsia="zh-CN"/>
        </w:rPr>
        <w:t>40</w:t>
      </w:r>
      <w:r>
        <w:rPr>
          <w:rFonts w:hint="eastAsia" w:asciiTheme="minorEastAsia" w:hAnsiTheme="minorEastAsia" w:eastAsiaTheme="minorEastAsia" w:cstheme="minorEastAsia"/>
          <w:color w:val="auto"/>
          <w:sz w:val="24"/>
          <w:highlight w:val="none"/>
        </w:rPr>
        <w:t>天</w:t>
      </w:r>
    </w:p>
    <w:p w14:paraId="7BD14E07">
      <w:pPr>
        <w:spacing w:line="360" w:lineRule="auto"/>
        <w:ind w:firstLine="480" w:firstLineChars="200"/>
        <w:jc w:val="left"/>
        <w:rPr>
          <w:rFonts w:ascii="宋体" w:hAnsi="宋体" w:cs="宋体"/>
          <w:sz w:val="24"/>
        </w:rPr>
      </w:pPr>
      <w:bookmarkStart w:id="4" w:name="_Toc28359013"/>
      <w:bookmarkStart w:id="5" w:name="_Toc35393799"/>
      <w:bookmarkStart w:id="6" w:name="_Toc35393630"/>
      <w:bookmarkStart w:id="7" w:name="_Toc28359090"/>
      <w:r>
        <w:rPr>
          <w:rFonts w:hint="eastAsia" w:ascii="宋体" w:hAnsi="宋体" w:cs="宋体"/>
          <w:sz w:val="24"/>
        </w:rPr>
        <w:t>是否接受进口产品：否</w:t>
      </w:r>
    </w:p>
    <w:p w14:paraId="27AB514A">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25A4957">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本项目是否为只面向中小企业采购：是，采购预留金额</w:t>
      </w:r>
      <w:r>
        <w:rPr>
          <w:rFonts w:hint="eastAsia" w:ascii="宋体" w:hAnsi="宋体" w:cs="宋体"/>
          <w:sz w:val="24"/>
          <w:u w:val="single"/>
          <w:lang w:val="en-US" w:eastAsia="zh-CN"/>
        </w:rPr>
        <w:t>40</w:t>
      </w:r>
      <w:r>
        <w:rPr>
          <w:rFonts w:hint="eastAsia" w:ascii="宋体" w:hAnsi="宋体" w:cs="宋体"/>
          <w:sz w:val="24"/>
        </w:rPr>
        <w:t>（万元）必须提供中小企业声明函。</w:t>
      </w:r>
    </w:p>
    <w:p w14:paraId="0CBC770F">
      <w:pPr>
        <w:autoSpaceDE w:val="0"/>
        <w:autoSpaceDN w:val="0"/>
        <w:spacing w:line="360" w:lineRule="auto"/>
        <w:jc w:val="left"/>
        <w:outlineLvl w:val="9"/>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3530360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159520CE">
      <w:pPr>
        <w:adjustRightInd w:val="0"/>
        <w:snapToGrid w:val="0"/>
        <w:spacing w:line="360" w:lineRule="auto"/>
        <w:ind w:firstLine="480" w:firstLineChars="200"/>
        <w:rPr>
          <w:sz w:val="24"/>
        </w:rPr>
      </w:pPr>
      <w:r>
        <w:rPr>
          <w:rFonts w:hint="eastAsia"/>
          <w:sz w:val="24"/>
        </w:rPr>
        <w:t xml:space="preserve">（1）具有独立承担民事责任的能力； </w:t>
      </w:r>
    </w:p>
    <w:p w14:paraId="1518412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E881F2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71F040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BEABF4F">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27BA2513">
      <w:pPr>
        <w:adjustRightInd w:val="0"/>
        <w:snapToGrid w:val="0"/>
        <w:spacing w:line="360" w:lineRule="auto"/>
        <w:ind w:firstLine="480" w:firstLineChars="200"/>
      </w:pPr>
      <w:r>
        <w:rPr>
          <w:rFonts w:hint="eastAsia"/>
          <w:sz w:val="24"/>
        </w:rPr>
        <w:t xml:space="preserve">（6）法律、行政法规规定的其他条件。 </w:t>
      </w:r>
    </w:p>
    <w:p w14:paraId="2B2D089E">
      <w:pPr>
        <w:autoSpaceDE w:val="0"/>
        <w:autoSpaceDN w:val="0"/>
        <w:spacing w:line="360" w:lineRule="auto"/>
        <w:ind w:firstLine="540"/>
        <w:rPr>
          <w:rFonts w:asciiTheme="minorEastAsia" w:hAnsiTheme="minorEastAsia" w:eastAsiaTheme="minorEastAsia" w:cstheme="minorEastAsia"/>
          <w:sz w:val="24"/>
        </w:rPr>
      </w:pPr>
      <w:bookmarkStart w:id="8" w:name="_Toc28359014"/>
      <w:bookmarkStart w:id="9"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5B15483">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3.本项目的特定资格要求：</w:t>
      </w:r>
    </w:p>
    <w:p w14:paraId="79B07082">
      <w:pPr>
        <w:spacing w:line="360" w:lineRule="auto"/>
        <w:ind w:firstLine="480" w:firstLineChars="200"/>
        <w:jc w:val="left"/>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w:t>
      </w:r>
      <w:r>
        <w:rPr>
          <w:rFonts w:hint="eastAsia" w:ascii="宋体" w:hAnsi="宋体" w:eastAsia="宋体" w:cs="宋体"/>
          <w:sz w:val="24"/>
          <w:szCs w:val="24"/>
        </w:rPr>
        <w:t>供应商及法定代表人</w:t>
      </w:r>
      <w:r>
        <w:rPr>
          <w:rFonts w:hint="eastAsia" w:ascii="宋体" w:hAnsi="宋体" w:cs="宋体"/>
          <w:sz w:val="24"/>
        </w:rPr>
        <w:t>网页查询扫描件，查询日期为公告发布之日起至投标截止之日止。</w:t>
      </w:r>
    </w:p>
    <w:p w14:paraId="0EE20812">
      <w:pPr>
        <w:spacing w:line="360" w:lineRule="auto"/>
        <w:ind w:left="479" w:leftChars="228" w:firstLine="0" w:firstLineChars="0"/>
        <w:jc w:val="left"/>
        <w:rPr>
          <w:rFonts w:hint="eastAsia" w:ascii="宋体" w:hAnsi="宋体" w:cs="宋体"/>
          <w:sz w:val="24"/>
        </w:rPr>
      </w:pPr>
      <w:r>
        <w:rPr>
          <w:rFonts w:hint="eastAsia" w:ascii="宋体" w:hAnsi="宋体" w:cs="宋体"/>
          <w:sz w:val="24"/>
          <w:lang w:eastAsia="zh-CN"/>
        </w:rPr>
        <w:t>（</w:t>
      </w:r>
      <w:r>
        <w:rPr>
          <w:rFonts w:hint="eastAsia" w:ascii="宋体" w:hAnsi="宋体" w:cs="宋体"/>
          <w:sz w:val="24"/>
        </w:rPr>
        <w:t>2)申请承担培育任务的机构应当符合以下条件:</w:t>
      </w:r>
      <w:r>
        <w:rPr>
          <w:rFonts w:hint="default" w:ascii="宋体" w:hAnsi="宋体" w:cs="宋体"/>
          <w:sz w:val="24"/>
        </w:rPr>
        <w:br w:type="textWrapping"/>
      </w:r>
      <w:r>
        <w:rPr>
          <w:rFonts w:hint="default" w:ascii="宋体" w:hAnsi="宋体" w:cs="宋体"/>
          <w:sz w:val="24"/>
        </w:rPr>
        <w:t>(一)成立3年以上,具有独立法人资格;</w:t>
      </w:r>
      <w:r>
        <w:rPr>
          <w:rFonts w:hint="default" w:ascii="宋体" w:hAnsi="宋体" w:cs="宋体"/>
          <w:sz w:val="24"/>
        </w:rPr>
        <w:br w:type="textWrapping"/>
      </w:r>
      <w:r>
        <w:rPr>
          <w:rFonts w:hint="default" w:ascii="宋体" w:hAnsi="宋体" w:cs="宋体"/>
          <w:sz w:val="24"/>
        </w:rPr>
        <w:t>(二)具有教育、培训相关职能、资质或主营业务范围;</w:t>
      </w:r>
      <w:r>
        <w:rPr>
          <w:rFonts w:hint="default" w:ascii="宋体" w:hAnsi="宋体" w:cs="宋体"/>
          <w:sz w:val="24"/>
        </w:rPr>
        <w:br w:type="textWrapping"/>
      </w:r>
      <w:r>
        <w:rPr>
          <w:rFonts w:hint="default" w:ascii="宋体" w:hAnsi="宋体" w:cs="宋体"/>
          <w:sz w:val="24"/>
        </w:rPr>
        <w:t>(三)能提供满足培育需要的教学场所及教学设施设备;</w:t>
      </w:r>
      <w:r>
        <w:rPr>
          <w:rFonts w:hint="default" w:ascii="宋体" w:hAnsi="宋体" w:cs="宋体"/>
          <w:sz w:val="24"/>
        </w:rPr>
        <w:br w:type="textWrapping"/>
      </w:r>
      <w:r>
        <w:rPr>
          <w:rFonts w:hint="default" w:ascii="宋体" w:hAnsi="宋体" w:cs="宋体"/>
          <w:sz w:val="24"/>
        </w:rPr>
        <w:t>(四)具备专职教学管理人员和与培育主题相匹配的专兼职师资。承担实践教学环节的机构应当具有满足培育主题要求的场地、设施设备、实践师资等条件</w:t>
      </w:r>
      <w:r>
        <w:rPr>
          <w:rFonts w:hint="eastAsia" w:ascii="宋体" w:hAnsi="宋体" w:cs="宋体"/>
          <w:sz w:val="24"/>
          <w:lang w:eastAsia="zh-CN"/>
        </w:rPr>
        <w:t>。</w:t>
      </w:r>
    </w:p>
    <w:p w14:paraId="25ABF4FD">
      <w:pPr>
        <w:autoSpaceDE w:val="0"/>
        <w:autoSpaceDN w:val="0"/>
        <w:spacing w:line="360" w:lineRule="auto"/>
        <w:jc w:val="left"/>
        <w:outlineLvl w:val="9"/>
        <w:rPr>
          <w:rFonts w:hint="eastAsia" w:asciiTheme="minorEastAsia" w:hAnsiTheme="minorEastAsia" w:eastAsiaTheme="minorEastAsia" w:cstheme="minorEastAsia"/>
          <w:sz w:val="24"/>
        </w:rPr>
      </w:pPr>
      <w:bookmarkStart w:id="10" w:name="_Toc35393631"/>
      <w:bookmarkStart w:id="11" w:name="_Toc35393800"/>
      <w:r>
        <w:rPr>
          <w:rFonts w:hint="eastAsia" w:asciiTheme="minorEastAsia" w:hAnsiTheme="minorEastAsia" w:eastAsiaTheme="minorEastAsia" w:cstheme="minorEastAsia"/>
          <w:sz w:val="24"/>
        </w:rPr>
        <w:t>三、获取采购文件</w:t>
      </w:r>
      <w:bookmarkEnd w:id="8"/>
      <w:bookmarkEnd w:id="9"/>
      <w:bookmarkEnd w:id="10"/>
      <w:bookmarkEnd w:id="11"/>
    </w:p>
    <w:p w14:paraId="50E2431C">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01</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13356D2B">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03A9BA48">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1132B14">
      <w:pPr>
        <w:autoSpaceDE w:val="0"/>
        <w:autoSpaceDN w:val="0"/>
        <w:spacing w:line="360" w:lineRule="auto"/>
        <w:jc w:val="left"/>
        <w:outlineLvl w:val="9"/>
        <w:rPr>
          <w:rFonts w:hint="eastAsia" w:asciiTheme="minorEastAsia" w:hAnsiTheme="minorEastAsia" w:eastAsiaTheme="minorEastAsia" w:cstheme="minorEastAsia"/>
          <w:sz w:val="24"/>
        </w:rPr>
      </w:pPr>
      <w:bookmarkStart w:id="12" w:name="_Toc28359092"/>
      <w:bookmarkStart w:id="13" w:name="_Toc28359015"/>
      <w:bookmarkStart w:id="14" w:name="_Toc35393632"/>
      <w:bookmarkStart w:id="15" w:name="_Toc35393801"/>
      <w:r>
        <w:rPr>
          <w:rFonts w:hint="eastAsia" w:asciiTheme="minorEastAsia" w:hAnsiTheme="minorEastAsia" w:eastAsiaTheme="minorEastAsia" w:cstheme="minorEastAsia"/>
          <w:sz w:val="24"/>
        </w:rPr>
        <w:t>四、响应文件提交</w:t>
      </w:r>
      <w:bookmarkEnd w:id="12"/>
      <w:bookmarkEnd w:id="13"/>
      <w:bookmarkEnd w:id="14"/>
      <w:bookmarkEnd w:id="15"/>
    </w:p>
    <w:p w14:paraId="37687FC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16</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3EF9A84A">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0AB9F9ED">
      <w:pPr>
        <w:autoSpaceDE w:val="0"/>
        <w:autoSpaceDN w:val="0"/>
        <w:spacing w:line="360" w:lineRule="auto"/>
        <w:jc w:val="left"/>
        <w:outlineLvl w:val="9"/>
        <w:rPr>
          <w:rFonts w:hint="eastAsia" w:asciiTheme="minorEastAsia" w:hAnsiTheme="minorEastAsia" w:eastAsiaTheme="minorEastAsia" w:cstheme="minorEastAsia"/>
          <w:sz w:val="24"/>
        </w:rPr>
      </w:pPr>
      <w:bookmarkStart w:id="16" w:name="_Toc28359093"/>
      <w:bookmarkStart w:id="17" w:name="_Toc28359016"/>
      <w:bookmarkStart w:id="18" w:name="_Toc35393633"/>
      <w:bookmarkStart w:id="19" w:name="_Toc35393802"/>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1BB5A0D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16</w:t>
      </w:r>
      <w:bookmarkStart w:id="38" w:name="_GoBack"/>
      <w:bookmarkEnd w:id="38"/>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1E70961">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75FA275">
      <w:pPr>
        <w:autoSpaceDE w:val="0"/>
        <w:autoSpaceDN w:val="0"/>
        <w:spacing w:line="360" w:lineRule="auto"/>
        <w:jc w:val="left"/>
        <w:outlineLvl w:val="9"/>
        <w:rPr>
          <w:rFonts w:hint="eastAsia" w:asciiTheme="minorEastAsia" w:hAnsiTheme="minorEastAsia" w:eastAsiaTheme="minorEastAsia" w:cstheme="minorEastAsia"/>
          <w:sz w:val="24"/>
        </w:rPr>
      </w:pPr>
      <w:bookmarkStart w:id="20" w:name="_Toc28359094"/>
      <w:bookmarkStart w:id="21" w:name="_Toc35393634"/>
      <w:bookmarkStart w:id="22" w:name="_Toc35393803"/>
      <w:bookmarkStart w:id="23" w:name="_Toc28359017"/>
      <w:r>
        <w:rPr>
          <w:rFonts w:hint="eastAsia" w:asciiTheme="minorEastAsia" w:hAnsiTheme="minorEastAsia" w:eastAsiaTheme="minorEastAsia" w:cstheme="minorEastAsia"/>
          <w:sz w:val="24"/>
        </w:rPr>
        <w:t>六、公告期限</w:t>
      </w:r>
      <w:bookmarkEnd w:id="20"/>
      <w:bookmarkEnd w:id="21"/>
      <w:bookmarkEnd w:id="22"/>
      <w:bookmarkEnd w:id="23"/>
    </w:p>
    <w:p w14:paraId="6AE842A2">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6B5142C6">
      <w:pPr>
        <w:autoSpaceDE w:val="0"/>
        <w:autoSpaceDN w:val="0"/>
        <w:spacing w:line="360" w:lineRule="auto"/>
        <w:jc w:val="left"/>
        <w:outlineLvl w:val="9"/>
        <w:rPr>
          <w:rFonts w:hint="eastAsia"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277BA4EF">
      <w:pPr>
        <w:autoSpaceDE w:val="0"/>
        <w:autoSpaceDN w:val="0"/>
        <w:spacing w:line="360" w:lineRule="auto"/>
        <w:jc w:val="left"/>
        <w:outlineLvl w:val="9"/>
        <w:rPr>
          <w:rFonts w:hint="eastAsia" w:asciiTheme="minorEastAsia" w:hAnsiTheme="minorEastAsia" w:eastAsiaTheme="minorEastAsia" w:cstheme="minorEastAsia"/>
          <w:sz w:val="24"/>
        </w:rPr>
      </w:pPr>
      <w:bookmarkStart w:id="26" w:name="_Toc35393805"/>
      <w:bookmarkStart w:id="27" w:name="_Toc28359018"/>
      <w:bookmarkStart w:id="28" w:name="_Toc35393636"/>
      <w:bookmarkStart w:id="29" w:name="_Toc28359095"/>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4D733A2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588B5930">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val="en-US" w:eastAsia="zh-CN"/>
        </w:rPr>
        <w:t>川汇区农业农村局</w:t>
      </w:r>
      <w:r>
        <w:rPr>
          <w:rFonts w:hint="eastAsia" w:ascii="宋体" w:hAnsi="宋体" w:cs="宋体"/>
          <w:sz w:val="24"/>
        </w:rPr>
        <w:t>　　　　　　　　　　　　</w:t>
      </w:r>
    </w:p>
    <w:p w14:paraId="74E970E8">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川汇区</w:t>
      </w:r>
      <w:r>
        <w:rPr>
          <w:rFonts w:hint="eastAsia" w:ascii="宋体" w:hAnsi="宋体" w:cs="宋体"/>
          <w:sz w:val="24"/>
        </w:rPr>
        <w:t>　　　　　　　　　　　　</w:t>
      </w:r>
    </w:p>
    <w:p w14:paraId="3A9D78C1">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李俊杰</w:t>
      </w:r>
      <w:r>
        <w:rPr>
          <w:rFonts w:hint="eastAsia" w:ascii="宋体" w:hAnsi="宋体" w:cs="宋体"/>
          <w:sz w:val="24"/>
        </w:rPr>
        <w:t xml:space="preserve"> 联系方式：</w:t>
      </w:r>
      <w:r>
        <w:rPr>
          <w:rFonts w:hint="eastAsia" w:ascii="宋体" w:hAnsi="宋体" w:cs="宋体"/>
          <w:sz w:val="24"/>
          <w:lang w:val="en-US" w:eastAsia="zh-CN"/>
        </w:rPr>
        <w:t>13033977628</w:t>
      </w:r>
      <w:r>
        <w:rPr>
          <w:rFonts w:hint="eastAsia" w:ascii="宋体" w:hAnsi="宋体" w:cs="宋体"/>
          <w:sz w:val="24"/>
        </w:rPr>
        <w:t xml:space="preserve">　　　　　　　　　 </w:t>
      </w:r>
      <w:bookmarkStart w:id="30" w:name="_Toc28359009"/>
      <w:bookmarkStart w:id="31" w:name="_Toc28359086"/>
    </w:p>
    <w:p w14:paraId="462E6359">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7CA621FF">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0C733D95">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3C0E400A">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王蕾</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 18638068666</w:t>
      </w:r>
      <w:r>
        <w:rPr>
          <w:rFonts w:hint="eastAsia" w:ascii="宋体" w:hAnsi="宋体" w:cs="宋体"/>
          <w:sz w:val="24"/>
        </w:rPr>
        <w:t>　　　　　　　</w:t>
      </w:r>
    </w:p>
    <w:bookmarkEnd w:id="32"/>
    <w:bookmarkEnd w:id="33"/>
    <w:p w14:paraId="09BBA158">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3.监督单位：</w:t>
      </w:r>
      <w:r>
        <w:rPr>
          <w:rFonts w:hint="eastAsia" w:ascii="宋体" w:hAnsi="宋体" w:cs="宋体"/>
          <w:sz w:val="24"/>
          <w:lang w:val="en-US" w:eastAsia="zh-CN"/>
        </w:rPr>
        <w:t>川汇区财政局</w:t>
      </w:r>
    </w:p>
    <w:p w14:paraId="7E295B0C">
      <w:pPr>
        <w:pStyle w:val="35"/>
        <w:ind w:firstLine="720" w:firstLineChars="300"/>
      </w:pPr>
      <w:r>
        <w:rPr>
          <w:rFonts w:hint="eastAsia" w:ascii="宋体" w:hAnsi="宋体" w:cs="宋体"/>
          <w:sz w:val="24"/>
        </w:rPr>
        <w:t>联系方式：</w:t>
      </w:r>
      <w:r>
        <w:rPr>
          <w:rFonts w:hint="eastAsia" w:ascii="宋体" w:hAnsi="宋体" w:cs="宋体"/>
          <w:color w:val="000000"/>
          <w:sz w:val="24"/>
          <w:szCs w:val="24"/>
        </w:rPr>
        <w:t>0394-8231120</w:t>
      </w:r>
      <w:r>
        <w:rPr>
          <w:rFonts w:hint="eastAsia" w:ascii="宋体" w:hAnsi="宋体" w:cs="宋体"/>
          <w:sz w:val="24"/>
        </w:rPr>
        <w:t xml:space="preserve">  </w:t>
      </w:r>
    </w:p>
    <w:p w14:paraId="1396D067">
      <w:pPr>
        <w:pStyle w:val="35"/>
        <w:ind w:firstLine="0" w:firstLineChars="0"/>
      </w:pPr>
    </w:p>
    <w:p w14:paraId="1BC5A868">
      <w:pPr>
        <w:pStyle w:val="9"/>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08DA5EF9">
      <w:pPr>
        <w:pStyle w:val="22"/>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2025</w:t>
      </w:r>
      <w:r>
        <w:rPr>
          <w:rFonts w:hint="eastAsia" w:ascii="宋体" w:hAnsi="宋体" w:cs="宋体"/>
          <w:sz w:val="24"/>
          <w:szCs w:val="24"/>
        </w:rPr>
        <w:t>年</w:t>
      </w:r>
      <w:r>
        <w:rPr>
          <w:rFonts w:hint="eastAsia" w:ascii="宋体" w:hAnsi="宋体" w:cs="宋体"/>
          <w:sz w:val="24"/>
          <w:szCs w:val="24"/>
          <w:lang w:val="en-US" w:eastAsia="zh-CN"/>
        </w:rPr>
        <w:t>12</w:t>
      </w:r>
      <w:r>
        <w:rPr>
          <w:rFonts w:hint="eastAsia" w:ascii="宋体" w:hAnsi="宋体" w:cs="宋体"/>
          <w:sz w:val="24"/>
          <w:szCs w:val="24"/>
        </w:rPr>
        <w:t>月</w:t>
      </w:r>
      <w:r>
        <w:rPr>
          <w:rFonts w:hint="eastAsia" w:ascii="宋体" w:hAnsi="宋体" w:cs="宋体"/>
          <w:sz w:val="24"/>
          <w:szCs w:val="24"/>
          <w:lang w:val="en-US" w:eastAsia="zh-CN"/>
        </w:rPr>
        <w:t>01</w:t>
      </w:r>
      <w:r>
        <w:rPr>
          <w:rFonts w:hint="eastAsia" w:ascii="宋体" w:hAnsi="宋体" w:cs="宋体"/>
          <w:sz w:val="24"/>
          <w:szCs w:val="24"/>
        </w:rPr>
        <w:t>日　　</w:t>
      </w:r>
    </w:p>
    <w:p w14:paraId="3C7A2AFB">
      <w:pPr>
        <w:pStyle w:val="12"/>
        <w:adjustRightInd w:val="0"/>
        <w:snapToGrid w:val="0"/>
        <w:spacing w:line="360" w:lineRule="auto"/>
        <w:ind w:firstLine="0" w:firstLineChars="0"/>
      </w:pPr>
    </w:p>
    <w:p w14:paraId="35CFC5B0">
      <w:pPr>
        <w:pStyle w:val="12"/>
        <w:ind w:firstLine="0" w:firstLineChars="0"/>
      </w:pPr>
    </w:p>
    <w:p w14:paraId="7EDFB6FE">
      <w:pPr>
        <w:jc w:val="center"/>
        <w:outlineLvl w:val="0"/>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1B7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77C281B">
            <w:pPr>
              <w:jc w:val="center"/>
              <w:rPr>
                <w:rFonts w:ascii="宋体" w:hAnsi="宋体"/>
                <w:szCs w:val="21"/>
              </w:rPr>
            </w:pPr>
            <w:r>
              <w:rPr>
                <w:rFonts w:hint="eastAsia" w:ascii="宋体" w:hAnsi="宋体" w:cs="楷体_GB2312"/>
                <w:sz w:val="32"/>
                <w:szCs w:val="32"/>
              </w:rPr>
              <w:t>供应商须知前附表</w:t>
            </w:r>
          </w:p>
        </w:tc>
      </w:tr>
      <w:tr w14:paraId="71AE0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4FB3B3">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2AADA688">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62DA7457">
            <w:pPr>
              <w:rPr>
                <w:rFonts w:ascii="宋体" w:hAnsi="宋体" w:cs="宋体"/>
                <w:sz w:val="24"/>
              </w:rPr>
            </w:pPr>
            <w:r>
              <w:rPr>
                <w:rFonts w:hint="eastAsia" w:ascii="宋体" w:hAnsi="宋体" w:cs="宋体"/>
                <w:sz w:val="24"/>
              </w:rPr>
              <w:t>内  容</w:t>
            </w:r>
          </w:p>
        </w:tc>
      </w:tr>
      <w:tr w14:paraId="5F55F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D016AD8">
            <w:pPr>
              <w:numPr>
                <w:ilvl w:val="0"/>
                <w:numId w:val="1"/>
              </w:numPr>
              <w:spacing w:before="156" w:beforeLines="50"/>
              <w:jc w:val="center"/>
              <w:rPr>
                <w:rFonts w:ascii="宋体" w:hAnsi="宋体" w:cs="宋体"/>
                <w:sz w:val="24"/>
              </w:rPr>
            </w:pPr>
          </w:p>
        </w:tc>
        <w:tc>
          <w:tcPr>
            <w:tcW w:w="1995" w:type="dxa"/>
            <w:vAlign w:val="center"/>
          </w:tcPr>
          <w:p w14:paraId="7A6CB968">
            <w:pPr>
              <w:jc w:val="center"/>
              <w:rPr>
                <w:rFonts w:ascii="宋体" w:hAnsi="宋体" w:cs="宋体"/>
                <w:sz w:val="24"/>
              </w:rPr>
            </w:pPr>
            <w:r>
              <w:rPr>
                <w:rFonts w:hint="eastAsia" w:ascii="宋体" w:hAnsi="宋体" w:cs="宋体"/>
                <w:sz w:val="24"/>
              </w:rPr>
              <w:t>项目概况</w:t>
            </w:r>
          </w:p>
        </w:tc>
        <w:tc>
          <w:tcPr>
            <w:tcW w:w="6615" w:type="dxa"/>
            <w:vAlign w:val="center"/>
          </w:tcPr>
          <w:p w14:paraId="3811BBEC">
            <w:pPr>
              <w:ind w:left="1200" w:hanging="1200" w:hangingChars="500"/>
              <w:rPr>
                <w:rFonts w:ascii="宋体" w:hAnsi="宋体" w:cs="宋体"/>
                <w:color w:val="000000"/>
                <w:sz w:val="24"/>
              </w:rPr>
            </w:pPr>
            <w:r>
              <w:rPr>
                <w:rFonts w:hint="eastAsia" w:ascii="宋体" w:hAnsi="宋体" w:cs="宋体"/>
                <w:color w:val="000000"/>
                <w:sz w:val="24"/>
              </w:rPr>
              <w:t>项目名称：</w:t>
            </w:r>
            <w:r>
              <w:rPr>
                <w:rFonts w:hint="eastAsia" w:ascii="宋体" w:hAnsi="宋体" w:cs="宋体"/>
                <w:sz w:val="24"/>
                <w:lang w:val="en-US" w:eastAsia="zh-CN"/>
              </w:rPr>
              <w:t>周口市川汇区农业农村局2025年高素质农民培育工作项目</w:t>
            </w:r>
          </w:p>
          <w:p w14:paraId="1B63315E">
            <w:pPr>
              <w:rPr>
                <w:rFonts w:ascii="宋体" w:hAnsi="宋体" w:cs="宋体"/>
                <w:color w:val="000000"/>
                <w:sz w:val="24"/>
              </w:rPr>
            </w:pPr>
            <w:r>
              <w:rPr>
                <w:rFonts w:hint="eastAsia" w:ascii="宋体" w:hAnsi="宋体" w:cs="宋体"/>
                <w:color w:val="000000"/>
                <w:sz w:val="24"/>
              </w:rPr>
              <w:t>采购内容：</w:t>
            </w:r>
            <w:r>
              <w:rPr>
                <w:rFonts w:hint="eastAsia" w:ascii="宋体" w:hAnsi="宋体" w:eastAsia="宋体" w:cs="宋体"/>
                <w:sz w:val="24"/>
                <w:lang w:val="en-US" w:eastAsia="zh-CN"/>
              </w:rPr>
              <w:t>高素质农民培育</w:t>
            </w:r>
          </w:p>
          <w:p w14:paraId="47699473">
            <w:pPr>
              <w:rPr>
                <w:rFonts w:ascii="宋体" w:hAnsi="宋体" w:cs="宋体"/>
                <w:color w:val="000000"/>
                <w:sz w:val="24"/>
              </w:rPr>
            </w:pPr>
            <w:r>
              <w:rPr>
                <w:rFonts w:hint="eastAsia" w:ascii="宋体" w:hAnsi="宋体" w:cs="宋体"/>
                <w:color w:val="000000"/>
                <w:sz w:val="24"/>
              </w:rPr>
              <w:t>采购人：</w:t>
            </w:r>
            <w:r>
              <w:rPr>
                <w:rFonts w:hint="eastAsia" w:ascii="宋体" w:hAnsi="宋体" w:eastAsia="宋体" w:cs="宋体"/>
                <w:sz w:val="24"/>
                <w:lang w:val="en-US" w:eastAsia="zh-CN"/>
              </w:rPr>
              <w:t>周口市川汇区农业农村局</w:t>
            </w:r>
          </w:p>
          <w:p w14:paraId="3870ED8C">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3F50B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F2516D7">
            <w:pPr>
              <w:numPr>
                <w:ilvl w:val="0"/>
                <w:numId w:val="1"/>
              </w:numPr>
              <w:spacing w:before="156" w:beforeLines="50"/>
              <w:jc w:val="center"/>
              <w:rPr>
                <w:rFonts w:ascii="宋体" w:hAnsi="宋体" w:cs="宋体"/>
                <w:sz w:val="24"/>
              </w:rPr>
            </w:pPr>
          </w:p>
        </w:tc>
        <w:tc>
          <w:tcPr>
            <w:tcW w:w="1995" w:type="dxa"/>
            <w:vAlign w:val="center"/>
          </w:tcPr>
          <w:p w14:paraId="4CEA419F">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51E452FE">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4FE7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735" w:type="dxa"/>
            <w:vAlign w:val="center"/>
          </w:tcPr>
          <w:p w14:paraId="16DB258C">
            <w:pPr>
              <w:numPr>
                <w:ilvl w:val="0"/>
                <w:numId w:val="1"/>
              </w:numPr>
              <w:spacing w:before="156" w:beforeLines="50"/>
              <w:jc w:val="center"/>
              <w:rPr>
                <w:rFonts w:ascii="宋体" w:hAnsi="宋体" w:cs="宋体"/>
                <w:sz w:val="24"/>
              </w:rPr>
            </w:pPr>
          </w:p>
        </w:tc>
        <w:tc>
          <w:tcPr>
            <w:tcW w:w="1995" w:type="dxa"/>
            <w:vAlign w:val="center"/>
          </w:tcPr>
          <w:p w14:paraId="703C1751">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4C5765C0">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5FCD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AD46274">
            <w:pPr>
              <w:numPr>
                <w:ilvl w:val="0"/>
                <w:numId w:val="1"/>
              </w:numPr>
              <w:spacing w:before="156" w:beforeLines="50"/>
              <w:rPr>
                <w:rFonts w:ascii="宋体" w:hAnsi="宋体" w:cs="宋体"/>
                <w:sz w:val="24"/>
              </w:rPr>
            </w:pPr>
          </w:p>
        </w:tc>
        <w:tc>
          <w:tcPr>
            <w:tcW w:w="1995" w:type="dxa"/>
            <w:vAlign w:val="center"/>
          </w:tcPr>
          <w:p w14:paraId="40D1E351">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F0A78E9">
            <w:pPr>
              <w:snapToGrid w:val="0"/>
              <w:rPr>
                <w:rFonts w:ascii="宋体" w:hAnsi="宋体" w:cs="宋体"/>
                <w:sz w:val="24"/>
              </w:rPr>
            </w:pPr>
            <w:r>
              <w:rPr>
                <w:rFonts w:hint="eastAsia" w:ascii="宋体" w:hAnsi="宋体" w:cs="宋体"/>
                <w:sz w:val="24"/>
              </w:rPr>
              <w:t>中文</w:t>
            </w:r>
          </w:p>
        </w:tc>
      </w:tr>
      <w:tr w14:paraId="0A67BC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A9AF7C">
            <w:pPr>
              <w:numPr>
                <w:ilvl w:val="0"/>
                <w:numId w:val="1"/>
              </w:numPr>
              <w:spacing w:before="156" w:beforeLines="50"/>
              <w:rPr>
                <w:rFonts w:ascii="宋体" w:hAnsi="宋体" w:cs="宋体"/>
                <w:sz w:val="24"/>
              </w:rPr>
            </w:pPr>
          </w:p>
        </w:tc>
        <w:tc>
          <w:tcPr>
            <w:tcW w:w="1995" w:type="dxa"/>
            <w:vAlign w:val="center"/>
          </w:tcPr>
          <w:p w14:paraId="5CBE0D80">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0218BF18">
            <w:pPr>
              <w:rPr>
                <w:rFonts w:ascii="宋体" w:hAnsi="宋体" w:cs="宋体"/>
                <w:sz w:val="24"/>
              </w:rPr>
            </w:pPr>
            <w:r>
              <w:rPr>
                <w:rFonts w:hint="eastAsia" w:ascii="宋体" w:hAnsi="宋体" w:cs="宋体"/>
                <w:sz w:val="24"/>
              </w:rPr>
              <w:t>人民币</w:t>
            </w:r>
          </w:p>
        </w:tc>
      </w:tr>
      <w:tr w14:paraId="31101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8AA2C77">
            <w:pPr>
              <w:numPr>
                <w:ilvl w:val="0"/>
                <w:numId w:val="1"/>
              </w:numPr>
              <w:spacing w:before="156" w:beforeLines="50"/>
              <w:jc w:val="center"/>
              <w:rPr>
                <w:rFonts w:ascii="宋体" w:hAnsi="宋体" w:cs="宋体"/>
                <w:sz w:val="24"/>
              </w:rPr>
            </w:pPr>
          </w:p>
        </w:tc>
        <w:tc>
          <w:tcPr>
            <w:tcW w:w="1995" w:type="dxa"/>
            <w:vAlign w:val="center"/>
          </w:tcPr>
          <w:p w14:paraId="4378AB36">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74D06F2">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3194E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1D9519F">
            <w:pPr>
              <w:numPr>
                <w:ilvl w:val="0"/>
                <w:numId w:val="1"/>
              </w:numPr>
              <w:spacing w:before="156" w:beforeLines="50"/>
              <w:jc w:val="center"/>
              <w:rPr>
                <w:rFonts w:ascii="宋体" w:hAnsi="宋体" w:cs="宋体"/>
                <w:sz w:val="24"/>
              </w:rPr>
            </w:pPr>
          </w:p>
        </w:tc>
        <w:tc>
          <w:tcPr>
            <w:tcW w:w="1995" w:type="dxa"/>
            <w:vAlign w:val="center"/>
          </w:tcPr>
          <w:p w14:paraId="191D2C23">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F32F95C">
            <w:pPr>
              <w:rPr>
                <w:rFonts w:ascii="宋体" w:hAnsi="宋体" w:cs="宋体"/>
                <w:sz w:val="24"/>
              </w:rPr>
            </w:pPr>
            <w:r>
              <w:rPr>
                <w:rFonts w:hint="eastAsia" w:ascii="宋体" w:hAnsi="宋体" w:cs="宋体"/>
                <w:sz w:val="24"/>
              </w:rPr>
              <w:t>响应文件递交截止期后60日内有效</w:t>
            </w:r>
          </w:p>
        </w:tc>
      </w:tr>
      <w:tr w14:paraId="504165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735" w:type="dxa"/>
            <w:vAlign w:val="center"/>
          </w:tcPr>
          <w:p w14:paraId="3936600E">
            <w:pPr>
              <w:numPr>
                <w:ilvl w:val="0"/>
                <w:numId w:val="1"/>
              </w:numPr>
              <w:spacing w:before="156" w:beforeLines="50"/>
              <w:jc w:val="center"/>
              <w:rPr>
                <w:rFonts w:ascii="宋体" w:hAnsi="宋体" w:cs="宋体"/>
                <w:sz w:val="24"/>
              </w:rPr>
            </w:pPr>
          </w:p>
        </w:tc>
        <w:tc>
          <w:tcPr>
            <w:tcW w:w="1995" w:type="dxa"/>
            <w:vAlign w:val="center"/>
          </w:tcPr>
          <w:p w14:paraId="760FD8C4">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8FBD5A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359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DCF20B">
            <w:pPr>
              <w:numPr>
                <w:ilvl w:val="0"/>
                <w:numId w:val="1"/>
              </w:numPr>
              <w:spacing w:before="156" w:beforeLines="50"/>
              <w:jc w:val="center"/>
              <w:rPr>
                <w:rFonts w:ascii="宋体" w:hAnsi="宋体" w:cs="宋体"/>
                <w:sz w:val="24"/>
              </w:rPr>
            </w:pPr>
          </w:p>
        </w:tc>
        <w:tc>
          <w:tcPr>
            <w:tcW w:w="1995" w:type="dxa"/>
            <w:vAlign w:val="center"/>
          </w:tcPr>
          <w:p w14:paraId="723E7BF7">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6226A931">
            <w:pPr>
              <w:tabs>
                <w:tab w:val="left" w:pos="8640"/>
              </w:tabs>
              <w:rPr>
                <w:rFonts w:ascii="宋体" w:hAnsi="宋体" w:cs="宋体"/>
                <w:sz w:val="24"/>
              </w:rPr>
            </w:pPr>
            <w:r>
              <w:rPr>
                <w:rFonts w:hint="eastAsia" w:ascii="宋体" w:hAnsi="宋体" w:cs="宋体"/>
                <w:sz w:val="24"/>
              </w:rPr>
              <w:t>无</w:t>
            </w:r>
          </w:p>
        </w:tc>
      </w:tr>
      <w:tr w14:paraId="38E3E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E3979D">
            <w:pPr>
              <w:numPr>
                <w:ilvl w:val="0"/>
                <w:numId w:val="1"/>
              </w:numPr>
              <w:spacing w:before="156" w:beforeLines="50"/>
              <w:jc w:val="center"/>
              <w:rPr>
                <w:rFonts w:ascii="宋体" w:hAnsi="宋体" w:cs="宋体"/>
                <w:sz w:val="24"/>
              </w:rPr>
            </w:pPr>
          </w:p>
        </w:tc>
        <w:tc>
          <w:tcPr>
            <w:tcW w:w="1995" w:type="dxa"/>
            <w:vAlign w:val="center"/>
          </w:tcPr>
          <w:p w14:paraId="6D3C21CC">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6E98D7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6C798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D98B2A">
            <w:pPr>
              <w:numPr>
                <w:ilvl w:val="0"/>
                <w:numId w:val="1"/>
              </w:numPr>
              <w:spacing w:before="156" w:beforeLines="50"/>
              <w:jc w:val="center"/>
              <w:rPr>
                <w:rFonts w:ascii="宋体" w:hAnsi="宋体" w:cs="宋体"/>
                <w:sz w:val="24"/>
              </w:rPr>
            </w:pPr>
          </w:p>
        </w:tc>
        <w:tc>
          <w:tcPr>
            <w:tcW w:w="1995" w:type="dxa"/>
            <w:vAlign w:val="center"/>
          </w:tcPr>
          <w:p w14:paraId="49BC86E0">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08F1730">
            <w:pPr>
              <w:rPr>
                <w:rFonts w:ascii="宋体" w:hAnsi="宋体" w:cs="宋体"/>
                <w:sz w:val="24"/>
              </w:rPr>
            </w:pPr>
            <w:r>
              <w:rPr>
                <w:rFonts w:hint="eastAsia" w:ascii="宋体" w:hAnsi="宋体" w:cs="宋体"/>
                <w:sz w:val="24"/>
              </w:rPr>
              <w:t>无</w:t>
            </w:r>
          </w:p>
        </w:tc>
      </w:tr>
      <w:tr w14:paraId="2C807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trPr>
        <w:tc>
          <w:tcPr>
            <w:tcW w:w="735" w:type="dxa"/>
            <w:vAlign w:val="center"/>
          </w:tcPr>
          <w:p w14:paraId="0D68C903">
            <w:pPr>
              <w:numPr>
                <w:ilvl w:val="0"/>
                <w:numId w:val="1"/>
              </w:numPr>
              <w:spacing w:before="156" w:beforeLines="50"/>
              <w:jc w:val="center"/>
              <w:rPr>
                <w:rFonts w:ascii="宋体" w:hAnsi="宋体" w:cs="宋体"/>
                <w:sz w:val="24"/>
              </w:rPr>
            </w:pPr>
          </w:p>
        </w:tc>
        <w:tc>
          <w:tcPr>
            <w:tcW w:w="1995" w:type="dxa"/>
            <w:vAlign w:val="center"/>
          </w:tcPr>
          <w:p w14:paraId="07F43C5A">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FBC0E61">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68E3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7448ADA">
            <w:pPr>
              <w:numPr>
                <w:ilvl w:val="0"/>
                <w:numId w:val="1"/>
              </w:numPr>
              <w:spacing w:before="156" w:beforeLines="50"/>
              <w:jc w:val="center"/>
              <w:rPr>
                <w:rFonts w:ascii="宋体" w:hAnsi="宋体" w:cs="宋体"/>
                <w:sz w:val="24"/>
              </w:rPr>
            </w:pPr>
          </w:p>
        </w:tc>
        <w:tc>
          <w:tcPr>
            <w:tcW w:w="1995" w:type="dxa"/>
            <w:vAlign w:val="center"/>
          </w:tcPr>
          <w:p w14:paraId="7B8FA9BA">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16F5149">
            <w:pPr>
              <w:ind w:firstLine="240" w:firstLineChars="100"/>
              <w:rPr>
                <w:rFonts w:ascii="宋体" w:hAnsi="宋体" w:cs="宋体"/>
                <w:sz w:val="24"/>
              </w:rPr>
            </w:pPr>
            <w:r>
              <w:rPr>
                <w:rFonts w:hint="eastAsia" w:ascii="宋体" w:hAnsi="宋体" w:cs="宋体"/>
                <w:sz w:val="24"/>
              </w:rPr>
              <w:t xml:space="preserve">年   月   日上午   （见磋商公告） </w:t>
            </w:r>
          </w:p>
        </w:tc>
      </w:tr>
      <w:tr w14:paraId="64AD3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A68DD2">
            <w:pPr>
              <w:numPr>
                <w:ilvl w:val="0"/>
                <w:numId w:val="1"/>
              </w:numPr>
              <w:spacing w:before="156" w:beforeLines="50"/>
              <w:jc w:val="center"/>
              <w:rPr>
                <w:rFonts w:ascii="宋体" w:hAnsi="宋体" w:cs="宋体"/>
                <w:sz w:val="24"/>
              </w:rPr>
            </w:pPr>
          </w:p>
        </w:tc>
        <w:tc>
          <w:tcPr>
            <w:tcW w:w="1995" w:type="dxa"/>
            <w:vAlign w:val="center"/>
          </w:tcPr>
          <w:p w14:paraId="559B691C">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461C3D60">
            <w:pPr>
              <w:rPr>
                <w:rFonts w:ascii="宋体" w:hAnsi="宋体"/>
                <w:sz w:val="24"/>
              </w:rPr>
            </w:pPr>
            <w:r>
              <w:rPr>
                <w:rFonts w:hint="eastAsia" w:ascii="宋体" w:hAnsi="宋体"/>
                <w:sz w:val="24"/>
              </w:rPr>
              <w:t>周口市公共资源交易中心网</w:t>
            </w:r>
          </w:p>
          <w:p w14:paraId="446B5C6C">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65C57F30">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FA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9B5708">
            <w:pPr>
              <w:numPr>
                <w:ilvl w:val="0"/>
                <w:numId w:val="1"/>
              </w:numPr>
              <w:spacing w:before="156" w:beforeLines="50"/>
              <w:jc w:val="center"/>
              <w:rPr>
                <w:rFonts w:ascii="宋体" w:hAnsi="宋体" w:cs="宋体"/>
                <w:sz w:val="24"/>
              </w:rPr>
            </w:pPr>
          </w:p>
        </w:tc>
        <w:tc>
          <w:tcPr>
            <w:tcW w:w="1995" w:type="dxa"/>
            <w:vAlign w:val="center"/>
          </w:tcPr>
          <w:p w14:paraId="3666A858">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1B551B07">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17059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A0B3BF3">
            <w:pPr>
              <w:numPr>
                <w:ilvl w:val="0"/>
                <w:numId w:val="1"/>
              </w:numPr>
              <w:spacing w:before="156" w:beforeLines="50"/>
              <w:jc w:val="center"/>
              <w:rPr>
                <w:rFonts w:ascii="宋体" w:hAnsi="宋体" w:cs="宋体"/>
                <w:sz w:val="24"/>
              </w:rPr>
            </w:pPr>
          </w:p>
        </w:tc>
        <w:tc>
          <w:tcPr>
            <w:tcW w:w="1995" w:type="dxa"/>
            <w:vAlign w:val="center"/>
          </w:tcPr>
          <w:p w14:paraId="4C07D595">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3999C14">
            <w:pPr>
              <w:tabs>
                <w:tab w:val="left" w:pos="8640"/>
              </w:tabs>
              <w:rPr>
                <w:rFonts w:ascii="宋体" w:hAnsi="宋体" w:cs="宋体"/>
                <w:sz w:val="24"/>
              </w:rPr>
            </w:pPr>
            <w:r>
              <w:rPr>
                <w:rFonts w:hint="eastAsia" w:ascii="宋体" w:hAnsi="宋体" w:cs="宋体"/>
                <w:sz w:val="24"/>
              </w:rPr>
              <w:t>详见磋商文件第二章</w:t>
            </w:r>
          </w:p>
        </w:tc>
      </w:tr>
      <w:tr w14:paraId="79FB2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D1D4875">
            <w:pPr>
              <w:numPr>
                <w:ilvl w:val="0"/>
                <w:numId w:val="1"/>
              </w:numPr>
              <w:spacing w:before="156" w:beforeLines="50"/>
              <w:jc w:val="center"/>
              <w:rPr>
                <w:rFonts w:ascii="宋体" w:hAnsi="宋体" w:cs="宋体"/>
                <w:sz w:val="24"/>
              </w:rPr>
            </w:pPr>
          </w:p>
        </w:tc>
        <w:tc>
          <w:tcPr>
            <w:tcW w:w="1995" w:type="dxa"/>
            <w:vAlign w:val="center"/>
          </w:tcPr>
          <w:p w14:paraId="777199ED">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5C2B08BD">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8135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08993D">
            <w:pPr>
              <w:numPr>
                <w:ilvl w:val="0"/>
                <w:numId w:val="1"/>
              </w:numPr>
              <w:spacing w:before="156" w:beforeLines="50"/>
              <w:jc w:val="center"/>
              <w:rPr>
                <w:rFonts w:ascii="宋体" w:hAnsi="宋体" w:cs="宋体"/>
                <w:sz w:val="24"/>
              </w:rPr>
            </w:pPr>
          </w:p>
        </w:tc>
        <w:tc>
          <w:tcPr>
            <w:tcW w:w="1995" w:type="dxa"/>
            <w:vAlign w:val="center"/>
          </w:tcPr>
          <w:p w14:paraId="48EB7939">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0C96652A">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00B3AD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F844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68AAEAC3">
            <w:pPr>
              <w:numPr>
                <w:ilvl w:val="0"/>
                <w:numId w:val="1"/>
              </w:numPr>
              <w:spacing w:before="156" w:beforeLines="50"/>
              <w:jc w:val="center"/>
              <w:rPr>
                <w:rFonts w:ascii="宋体" w:hAnsi="宋体" w:cs="宋体"/>
                <w:sz w:val="24"/>
              </w:rPr>
            </w:pPr>
          </w:p>
        </w:tc>
        <w:tc>
          <w:tcPr>
            <w:tcW w:w="1995" w:type="dxa"/>
            <w:vAlign w:val="center"/>
          </w:tcPr>
          <w:p w14:paraId="7FFD2FB0">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49C6ED24">
            <w:pPr>
              <w:rPr>
                <w:rFonts w:hint="eastAsia"/>
              </w:rPr>
            </w:pPr>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sz w:val="24"/>
              </w:rPr>
              <w:t>）</w:t>
            </w:r>
            <w:r>
              <w:rPr>
                <w:rFonts w:hint="eastAsia"/>
              </w:rPr>
              <w:t>。</w:t>
            </w:r>
          </w:p>
        </w:tc>
      </w:tr>
      <w:tr w14:paraId="4C63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1DD532D">
            <w:pPr>
              <w:numPr>
                <w:ilvl w:val="0"/>
                <w:numId w:val="1"/>
              </w:numPr>
              <w:spacing w:before="156" w:beforeLines="50"/>
              <w:jc w:val="center"/>
              <w:rPr>
                <w:rFonts w:ascii="宋体" w:hAnsi="宋体" w:cs="宋体"/>
                <w:sz w:val="24"/>
              </w:rPr>
            </w:pPr>
          </w:p>
        </w:tc>
        <w:tc>
          <w:tcPr>
            <w:tcW w:w="1995" w:type="dxa"/>
            <w:vAlign w:val="center"/>
          </w:tcPr>
          <w:p w14:paraId="62CCAE40">
            <w:pPr>
              <w:jc w:val="center"/>
              <w:rPr>
                <w:rFonts w:ascii="宋体" w:hAnsi="宋体" w:cs="宋体"/>
                <w:sz w:val="24"/>
              </w:rPr>
            </w:pPr>
            <w:r>
              <w:rPr>
                <w:rFonts w:hint="eastAsia" w:ascii="宋体" w:hAnsi="宋体" w:cs="宋体"/>
                <w:sz w:val="24"/>
              </w:rPr>
              <w:t>服务期限</w:t>
            </w:r>
          </w:p>
        </w:tc>
        <w:tc>
          <w:tcPr>
            <w:tcW w:w="6615" w:type="dxa"/>
            <w:vAlign w:val="center"/>
          </w:tcPr>
          <w:p w14:paraId="6145C356">
            <w:pPr>
              <w:jc w:val="left"/>
              <w:rPr>
                <w:rFonts w:ascii="宋体" w:hAnsi="宋体" w:cs="宋体"/>
                <w:sz w:val="24"/>
              </w:rPr>
            </w:pPr>
            <w:r>
              <w:rPr>
                <w:rFonts w:hint="eastAsia" w:ascii="宋体" w:hAnsi="宋体" w:cs="宋体"/>
                <w:sz w:val="24"/>
                <w:lang w:val="en-US" w:eastAsia="zh-CN"/>
              </w:rPr>
              <w:t>40</w:t>
            </w:r>
            <w:r>
              <w:rPr>
                <w:rFonts w:hint="eastAsia" w:ascii="宋体" w:hAnsi="宋体" w:cs="宋体"/>
                <w:sz w:val="24"/>
              </w:rPr>
              <w:t>天</w:t>
            </w:r>
          </w:p>
        </w:tc>
      </w:tr>
      <w:tr w14:paraId="20A1A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4BBA9B7">
            <w:pPr>
              <w:numPr>
                <w:ilvl w:val="0"/>
                <w:numId w:val="1"/>
              </w:numPr>
              <w:spacing w:before="156" w:beforeLines="50"/>
              <w:jc w:val="center"/>
              <w:rPr>
                <w:rFonts w:ascii="宋体" w:hAnsi="宋体" w:cs="宋体"/>
                <w:sz w:val="24"/>
              </w:rPr>
            </w:pPr>
          </w:p>
        </w:tc>
        <w:tc>
          <w:tcPr>
            <w:tcW w:w="1995" w:type="dxa"/>
            <w:vAlign w:val="center"/>
          </w:tcPr>
          <w:p w14:paraId="4E6A937E">
            <w:pPr>
              <w:spacing w:before="156"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17CCA34E">
            <w:pPr>
              <w:rPr>
                <w:rFonts w:hint="default" w:eastAsia="宋体"/>
                <w:lang w:val="en-US" w:eastAsia="zh-CN"/>
              </w:rPr>
            </w:pPr>
            <w:r>
              <w:rPr>
                <w:rFonts w:hint="eastAsia"/>
                <w:sz w:val="24"/>
                <w:szCs w:val="24"/>
                <w:lang w:val="en-US" w:eastAsia="zh-CN"/>
              </w:rPr>
              <w:t>培育工作完成，验收合格后一次性付清</w:t>
            </w:r>
            <w:r>
              <w:rPr>
                <w:rFonts w:hint="eastAsia"/>
                <w:lang w:val="en-US" w:eastAsia="zh-CN"/>
              </w:rPr>
              <w:t>。</w:t>
            </w:r>
          </w:p>
        </w:tc>
      </w:tr>
      <w:tr w14:paraId="5EF06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43B222">
            <w:pPr>
              <w:numPr>
                <w:ilvl w:val="0"/>
                <w:numId w:val="1"/>
              </w:numPr>
              <w:spacing w:before="156" w:beforeLines="50"/>
              <w:jc w:val="center"/>
              <w:rPr>
                <w:rFonts w:ascii="宋体" w:hAnsi="宋体" w:cs="宋体"/>
                <w:sz w:val="24"/>
              </w:rPr>
            </w:pPr>
          </w:p>
        </w:tc>
        <w:tc>
          <w:tcPr>
            <w:tcW w:w="1995" w:type="dxa"/>
            <w:vAlign w:val="center"/>
          </w:tcPr>
          <w:p w14:paraId="4115BB96">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79CA3F6F">
            <w:pPr>
              <w:tabs>
                <w:tab w:val="left" w:pos="8640"/>
              </w:tabs>
              <w:jc w:val="left"/>
              <w:rPr>
                <w:rFonts w:hint="default" w:ascii="宋体" w:hAnsi="宋体" w:eastAsia="宋体" w:cs="宋体"/>
                <w:sz w:val="24"/>
                <w:lang w:val="en-US" w:eastAsia="zh-CN"/>
              </w:rPr>
            </w:pPr>
            <w:r>
              <w:rPr>
                <w:rFonts w:hint="eastAsia" w:ascii="宋体" w:hAnsi="宋体" w:cs="宋体"/>
                <w:sz w:val="24"/>
              </w:rPr>
              <w:t xml:space="preserve"> </w:t>
            </w:r>
            <w:r>
              <w:rPr>
                <w:rFonts w:hint="eastAsia" w:ascii="宋体" w:hAnsi="宋体" w:cs="宋体"/>
                <w:sz w:val="24"/>
                <w:lang w:val="en-US" w:eastAsia="zh-CN"/>
              </w:rPr>
              <w:t>自行勘察</w:t>
            </w:r>
          </w:p>
        </w:tc>
      </w:tr>
      <w:tr w14:paraId="51A7B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735" w:type="dxa"/>
            <w:vAlign w:val="center"/>
          </w:tcPr>
          <w:p w14:paraId="4876A973">
            <w:pPr>
              <w:numPr>
                <w:ilvl w:val="0"/>
                <w:numId w:val="1"/>
              </w:numPr>
              <w:spacing w:before="156" w:beforeLines="50"/>
              <w:jc w:val="center"/>
              <w:rPr>
                <w:rFonts w:ascii="宋体" w:hAnsi="宋体" w:cs="宋体"/>
                <w:sz w:val="24"/>
              </w:rPr>
            </w:pPr>
          </w:p>
        </w:tc>
        <w:tc>
          <w:tcPr>
            <w:tcW w:w="1995" w:type="dxa"/>
            <w:vAlign w:val="center"/>
          </w:tcPr>
          <w:p w14:paraId="0B4F6976">
            <w:pPr>
              <w:spacing w:before="156" w:beforeLines="50"/>
              <w:ind w:firstLine="14" w:firstLineChars="6"/>
              <w:jc w:val="center"/>
              <w:rPr>
                <w:rFonts w:ascii="宋体" w:hAnsi="宋体" w:cs="宋体"/>
                <w:b/>
                <w:bCs/>
                <w:sz w:val="24"/>
              </w:rPr>
            </w:pPr>
            <w:r>
              <w:rPr>
                <w:rFonts w:hint="eastAsia" w:ascii="宋体" w:hAnsi="宋体" w:cs="宋体"/>
                <w:b/>
                <w:bCs/>
                <w:sz w:val="24"/>
              </w:rPr>
              <w:t>报价</w:t>
            </w:r>
          </w:p>
        </w:tc>
        <w:tc>
          <w:tcPr>
            <w:tcW w:w="6615" w:type="dxa"/>
            <w:vAlign w:val="center"/>
          </w:tcPr>
          <w:p w14:paraId="008D8EB1">
            <w:pPr>
              <w:tabs>
                <w:tab w:val="left" w:pos="8640"/>
              </w:tabs>
              <w:jc w:val="left"/>
              <w:rPr>
                <w:rFonts w:ascii="宋体" w:hAnsi="宋体" w:cs="宋体"/>
                <w:b/>
                <w:bCs/>
                <w:sz w:val="24"/>
                <w:u w:val="single"/>
              </w:rPr>
            </w:pPr>
            <w:r>
              <w:rPr>
                <w:rFonts w:hint="eastAsia" w:ascii="宋体" w:hAnsi="宋体" w:cs="宋体"/>
                <w:b/>
                <w:bCs/>
                <w:sz w:val="24"/>
              </w:rPr>
              <w:t>一次报价</w:t>
            </w:r>
          </w:p>
        </w:tc>
      </w:tr>
      <w:tr w14:paraId="1C15EC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35" w:type="dxa"/>
            <w:vAlign w:val="center"/>
          </w:tcPr>
          <w:p w14:paraId="46322FE5">
            <w:pPr>
              <w:numPr>
                <w:ilvl w:val="0"/>
                <w:numId w:val="1"/>
              </w:numPr>
              <w:spacing w:before="156" w:beforeLines="50"/>
              <w:jc w:val="center"/>
              <w:rPr>
                <w:rFonts w:ascii="宋体" w:hAnsi="宋体" w:cs="宋体"/>
                <w:sz w:val="24"/>
              </w:rPr>
            </w:pPr>
          </w:p>
        </w:tc>
        <w:tc>
          <w:tcPr>
            <w:tcW w:w="1995" w:type="dxa"/>
            <w:vAlign w:val="center"/>
          </w:tcPr>
          <w:p w14:paraId="1594A4A2">
            <w:pPr>
              <w:spacing w:before="156" w:beforeLines="50"/>
              <w:ind w:firstLine="14" w:firstLineChars="6"/>
              <w:jc w:val="center"/>
              <w:rPr>
                <w:rFonts w:hint="default" w:ascii="宋体" w:hAnsi="宋体" w:eastAsia="宋体" w:cs="宋体"/>
                <w:sz w:val="24"/>
                <w:lang w:val="en-US" w:eastAsia="zh-CN"/>
              </w:rPr>
            </w:pPr>
            <w:r>
              <w:rPr>
                <w:rFonts w:hint="eastAsia" w:ascii="宋体" w:hAnsi="宋体" w:cs="宋体"/>
                <w:sz w:val="24"/>
                <w:lang w:val="en-US" w:eastAsia="zh-CN"/>
              </w:rPr>
              <w:t>所属行业</w:t>
            </w:r>
          </w:p>
        </w:tc>
        <w:tc>
          <w:tcPr>
            <w:tcW w:w="6615" w:type="dxa"/>
            <w:vAlign w:val="center"/>
          </w:tcPr>
          <w:p w14:paraId="4039889D">
            <w:pPr>
              <w:spacing w:before="156" w:beforeLines="50"/>
              <w:ind w:firstLine="14" w:firstLineChars="6"/>
              <w:jc w:val="both"/>
              <w:rPr>
                <w:rFonts w:hint="eastAsia" w:ascii="宋体" w:hAnsi="宋体" w:cs="宋体"/>
                <w:sz w:val="24"/>
              </w:rPr>
            </w:pPr>
            <w:r>
              <w:rPr>
                <w:rFonts w:hint="eastAsia" w:ascii="宋体" w:hAnsi="宋体" w:cs="宋体"/>
                <w:sz w:val="24"/>
              </w:rPr>
              <w:t>其他未列明行业</w:t>
            </w:r>
          </w:p>
        </w:tc>
      </w:tr>
    </w:tbl>
    <w:p w14:paraId="162A6472">
      <w:pPr>
        <w:pStyle w:val="12"/>
        <w:ind w:firstLine="0" w:firstLineChars="0"/>
        <w:rPr>
          <w:rFonts w:hint="eastAsia" w:ascii="宋体" w:hAnsi="宋体" w:cs="宋体"/>
          <w:b/>
          <w:sz w:val="30"/>
          <w:szCs w:val="30"/>
        </w:rPr>
      </w:pPr>
    </w:p>
    <w:p w14:paraId="7D1D31CF">
      <w:pPr>
        <w:pStyle w:val="12"/>
        <w:ind w:firstLine="0" w:firstLineChars="0"/>
        <w:rPr>
          <w:rFonts w:hint="eastAsia" w:ascii="宋体" w:hAnsi="宋体" w:cs="宋体"/>
          <w:b/>
          <w:sz w:val="30"/>
          <w:szCs w:val="30"/>
        </w:rPr>
      </w:pPr>
    </w:p>
    <w:p w14:paraId="72613FA5">
      <w:pPr>
        <w:pStyle w:val="12"/>
        <w:ind w:firstLine="0" w:firstLineChars="0"/>
        <w:rPr>
          <w:rFonts w:hint="eastAsia" w:ascii="宋体" w:hAnsi="宋体" w:cs="宋体"/>
          <w:b/>
          <w:sz w:val="30"/>
          <w:szCs w:val="30"/>
        </w:rPr>
      </w:pPr>
    </w:p>
    <w:p w14:paraId="218B9A0D">
      <w:pPr>
        <w:pStyle w:val="12"/>
        <w:ind w:firstLine="0" w:firstLineChars="0"/>
        <w:rPr>
          <w:rFonts w:hint="eastAsia" w:ascii="宋体" w:hAnsi="宋体" w:cs="宋体"/>
          <w:b/>
          <w:sz w:val="30"/>
          <w:szCs w:val="30"/>
        </w:rPr>
      </w:pPr>
    </w:p>
    <w:p w14:paraId="5B6C5FA7">
      <w:pPr>
        <w:spacing w:line="720" w:lineRule="auto"/>
        <w:jc w:val="center"/>
        <w:rPr>
          <w:rFonts w:ascii="宋体" w:hAnsi="宋体" w:cs="宋体"/>
          <w:b/>
          <w:sz w:val="30"/>
          <w:szCs w:val="30"/>
        </w:rPr>
      </w:pPr>
      <w:r>
        <w:rPr>
          <w:rFonts w:hint="eastAsia" w:ascii="宋体" w:hAnsi="宋体" w:cs="宋体"/>
          <w:b/>
          <w:sz w:val="30"/>
          <w:szCs w:val="30"/>
        </w:rPr>
        <w:t>一、总则</w:t>
      </w:r>
    </w:p>
    <w:p w14:paraId="679E73EA">
      <w:pPr>
        <w:spacing w:line="560" w:lineRule="exact"/>
        <w:ind w:firstLine="482" w:firstLineChars="200"/>
        <w:rPr>
          <w:rFonts w:ascii="宋体" w:hAnsi="宋体" w:cs="宋体"/>
          <w:sz w:val="24"/>
        </w:rPr>
      </w:pPr>
      <w:r>
        <w:rPr>
          <w:rFonts w:hint="eastAsia" w:ascii="宋体" w:hAnsi="宋体" w:cs="宋体"/>
          <w:b/>
          <w:sz w:val="24"/>
        </w:rPr>
        <w:t>1．适用范围</w:t>
      </w:r>
    </w:p>
    <w:p w14:paraId="44D1C793">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EE23E00">
      <w:pPr>
        <w:spacing w:line="560" w:lineRule="exact"/>
        <w:ind w:firstLine="482" w:firstLineChars="200"/>
        <w:rPr>
          <w:rFonts w:ascii="宋体" w:hAnsi="宋体" w:cs="宋体"/>
          <w:b/>
          <w:sz w:val="24"/>
        </w:rPr>
      </w:pPr>
      <w:r>
        <w:rPr>
          <w:rFonts w:hint="eastAsia" w:ascii="宋体" w:hAnsi="宋体" w:cs="宋体"/>
          <w:b/>
          <w:sz w:val="24"/>
        </w:rPr>
        <w:t>2．定义</w:t>
      </w:r>
    </w:p>
    <w:p w14:paraId="0871598C">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F8517A3">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cs="宋体"/>
          <w:sz w:val="24"/>
          <w:lang w:val="en-US" w:eastAsia="zh-CN"/>
        </w:rPr>
        <w:t>周口市川汇区农业农村局</w:t>
      </w:r>
    </w:p>
    <w:p w14:paraId="2FE8C8DE">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06EC1D8">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040F431B">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588E08CC">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7CC7CDF">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ADF4E88">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3D470E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7FB276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9246992">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04F2F250">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746ACAB">
      <w:pPr>
        <w:spacing w:line="560" w:lineRule="exact"/>
        <w:ind w:firstLine="482" w:firstLineChars="200"/>
        <w:rPr>
          <w:rFonts w:ascii="宋体" w:hAnsi="宋体" w:cs="宋体"/>
          <w:b/>
          <w:sz w:val="24"/>
        </w:rPr>
      </w:pPr>
      <w:r>
        <w:rPr>
          <w:rFonts w:hint="eastAsia" w:ascii="宋体" w:hAnsi="宋体" w:cs="宋体"/>
          <w:b/>
          <w:sz w:val="24"/>
        </w:rPr>
        <w:t>3.采购预算</w:t>
      </w:r>
    </w:p>
    <w:p w14:paraId="6D5B1281">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9E1DEC4">
      <w:pPr>
        <w:spacing w:line="560" w:lineRule="exact"/>
        <w:ind w:firstLine="482" w:firstLineChars="200"/>
        <w:rPr>
          <w:rFonts w:ascii="宋体" w:hAnsi="宋体" w:cs="宋体"/>
          <w:b/>
          <w:sz w:val="24"/>
        </w:rPr>
      </w:pPr>
      <w:r>
        <w:rPr>
          <w:rFonts w:hint="eastAsia" w:ascii="宋体" w:hAnsi="宋体" w:cs="宋体"/>
          <w:b/>
          <w:sz w:val="24"/>
        </w:rPr>
        <w:t>4.合格的供应商</w:t>
      </w:r>
    </w:p>
    <w:p w14:paraId="492BE171">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3747688">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15F40804">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4DE4354E">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46DDBF7C">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4407E332">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24A58ECB">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0ED37BDA">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凡通过磋商小组符合性审查的供应商均为合格供应商。未通过符合性审查的供应商将视为不响应本项目的竞争性磋商文件被否决。</w:t>
      </w:r>
    </w:p>
    <w:p w14:paraId="62430BDF">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单位负责人为同一人或者存在直接控股、管理关系的不同供应商，不得参加同一合同项下的政府采购活动。提供法定代表人签章的国家企业信用信息公示系统公告后网页查询扫描件并承诺。</w:t>
      </w:r>
    </w:p>
    <w:p w14:paraId="412B5443">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64C578C">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29C75B18">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FFE7B43">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40CBA77C">
      <w:pPr>
        <w:pStyle w:val="12"/>
        <w:ind w:firstLine="480"/>
        <w:rPr>
          <w:rFonts w:ascii="宋体" w:hAnsi="宋体" w:eastAsia="宋体" w:cs="宋体"/>
          <w:sz w:val="24"/>
        </w:rPr>
      </w:pPr>
    </w:p>
    <w:p w14:paraId="5FE51A55">
      <w:pPr>
        <w:spacing w:line="720" w:lineRule="auto"/>
        <w:jc w:val="center"/>
        <w:rPr>
          <w:rFonts w:ascii="宋体" w:hAnsi="宋体" w:cs="宋体"/>
          <w:b/>
          <w:sz w:val="24"/>
        </w:rPr>
      </w:pPr>
      <w:r>
        <w:rPr>
          <w:rFonts w:hint="eastAsia" w:ascii="宋体" w:hAnsi="宋体" w:cs="宋体"/>
          <w:b/>
          <w:sz w:val="24"/>
        </w:rPr>
        <w:t>二、竞争性磋商文件</w:t>
      </w:r>
    </w:p>
    <w:p w14:paraId="73302A5C">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9D5F27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FC2F653">
      <w:pPr>
        <w:spacing w:line="560" w:lineRule="exact"/>
        <w:ind w:firstLine="480" w:firstLineChars="200"/>
        <w:rPr>
          <w:rFonts w:ascii="宋体" w:hAnsi="宋体" w:cs="宋体"/>
          <w:sz w:val="24"/>
        </w:rPr>
      </w:pPr>
      <w:r>
        <w:rPr>
          <w:rFonts w:hint="eastAsia" w:ascii="宋体" w:hAnsi="宋体" w:cs="宋体"/>
          <w:sz w:val="24"/>
        </w:rPr>
        <w:t>（1）竞争性磋商邀请函；</w:t>
      </w:r>
    </w:p>
    <w:p w14:paraId="3570B21C">
      <w:pPr>
        <w:spacing w:line="560" w:lineRule="exact"/>
        <w:ind w:firstLine="480" w:firstLineChars="200"/>
        <w:rPr>
          <w:rFonts w:ascii="宋体" w:hAnsi="宋体" w:cs="宋体"/>
          <w:sz w:val="24"/>
        </w:rPr>
      </w:pPr>
      <w:r>
        <w:rPr>
          <w:rFonts w:hint="eastAsia" w:ascii="宋体" w:hAnsi="宋体" w:cs="宋体"/>
          <w:sz w:val="24"/>
        </w:rPr>
        <w:t>（2）供应商须知；</w:t>
      </w:r>
    </w:p>
    <w:p w14:paraId="3F6D9B7D">
      <w:pPr>
        <w:spacing w:line="560" w:lineRule="exact"/>
        <w:ind w:firstLine="480" w:firstLineChars="200"/>
        <w:rPr>
          <w:rFonts w:ascii="宋体" w:hAnsi="宋体" w:cs="宋体"/>
          <w:sz w:val="24"/>
        </w:rPr>
      </w:pPr>
      <w:r>
        <w:rPr>
          <w:rFonts w:hint="eastAsia" w:ascii="宋体" w:hAnsi="宋体" w:cs="宋体"/>
          <w:sz w:val="24"/>
        </w:rPr>
        <w:t>（3）采购需求；</w:t>
      </w:r>
    </w:p>
    <w:p w14:paraId="6AF2D08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0373EF0">
      <w:pPr>
        <w:spacing w:line="560" w:lineRule="exact"/>
        <w:ind w:firstLine="480" w:firstLineChars="200"/>
        <w:rPr>
          <w:rFonts w:ascii="宋体" w:hAnsi="宋体" w:cs="宋体"/>
          <w:sz w:val="24"/>
        </w:rPr>
      </w:pPr>
      <w:r>
        <w:rPr>
          <w:rFonts w:hint="eastAsia" w:ascii="宋体" w:hAnsi="宋体" w:cs="宋体"/>
          <w:sz w:val="24"/>
        </w:rPr>
        <w:t>（5）合同主要条款。</w:t>
      </w:r>
    </w:p>
    <w:p w14:paraId="627639F4">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C9A2B64">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55610C3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ascii="宋体" w:hAnsi="宋体" w:cs="宋体"/>
          <w:b/>
          <w:sz w:val="24"/>
        </w:rPr>
      </w:pPr>
      <w:r>
        <w:rPr>
          <w:rFonts w:hint="eastAsia" w:ascii="宋体" w:hAnsi="宋体" w:cs="宋体"/>
          <w:b/>
          <w:sz w:val="24"/>
        </w:rPr>
        <w:t>三、响应性文件的编制</w:t>
      </w:r>
    </w:p>
    <w:p w14:paraId="197B3CF1">
      <w:pPr>
        <w:spacing w:line="560" w:lineRule="exact"/>
        <w:ind w:firstLine="482" w:firstLineChars="200"/>
        <w:rPr>
          <w:rFonts w:ascii="宋体" w:hAnsi="宋体" w:cs="宋体"/>
          <w:b/>
          <w:bCs/>
          <w:sz w:val="24"/>
        </w:rPr>
      </w:pPr>
      <w:r>
        <w:rPr>
          <w:rFonts w:hint="eastAsia" w:ascii="宋体" w:hAnsi="宋体" w:cs="宋体"/>
          <w:b/>
          <w:bCs/>
          <w:sz w:val="24"/>
        </w:rPr>
        <w:t>8.要求</w:t>
      </w:r>
    </w:p>
    <w:p w14:paraId="27DDB96D">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D3AC6EE">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EE8196">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2EE39A5">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8266D3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537F38D">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5C793F1">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4835F84">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EF4121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465B1BF">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C7B38E0">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E41B32E">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r>
        <w:rPr>
          <w:rFonts w:hint="eastAsia" w:ascii="宋体" w:hAnsi="宋体" w:cs="宋体"/>
          <w:sz w:val="24"/>
          <w:lang w:eastAsia="zh-CN"/>
        </w:rPr>
        <w:t>。</w:t>
      </w:r>
    </w:p>
    <w:p w14:paraId="7983C25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EC2E97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682F85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97EA68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AC68ED5">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13.l响应性文件有效期为自竞争性磋商开始之日起60天，供应商应填写报价一览表，有效期短于此规定的响应性文件将被视为无效。</w:t>
      </w:r>
    </w:p>
    <w:p w14:paraId="0E6277C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03FA1C30">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2D18211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35EEFC">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61E0BF8">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9BDFB7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5BADFE">
      <w:pPr>
        <w:spacing w:line="560" w:lineRule="exact"/>
        <w:rPr>
          <w:rFonts w:ascii="宋体" w:hAnsi="宋体" w:cs="宋体"/>
          <w:b/>
          <w:sz w:val="24"/>
        </w:rPr>
      </w:pPr>
      <w:r>
        <w:rPr>
          <w:rFonts w:hint="eastAsia" w:ascii="宋体" w:hAnsi="宋体" w:cs="宋体"/>
          <w:b/>
          <w:sz w:val="24"/>
        </w:rPr>
        <w:t>16.响应性文件的递交</w:t>
      </w:r>
    </w:p>
    <w:p w14:paraId="5E2EBBE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7D37224">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5CE9FB4">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2D180F4">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A4CCBD6">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F349741">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0F9B602C">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6C53D5E">
      <w:pPr>
        <w:pStyle w:val="55"/>
        <w:spacing w:line="560" w:lineRule="exact"/>
        <w:ind w:firstLine="480" w:firstLineChars="200"/>
        <w:rPr>
          <w:rFonts w:ascii="宋体" w:hAnsi="宋体"/>
          <w:sz w:val="24"/>
          <w:szCs w:val="24"/>
        </w:rPr>
      </w:pPr>
      <w:r>
        <w:rPr>
          <w:rFonts w:hint="eastAsia" w:ascii="宋体" w:hAnsi="宋体"/>
          <w:sz w:val="24"/>
          <w:szCs w:val="24"/>
        </w:rPr>
        <w:t>17.4.2响应性文件未加盖骑缝章、响应性文件未按竞争性磋商文件规定密封、签署、盖章的；</w:t>
      </w:r>
    </w:p>
    <w:p w14:paraId="67D020A1">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680A664">
      <w:pPr>
        <w:spacing w:line="720" w:lineRule="auto"/>
        <w:jc w:val="center"/>
        <w:rPr>
          <w:rFonts w:ascii="宋体" w:hAnsi="宋体" w:cs="宋体"/>
          <w:b/>
          <w:sz w:val="24"/>
        </w:rPr>
      </w:pPr>
      <w:r>
        <w:rPr>
          <w:rFonts w:hint="eastAsia" w:ascii="宋体" w:hAnsi="宋体" w:cs="宋体"/>
          <w:b/>
          <w:sz w:val="24"/>
        </w:rPr>
        <w:t>五、竞争性磋商</w:t>
      </w:r>
    </w:p>
    <w:p w14:paraId="007C255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5B2553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57C4FE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06E064ED">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D9471F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D8124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E7224E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BFEDACE">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B1CFAB6">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1CAE4EC">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FBCEC2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3F826D7">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1F6F239">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9B77908">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EAAF95A">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002CDC8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4159B3C">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BF1255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4D333D79">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19.7.7响应性文件的内容修改处未按规定签名或盖章及法定代表人未在其证件上盖章或签字的；</w:t>
      </w:r>
    </w:p>
    <w:p w14:paraId="41CA18E2">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1296C59">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D2E486F">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639D8358">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2CC4B514">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116383DB">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31C615E4">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1742A18D">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DEC1F2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673D4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4BCD6C1">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B875C3E">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02EA7DDC">
      <w:pPr>
        <w:pStyle w:val="37"/>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8EB1166">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F7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24F21B9">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DEA4DE2">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3683323">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3A6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9B91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7CE2BA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B6C808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8B87FF">
            <w:pPr>
              <w:adjustRightInd w:val="0"/>
              <w:snapToGrid w:val="0"/>
              <w:spacing w:line="360" w:lineRule="auto"/>
              <w:ind w:right="-10"/>
              <w:rPr>
                <w:rFonts w:ascii="宋体" w:hAnsi="宋体" w:cs="宋体"/>
                <w:sz w:val="24"/>
              </w:rPr>
            </w:pPr>
          </w:p>
        </w:tc>
        <w:tc>
          <w:tcPr>
            <w:tcW w:w="2371" w:type="dxa"/>
            <w:vAlign w:val="center"/>
          </w:tcPr>
          <w:p w14:paraId="2FED0A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999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37D12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05F15BD">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AD1CE5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DE517C0">
            <w:pPr>
              <w:adjustRightInd w:val="0"/>
              <w:snapToGrid w:val="0"/>
              <w:spacing w:line="360" w:lineRule="auto"/>
              <w:ind w:right="-10"/>
              <w:rPr>
                <w:rFonts w:ascii="宋体" w:hAnsi="宋体" w:cs="宋体"/>
                <w:sz w:val="24"/>
              </w:rPr>
            </w:pPr>
          </w:p>
        </w:tc>
        <w:tc>
          <w:tcPr>
            <w:tcW w:w="2371" w:type="dxa"/>
            <w:vAlign w:val="center"/>
          </w:tcPr>
          <w:p w14:paraId="78CCF3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B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34D555">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DE8F45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CF2C55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8894743">
            <w:pPr>
              <w:adjustRightInd w:val="0"/>
              <w:snapToGrid w:val="0"/>
              <w:spacing w:line="360" w:lineRule="auto"/>
              <w:ind w:right="-10"/>
              <w:rPr>
                <w:rFonts w:ascii="宋体" w:hAnsi="宋体" w:cs="宋体"/>
                <w:sz w:val="24"/>
              </w:rPr>
            </w:pPr>
          </w:p>
        </w:tc>
        <w:tc>
          <w:tcPr>
            <w:tcW w:w="2371" w:type="dxa"/>
            <w:vAlign w:val="center"/>
          </w:tcPr>
          <w:p w14:paraId="757FB91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0AA7B5">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0D0B202">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0149B5B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3CE0AA6">
            <w:pPr>
              <w:adjustRightInd w:val="0"/>
              <w:snapToGrid w:val="0"/>
              <w:spacing w:line="360" w:lineRule="auto"/>
              <w:ind w:right="-10"/>
              <w:rPr>
                <w:rFonts w:ascii="宋体" w:hAnsi="宋体" w:cs="宋体"/>
                <w:sz w:val="24"/>
              </w:rPr>
            </w:pPr>
          </w:p>
        </w:tc>
        <w:tc>
          <w:tcPr>
            <w:tcW w:w="2371" w:type="dxa"/>
            <w:vAlign w:val="center"/>
          </w:tcPr>
          <w:p w14:paraId="127B46D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508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FEDCC24">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0BD3C5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6C0EFC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BCAB00">
            <w:pPr>
              <w:adjustRightInd w:val="0"/>
              <w:snapToGrid w:val="0"/>
              <w:spacing w:line="360" w:lineRule="auto"/>
              <w:ind w:right="-10"/>
              <w:rPr>
                <w:rFonts w:ascii="宋体" w:hAnsi="宋体" w:cs="宋体"/>
                <w:sz w:val="24"/>
              </w:rPr>
            </w:pPr>
          </w:p>
        </w:tc>
        <w:tc>
          <w:tcPr>
            <w:tcW w:w="2371" w:type="dxa"/>
            <w:vAlign w:val="center"/>
          </w:tcPr>
          <w:p w14:paraId="6AF8C77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EB3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F2D12D0">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1F377A0D">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2E51F8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C84CE9">
            <w:pPr>
              <w:adjustRightInd w:val="0"/>
              <w:snapToGrid w:val="0"/>
              <w:spacing w:line="360" w:lineRule="auto"/>
              <w:ind w:right="-10"/>
              <w:rPr>
                <w:rFonts w:ascii="宋体" w:hAnsi="宋体" w:cs="宋体"/>
                <w:sz w:val="24"/>
              </w:rPr>
            </w:pPr>
          </w:p>
        </w:tc>
        <w:tc>
          <w:tcPr>
            <w:tcW w:w="2371" w:type="dxa"/>
            <w:vAlign w:val="center"/>
          </w:tcPr>
          <w:p w14:paraId="343B36D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D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644DF07">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6B2CCD4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0CC36C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5E07E6">
            <w:pPr>
              <w:adjustRightInd w:val="0"/>
              <w:snapToGrid w:val="0"/>
              <w:spacing w:line="360" w:lineRule="auto"/>
              <w:ind w:right="-10"/>
              <w:rPr>
                <w:rFonts w:ascii="宋体" w:hAnsi="宋体" w:cs="宋体"/>
                <w:sz w:val="24"/>
              </w:rPr>
            </w:pPr>
          </w:p>
        </w:tc>
        <w:tc>
          <w:tcPr>
            <w:tcW w:w="2371" w:type="dxa"/>
            <w:vAlign w:val="center"/>
          </w:tcPr>
          <w:p w14:paraId="2361BE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704B06">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33FAD044">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3814853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465D08">
            <w:pPr>
              <w:adjustRightInd w:val="0"/>
              <w:snapToGrid w:val="0"/>
              <w:spacing w:line="360" w:lineRule="auto"/>
              <w:ind w:right="-10"/>
              <w:rPr>
                <w:rFonts w:ascii="宋体" w:hAnsi="宋体" w:cs="宋体"/>
                <w:sz w:val="24"/>
              </w:rPr>
            </w:pPr>
          </w:p>
        </w:tc>
        <w:tc>
          <w:tcPr>
            <w:tcW w:w="2371" w:type="dxa"/>
            <w:vAlign w:val="center"/>
          </w:tcPr>
          <w:p w14:paraId="546BA02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C2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4A303">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58E9F5B">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B8423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611C98">
            <w:pPr>
              <w:adjustRightInd w:val="0"/>
              <w:snapToGrid w:val="0"/>
              <w:spacing w:line="360" w:lineRule="auto"/>
              <w:ind w:right="-10"/>
              <w:rPr>
                <w:rFonts w:ascii="宋体" w:hAnsi="宋体" w:cs="宋体"/>
                <w:sz w:val="24"/>
              </w:rPr>
            </w:pPr>
          </w:p>
        </w:tc>
        <w:tc>
          <w:tcPr>
            <w:tcW w:w="2371" w:type="dxa"/>
            <w:vAlign w:val="center"/>
          </w:tcPr>
          <w:p w14:paraId="7392D3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94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C75F9D">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4AC05AB">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6623F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39242E">
            <w:pPr>
              <w:adjustRightInd w:val="0"/>
              <w:snapToGrid w:val="0"/>
              <w:spacing w:line="360" w:lineRule="auto"/>
              <w:ind w:right="-10"/>
              <w:rPr>
                <w:rFonts w:ascii="宋体" w:hAnsi="宋体" w:cs="宋体"/>
                <w:sz w:val="24"/>
              </w:rPr>
            </w:pPr>
          </w:p>
        </w:tc>
        <w:tc>
          <w:tcPr>
            <w:tcW w:w="2371" w:type="dxa"/>
            <w:vAlign w:val="center"/>
          </w:tcPr>
          <w:p w14:paraId="052DCE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9E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7FF8ED">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237D5498">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A23236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11244F7">
            <w:pPr>
              <w:adjustRightInd w:val="0"/>
              <w:snapToGrid w:val="0"/>
              <w:spacing w:line="360" w:lineRule="auto"/>
              <w:ind w:right="-10"/>
              <w:rPr>
                <w:rFonts w:ascii="宋体" w:hAnsi="宋体" w:cs="宋体"/>
                <w:sz w:val="24"/>
              </w:rPr>
            </w:pPr>
          </w:p>
        </w:tc>
        <w:tc>
          <w:tcPr>
            <w:tcW w:w="2371" w:type="dxa"/>
            <w:vAlign w:val="center"/>
          </w:tcPr>
          <w:p w14:paraId="44EC9F0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44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A7C16D4">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58487F4">
            <w:pPr>
              <w:spacing w:after="50" w:line="360" w:lineRule="auto"/>
              <w:ind w:right="-10"/>
              <w:jc w:val="center"/>
              <w:rPr>
                <w:rFonts w:ascii="宋体" w:hAnsi="宋体" w:cs="宋体"/>
                <w:bCs/>
                <w:sz w:val="24"/>
              </w:rPr>
            </w:pPr>
          </w:p>
        </w:tc>
        <w:tc>
          <w:tcPr>
            <w:tcW w:w="1937" w:type="dxa"/>
            <w:vAlign w:val="center"/>
          </w:tcPr>
          <w:p w14:paraId="6860534F">
            <w:pPr>
              <w:spacing w:after="50" w:line="360" w:lineRule="auto"/>
              <w:ind w:right="-10"/>
              <w:jc w:val="center"/>
              <w:rPr>
                <w:rFonts w:ascii="宋体" w:hAnsi="宋体" w:cs="宋体"/>
                <w:sz w:val="24"/>
              </w:rPr>
            </w:pPr>
          </w:p>
        </w:tc>
        <w:tc>
          <w:tcPr>
            <w:tcW w:w="825" w:type="dxa"/>
            <w:vAlign w:val="center"/>
          </w:tcPr>
          <w:p w14:paraId="5268FC54">
            <w:pPr>
              <w:adjustRightInd w:val="0"/>
              <w:snapToGrid w:val="0"/>
              <w:spacing w:line="360" w:lineRule="auto"/>
              <w:ind w:right="-10"/>
              <w:rPr>
                <w:rFonts w:ascii="宋体" w:hAnsi="宋体" w:cs="宋体"/>
                <w:sz w:val="24"/>
              </w:rPr>
            </w:pPr>
          </w:p>
        </w:tc>
        <w:tc>
          <w:tcPr>
            <w:tcW w:w="2371" w:type="dxa"/>
            <w:vAlign w:val="center"/>
          </w:tcPr>
          <w:p w14:paraId="20A4FB4F">
            <w:pPr>
              <w:adjustRightInd w:val="0"/>
              <w:snapToGrid w:val="0"/>
              <w:spacing w:line="360" w:lineRule="auto"/>
              <w:ind w:right="-10"/>
              <w:jc w:val="center"/>
              <w:rPr>
                <w:rFonts w:ascii="宋体" w:hAnsi="宋体" w:cs="宋体"/>
                <w:sz w:val="24"/>
              </w:rPr>
            </w:pPr>
          </w:p>
        </w:tc>
      </w:tr>
      <w:tr w14:paraId="7A2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B914D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361DE9C">
            <w:pPr>
              <w:spacing w:after="50" w:line="360" w:lineRule="auto"/>
              <w:ind w:right="-10"/>
              <w:jc w:val="center"/>
              <w:rPr>
                <w:rFonts w:ascii="宋体" w:hAnsi="宋体" w:cs="宋体"/>
                <w:sz w:val="24"/>
              </w:rPr>
            </w:pPr>
          </w:p>
        </w:tc>
        <w:tc>
          <w:tcPr>
            <w:tcW w:w="1937" w:type="dxa"/>
            <w:vAlign w:val="center"/>
          </w:tcPr>
          <w:p w14:paraId="0CA60AB3">
            <w:pPr>
              <w:spacing w:after="50" w:line="360" w:lineRule="auto"/>
              <w:ind w:right="-10"/>
              <w:jc w:val="center"/>
              <w:rPr>
                <w:rFonts w:ascii="宋体" w:hAnsi="宋体" w:cs="宋体"/>
                <w:sz w:val="24"/>
              </w:rPr>
            </w:pPr>
          </w:p>
        </w:tc>
        <w:tc>
          <w:tcPr>
            <w:tcW w:w="825" w:type="dxa"/>
            <w:vAlign w:val="center"/>
          </w:tcPr>
          <w:p w14:paraId="58F52A9A">
            <w:pPr>
              <w:adjustRightInd w:val="0"/>
              <w:snapToGrid w:val="0"/>
              <w:spacing w:line="360" w:lineRule="auto"/>
              <w:ind w:right="-10"/>
              <w:rPr>
                <w:rFonts w:ascii="宋体" w:hAnsi="宋体" w:cs="宋体"/>
                <w:sz w:val="24"/>
              </w:rPr>
            </w:pPr>
          </w:p>
        </w:tc>
        <w:tc>
          <w:tcPr>
            <w:tcW w:w="2371" w:type="dxa"/>
            <w:vAlign w:val="center"/>
          </w:tcPr>
          <w:p w14:paraId="50702AEA">
            <w:pPr>
              <w:adjustRightInd w:val="0"/>
              <w:snapToGrid w:val="0"/>
              <w:spacing w:line="360" w:lineRule="auto"/>
              <w:ind w:right="-10"/>
              <w:jc w:val="center"/>
              <w:rPr>
                <w:rFonts w:ascii="宋体" w:hAnsi="宋体" w:cs="宋体"/>
                <w:sz w:val="24"/>
              </w:rPr>
            </w:pPr>
          </w:p>
        </w:tc>
      </w:tr>
      <w:tr w14:paraId="59F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54793C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5FDD55A">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75EE81CF">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CC338E8">
      <w:pPr>
        <w:pStyle w:val="37"/>
        <w:rPr>
          <w:rFonts w:ascii="宋体" w:hAnsi="宋体" w:cs="宋体"/>
          <w:sz w:val="24"/>
          <w:szCs w:val="24"/>
        </w:rPr>
      </w:pPr>
    </w:p>
    <w:p w14:paraId="186B17C4">
      <w:pPr>
        <w:pStyle w:val="37"/>
        <w:rPr>
          <w:rFonts w:ascii="宋体" w:hAnsi="宋体" w:cs="宋体"/>
          <w:sz w:val="24"/>
          <w:szCs w:val="24"/>
        </w:rPr>
      </w:pPr>
    </w:p>
    <w:p w14:paraId="5F7B7AD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F256720">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7BE46B2">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09AB194C">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3F62B0A">
      <w:pPr>
        <w:spacing w:line="560" w:lineRule="exact"/>
        <w:ind w:firstLine="482" w:firstLineChars="200"/>
        <w:rPr>
          <w:rFonts w:ascii="宋体" w:hAnsi="宋体" w:cs="宋体"/>
          <w:b/>
          <w:sz w:val="24"/>
        </w:rPr>
      </w:pPr>
      <w:r>
        <w:rPr>
          <w:rFonts w:hint="eastAsia" w:ascii="宋体" w:hAnsi="宋体" w:cs="宋体"/>
          <w:b/>
          <w:sz w:val="24"/>
        </w:rPr>
        <w:t>21.竞争性磋商</w:t>
      </w:r>
    </w:p>
    <w:p w14:paraId="15DDDB7A">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7B399DAD">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C62E530">
      <w:pPr>
        <w:spacing w:line="560" w:lineRule="exact"/>
        <w:ind w:firstLine="480" w:firstLineChars="200"/>
        <w:rPr>
          <w:rFonts w:ascii="宋体" w:hAnsi="宋体" w:cs="宋体"/>
          <w:sz w:val="24"/>
        </w:rPr>
      </w:pPr>
      <w:r>
        <w:rPr>
          <w:rFonts w:hint="eastAsia" w:ascii="宋体" w:hAnsi="宋体" w:cs="宋体"/>
          <w:sz w:val="24"/>
        </w:rPr>
        <w:t>21.3磋商内容包括：</w:t>
      </w:r>
    </w:p>
    <w:p w14:paraId="28FF5FA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805047F">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38A67E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FC02A96">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A2E7C08">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5CF59C16">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75435FD6">
      <w:pPr>
        <w:spacing w:line="560" w:lineRule="exact"/>
        <w:ind w:firstLine="480" w:firstLineChars="200"/>
        <w:rPr>
          <w:rFonts w:ascii="宋体" w:hAnsi="宋体" w:eastAsia="宋体" w:cs="宋体"/>
          <w:color w:val="FF0000"/>
          <w:sz w:val="24"/>
        </w:rPr>
      </w:pPr>
      <w:r>
        <w:rPr>
          <w:rFonts w:hint="eastAsia" w:ascii="宋体" w:hAnsi="宋体" w:eastAsia="宋体" w:cs="宋体"/>
          <w:sz w:val="24"/>
        </w:rPr>
        <w:t>21.5.1一次报价，依据是供应商的投标函和开标记录表。</w:t>
      </w:r>
    </w:p>
    <w:p w14:paraId="61613FDC">
      <w:pPr>
        <w:spacing w:line="720" w:lineRule="auto"/>
        <w:jc w:val="center"/>
        <w:rPr>
          <w:rFonts w:hint="eastAsia" w:ascii="宋体" w:hAnsi="宋体" w:cs="宋体"/>
          <w:b/>
          <w:sz w:val="24"/>
        </w:rPr>
      </w:pPr>
    </w:p>
    <w:p w14:paraId="5829D94F">
      <w:pPr>
        <w:spacing w:line="720" w:lineRule="auto"/>
        <w:jc w:val="center"/>
        <w:rPr>
          <w:rFonts w:ascii="宋体" w:hAnsi="宋体" w:cs="宋体"/>
          <w:b/>
          <w:sz w:val="24"/>
        </w:rPr>
      </w:pPr>
      <w:r>
        <w:rPr>
          <w:rFonts w:hint="eastAsia" w:ascii="宋体" w:hAnsi="宋体" w:cs="宋体"/>
          <w:b/>
          <w:sz w:val="24"/>
        </w:rPr>
        <w:t>六、评定标准</w:t>
      </w:r>
    </w:p>
    <w:p w14:paraId="5882998B">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5494E47">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2634D70">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69E79E2">
      <w:pPr>
        <w:spacing w:line="360" w:lineRule="auto"/>
        <w:ind w:right="-92" w:rightChars="-44"/>
        <w:rPr>
          <w:rFonts w:ascii="宋体" w:hAnsi="宋体" w:cs="宋体"/>
          <w:sz w:val="24"/>
        </w:rPr>
      </w:pPr>
      <w:r>
        <w:rPr>
          <w:rFonts w:hint="eastAsia" w:ascii="宋体" w:hAnsi="宋体" w:cs="宋体"/>
          <w:sz w:val="24"/>
        </w:rPr>
        <w:t>评标方法：</w:t>
      </w:r>
    </w:p>
    <w:p w14:paraId="78B6B5C8">
      <w:pPr>
        <w:pStyle w:val="12"/>
        <w:ind w:firstLine="480"/>
        <w:rPr>
          <w:rFonts w:ascii="宋体" w:hAnsi="宋体" w:eastAsia="宋体" w:cs="宋体"/>
          <w:sz w:val="24"/>
        </w:rPr>
      </w:pPr>
    </w:p>
    <w:tbl>
      <w:tblPr>
        <w:tblStyle w:val="27"/>
        <w:tblW w:w="10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744"/>
        <w:gridCol w:w="4599"/>
        <w:gridCol w:w="2566"/>
      </w:tblGrid>
      <w:tr w14:paraId="579A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113" w:type="dxa"/>
            <w:tcBorders>
              <w:tl2br w:val="nil"/>
              <w:tr2bl w:val="nil"/>
            </w:tcBorders>
            <w:vAlign w:val="center"/>
          </w:tcPr>
          <w:p w14:paraId="1468B2F8">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744" w:type="dxa"/>
            <w:tcBorders>
              <w:tl2br w:val="nil"/>
              <w:tr2bl w:val="nil"/>
            </w:tcBorders>
            <w:vAlign w:val="center"/>
          </w:tcPr>
          <w:p w14:paraId="0FA68A92">
            <w:pPr>
              <w:widowControl/>
              <w:jc w:val="center"/>
              <w:rPr>
                <w:rFonts w:ascii="宋体" w:hAnsi="宋体" w:cs="宋体"/>
                <w:b/>
                <w:bCs/>
                <w:color w:val="000000"/>
                <w:sz w:val="24"/>
              </w:rPr>
            </w:pPr>
            <w:r>
              <w:rPr>
                <w:rFonts w:hint="eastAsia" w:ascii="宋体" w:hAnsi="宋体" w:cs="宋体"/>
                <w:b/>
                <w:bCs/>
                <w:color w:val="000000"/>
                <w:sz w:val="24"/>
              </w:rPr>
              <w:t>分值</w:t>
            </w:r>
          </w:p>
        </w:tc>
        <w:tc>
          <w:tcPr>
            <w:tcW w:w="4599" w:type="dxa"/>
            <w:tcBorders>
              <w:tl2br w:val="nil"/>
              <w:tr2bl w:val="nil"/>
            </w:tcBorders>
            <w:vAlign w:val="center"/>
          </w:tcPr>
          <w:p w14:paraId="031EB88B">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l2br w:val="nil"/>
              <w:tr2bl w:val="nil"/>
            </w:tcBorders>
            <w:vAlign w:val="center"/>
          </w:tcPr>
          <w:p w14:paraId="4C9A5422">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700F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7" w:hRule="atLeast"/>
          <w:jc w:val="center"/>
        </w:trPr>
        <w:tc>
          <w:tcPr>
            <w:tcW w:w="2113" w:type="dxa"/>
            <w:tcBorders>
              <w:tl2br w:val="nil"/>
              <w:tr2bl w:val="nil"/>
            </w:tcBorders>
            <w:vAlign w:val="center"/>
          </w:tcPr>
          <w:p w14:paraId="41ADD943">
            <w:pPr>
              <w:widowControl/>
              <w:jc w:val="left"/>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报价得分</w:t>
            </w:r>
          </w:p>
          <w:p w14:paraId="5C3678A8">
            <w:pPr>
              <w:widowControl/>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（10分）</w:t>
            </w:r>
          </w:p>
        </w:tc>
        <w:tc>
          <w:tcPr>
            <w:tcW w:w="744" w:type="dxa"/>
            <w:tcBorders>
              <w:tl2br w:val="nil"/>
              <w:tr2bl w:val="nil"/>
            </w:tcBorders>
            <w:vAlign w:val="center"/>
          </w:tcPr>
          <w:p w14:paraId="30BF9BB9">
            <w:pPr>
              <w:widowControl/>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10分</w:t>
            </w:r>
          </w:p>
        </w:tc>
        <w:tc>
          <w:tcPr>
            <w:tcW w:w="7165" w:type="dxa"/>
            <w:gridSpan w:val="2"/>
            <w:tcBorders>
              <w:tl2br w:val="nil"/>
              <w:tr2bl w:val="nil"/>
            </w:tcBorders>
            <w:vAlign w:val="center"/>
          </w:tcPr>
          <w:p w14:paraId="6379FC6C">
            <w:pPr>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7608DC0F">
            <w:pPr>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磋商报价得分=（磋商基准价/最后磋商报价）×价格权值×100</w:t>
            </w:r>
          </w:p>
          <w:p w14:paraId="5DE16971">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14:paraId="1AB0FF8E">
            <w:pPr>
              <w:pStyle w:val="26"/>
              <w:ind w:right="-21" w:firstLine="0" w:firstLineChars="0"/>
              <w:rPr>
                <w:rFonts w:ascii="宋体" w:hAnsi="宋体" w:cs="宋体"/>
                <w:bCs/>
                <w:sz w:val="24"/>
                <w:szCs w:val="20"/>
              </w:rPr>
            </w:pPr>
            <w:r>
              <w:rPr>
                <w:rFonts w:hint="eastAsia" w:ascii="宋体" w:hAnsi="宋体" w:cs="宋体"/>
                <w:bCs/>
                <w:sz w:val="24"/>
                <w:szCs w:val="20"/>
              </w:rPr>
              <w:t>根据财政部、工信部关于印发《政府采购促进中小企业发展管理办法》的通知（财库〔2020〕46号 ）文件规定：</w:t>
            </w:r>
          </w:p>
          <w:p w14:paraId="126B8F91">
            <w:pPr>
              <w:pStyle w:val="26"/>
              <w:ind w:right="-21" w:firstLine="0" w:firstLineChars="0"/>
              <w:rPr>
                <w:rFonts w:ascii="宋体" w:hAnsi="宋体" w:cs="宋体"/>
                <w:bCs/>
                <w:sz w:val="24"/>
                <w:szCs w:val="20"/>
              </w:rPr>
            </w:pPr>
            <w:r>
              <w:rPr>
                <w:rFonts w:hint="eastAsia" w:ascii="宋体" w:hAnsi="宋体" w:cs="宋体"/>
                <w:bCs/>
                <w:sz w:val="24"/>
                <w:szCs w:val="20"/>
              </w:rPr>
              <w:t>（1）对小微企业报价</w:t>
            </w:r>
            <w:r>
              <w:rPr>
                <w:rFonts w:hint="eastAsia" w:ascii="宋体" w:hAnsi="宋体" w:eastAsia="宋体" w:cs="宋体"/>
                <w:bCs/>
                <w:kern w:val="2"/>
                <w:sz w:val="24"/>
                <w:szCs w:val="20"/>
                <w:lang w:val="en-US" w:eastAsia="zh-CN" w:bidi="ar-SA"/>
              </w:rPr>
              <w:t>给予20%扣除</w:t>
            </w:r>
            <w:r>
              <w:rPr>
                <w:rFonts w:hint="eastAsia" w:ascii="宋体" w:hAnsi="宋体" w:cs="宋体"/>
                <w:bCs/>
                <w:sz w:val="24"/>
                <w:szCs w:val="20"/>
              </w:rPr>
              <w:t>，请按照《政府采购促进中小企业发展管理办法》要求提供中小企业声明函。</w:t>
            </w:r>
          </w:p>
          <w:p w14:paraId="48A67034">
            <w:pPr>
              <w:pStyle w:val="26"/>
              <w:ind w:right="-21" w:firstLine="0" w:firstLineChars="0"/>
              <w:rPr>
                <w:rFonts w:ascii="宋体" w:hAnsi="宋体" w:cs="宋体"/>
                <w:bCs/>
                <w:sz w:val="24"/>
                <w:szCs w:val="20"/>
              </w:rPr>
            </w:pPr>
            <w:r>
              <w:rPr>
                <w:rFonts w:hint="eastAsia" w:ascii="宋体" w:hAnsi="宋体" w:cs="宋体"/>
                <w:bCs/>
                <w:sz w:val="24"/>
                <w:szCs w:val="20"/>
              </w:rPr>
              <w:t>（2）关于监狱企业：视同小微企业。须提供由省级以上监狱管理局、戒毒管理局（含新疆生产建设兵团）出具的属于监狱企业的证明文件，否则不考虑价格扣除。</w:t>
            </w:r>
          </w:p>
          <w:p w14:paraId="5120D862">
            <w:pPr>
              <w:pStyle w:val="26"/>
              <w:ind w:right="-21" w:firstLine="0" w:firstLineChars="0"/>
              <w:rPr>
                <w:rFonts w:ascii="宋体" w:hAnsi="宋体" w:cs="宋体"/>
                <w:bCs/>
                <w:sz w:val="24"/>
                <w:szCs w:val="20"/>
              </w:rPr>
            </w:pPr>
            <w:r>
              <w:rPr>
                <w:rFonts w:hint="eastAsia" w:ascii="宋体" w:hAnsi="宋体" w:cs="宋体"/>
                <w:bCs/>
                <w:sz w:val="24"/>
                <w:szCs w:val="20"/>
              </w:rPr>
              <w:t>（3）关于残疾人福利性单位：视同小微企业。须提供完整的“残疾人福利性单位声明函”，否则在价格评审时不予考虑价格扣除。残疾人福利性单位属于小型、微型企业的，不重复享受政策。</w:t>
            </w:r>
          </w:p>
          <w:p w14:paraId="3ED2AE99">
            <w:pPr>
              <w:widowControl/>
              <w:snapToGrid w:val="0"/>
              <w:spacing w:line="276" w:lineRule="auto"/>
              <w:jc w:val="left"/>
              <w:rPr>
                <w:rFonts w:ascii="宋体" w:hAnsi="宋体" w:cs="宋体"/>
                <w:sz w:val="24"/>
              </w:rPr>
            </w:pPr>
            <w:r>
              <w:rPr>
                <w:rFonts w:hint="eastAsia" w:ascii="宋体" w:hAnsi="宋体" w:cs="宋体"/>
                <w:bCs/>
                <w:sz w:val="24"/>
                <w:szCs w:val="20"/>
              </w:rPr>
              <w:t>（4）没有提供有效证明材料的供应商将被视为不接受投标总价的扣除，用原投标总价参与评审。</w:t>
            </w:r>
          </w:p>
        </w:tc>
      </w:tr>
      <w:tr w14:paraId="4030C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0" w:hRule="atLeast"/>
          <w:jc w:val="center"/>
        </w:trPr>
        <w:tc>
          <w:tcPr>
            <w:tcW w:w="2113" w:type="dxa"/>
            <w:tcBorders>
              <w:tl2br w:val="nil"/>
              <w:tr2bl w:val="nil"/>
            </w:tcBorders>
            <w:vAlign w:val="center"/>
          </w:tcPr>
          <w:p w14:paraId="63197C2B">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cs="宋体"/>
                <w:sz w:val="24"/>
              </w:rPr>
            </w:pPr>
            <w:r>
              <w:rPr>
                <w:rFonts w:hint="eastAsia" w:ascii="宋体" w:hAnsi="宋体" w:cs="宋体"/>
                <w:sz w:val="24"/>
              </w:rPr>
              <w:t>技术方案</w:t>
            </w:r>
          </w:p>
          <w:p w14:paraId="1150D740">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ascii="宋体" w:hAnsi="宋体" w:cs="宋体"/>
                <w:sz w:val="24"/>
              </w:rPr>
            </w:pPr>
            <w:r>
              <w:rPr>
                <w:rFonts w:hint="eastAsia" w:ascii="宋体" w:hAnsi="宋体" w:cs="宋体"/>
                <w:sz w:val="24"/>
              </w:rPr>
              <w:t>(</w:t>
            </w:r>
            <w:r>
              <w:rPr>
                <w:rFonts w:hint="eastAsia" w:ascii="宋体" w:hAnsi="宋体" w:cs="宋体"/>
                <w:sz w:val="24"/>
                <w:lang w:val="en-US" w:eastAsia="zh-CN"/>
              </w:rPr>
              <w:t>60</w:t>
            </w:r>
            <w:r>
              <w:rPr>
                <w:rFonts w:hint="eastAsia" w:ascii="宋体" w:hAnsi="宋体" w:cs="宋体"/>
                <w:sz w:val="24"/>
              </w:rPr>
              <w:t>分)</w:t>
            </w:r>
          </w:p>
          <w:p w14:paraId="655E7DB3">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sz w:val="24"/>
              </w:rPr>
            </w:pPr>
          </w:p>
        </w:tc>
        <w:tc>
          <w:tcPr>
            <w:tcW w:w="744" w:type="dxa"/>
            <w:tcBorders>
              <w:tl2br w:val="nil"/>
              <w:tr2bl w:val="nil"/>
            </w:tcBorders>
            <w:vAlign w:val="center"/>
          </w:tcPr>
          <w:p w14:paraId="750938DB">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ascii="宋体" w:hAnsi="宋体" w:cs="宋体"/>
                <w:sz w:val="24"/>
              </w:rPr>
            </w:pPr>
            <w:r>
              <w:rPr>
                <w:rFonts w:hint="eastAsia" w:ascii="宋体" w:hAnsi="宋体" w:cs="宋体"/>
                <w:color w:val="000000"/>
                <w:sz w:val="24"/>
                <w:lang w:val="en-US" w:eastAsia="zh-CN"/>
              </w:rPr>
              <w:t>60</w:t>
            </w:r>
            <w:r>
              <w:rPr>
                <w:rFonts w:hint="eastAsia" w:ascii="宋体" w:hAnsi="宋体" w:cs="宋体"/>
                <w:color w:val="000000"/>
                <w:sz w:val="24"/>
              </w:rPr>
              <w:t>分</w:t>
            </w:r>
          </w:p>
        </w:tc>
        <w:tc>
          <w:tcPr>
            <w:tcW w:w="7165" w:type="dxa"/>
            <w:gridSpan w:val="2"/>
            <w:tcBorders>
              <w:tl2br w:val="nil"/>
              <w:tr2bl w:val="nil"/>
            </w:tcBorders>
            <w:vAlign w:val="center"/>
          </w:tcPr>
          <w:p w14:paraId="69BB0449">
            <w:pPr>
              <w:keepNext w:val="0"/>
              <w:keepLines w:val="0"/>
              <w:pageBreakBefore w:val="0"/>
              <w:widowControl/>
              <w:numPr>
                <w:ilvl w:val="0"/>
                <w:numId w:val="3"/>
              </w:numPr>
              <w:kinsoku/>
              <w:wordWrap/>
              <w:overflowPunct/>
              <w:topLinePunct w:val="0"/>
              <w:autoSpaceDE/>
              <w:autoSpaceDN/>
              <w:bidi w:val="0"/>
              <w:adjustRightInd w:val="0"/>
              <w:snapToGrid w:val="0"/>
              <w:spacing w:line="288" w:lineRule="auto"/>
              <w:jc w:val="left"/>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投标人提供的培训方案（包括</w:t>
            </w:r>
            <w:r>
              <w:rPr>
                <w:rFonts w:hint="eastAsia" w:ascii="宋体" w:hAnsi="宋体" w:cs="宋体"/>
                <w:color w:val="auto"/>
                <w:sz w:val="24"/>
                <w:szCs w:val="24"/>
                <w:highlight w:val="none"/>
                <w:lang w:val="en-US" w:eastAsia="zh-CN"/>
              </w:rPr>
              <w:t>但不限于</w:t>
            </w:r>
            <w:r>
              <w:rPr>
                <w:rFonts w:hint="eastAsia" w:ascii="宋体" w:hAnsi="宋体" w:eastAsia="宋体" w:cs="宋体"/>
                <w:color w:val="auto"/>
                <w:sz w:val="24"/>
                <w:szCs w:val="24"/>
                <w:highlight w:val="none"/>
                <w:lang w:val="en-US" w:eastAsia="zh-CN"/>
              </w:rPr>
              <w:t>专业设置</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参训人员</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课程安排</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具体授课师资</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时间安排</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培育地点</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后勤服务</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宣传服务</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信息管理</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学员投诉整改和满意度评价方案等）得15分，</w:t>
            </w:r>
            <w:r>
              <w:rPr>
                <w:rFonts w:hint="eastAsia" w:ascii="宋体" w:hAnsi="宋体" w:cs="宋体"/>
                <w:color w:val="auto"/>
                <w:sz w:val="24"/>
                <w:szCs w:val="24"/>
                <w:highlight w:val="none"/>
                <w:lang w:val="en-US" w:eastAsia="zh-CN"/>
              </w:rPr>
              <w:t>不提供不得分。</w:t>
            </w:r>
          </w:p>
          <w:p w14:paraId="45E77097">
            <w:pPr>
              <w:pStyle w:val="35"/>
              <w:keepNext w:val="0"/>
              <w:keepLines w:val="0"/>
              <w:pageBreakBefore w:val="0"/>
              <w:numPr>
                <w:ilvl w:val="0"/>
                <w:numId w:val="3"/>
              </w:numPr>
              <w:kinsoku/>
              <w:wordWrap/>
              <w:overflowPunct/>
              <w:topLinePunct w:val="0"/>
              <w:autoSpaceDE/>
              <w:autoSpaceDN/>
              <w:bidi w:val="0"/>
              <w:adjustRightInd w:val="0"/>
              <w:snapToGrid w:val="0"/>
              <w:spacing w:after="0" w:line="288" w:lineRule="auto"/>
              <w:ind w:left="0" w:leftChars="0" w:firstLine="0" w:firstLineChars="0"/>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投标人有教学管理制度</w:t>
            </w:r>
            <w:r>
              <w:rPr>
                <w:rFonts w:hint="eastAsia" w:ascii="宋体" w:hAnsi="宋体" w:cs="宋体"/>
                <w:color w:val="auto"/>
                <w:sz w:val="24"/>
                <w:szCs w:val="24"/>
                <w:highlight w:val="none"/>
                <w:lang w:val="en-US" w:eastAsia="zh-CN"/>
              </w:rPr>
              <w:t>；包括</w:t>
            </w:r>
            <w:r>
              <w:rPr>
                <w:rFonts w:hint="eastAsia" w:ascii="宋体" w:hAnsi="宋体" w:eastAsia="宋体" w:cs="宋体"/>
                <w:color w:val="auto"/>
                <w:sz w:val="24"/>
                <w:szCs w:val="24"/>
                <w:highlight w:val="none"/>
                <w:lang w:val="en-US" w:eastAsia="zh-CN"/>
              </w:rPr>
              <w:t>学校规章制度</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学员管理制度</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老师遴选管理制</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财务管理制度</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安全管理制度</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考勤管理制度</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档案管理制度等得15分，</w:t>
            </w:r>
            <w:r>
              <w:rPr>
                <w:rFonts w:hint="eastAsia" w:ascii="宋体" w:hAnsi="宋体" w:cs="宋体"/>
                <w:color w:val="auto"/>
                <w:sz w:val="24"/>
                <w:szCs w:val="24"/>
                <w:highlight w:val="none"/>
                <w:lang w:val="en-US" w:eastAsia="zh-CN"/>
              </w:rPr>
              <w:t>不提供不得分。</w:t>
            </w:r>
          </w:p>
          <w:p w14:paraId="51D74EF1">
            <w:pPr>
              <w:pStyle w:val="35"/>
              <w:keepNext w:val="0"/>
              <w:keepLines w:val="0"/>
              <w:pageBreakBefore w:val="0"/>
              <w:numPr>
                <w:ilvl w:val="0"/>
                <w:numId w:val="3"/>
              </w:numPr>
              <w:kinsoku/>
              <w:wordWrap/>
              <w:overflowPunct/>
              <w:topLinePunct w:val="0"/>
              <w:autoSpaceDE/>
              <w:autoSpaceDN/>
              <w:bidi w:val="0"/>
              <w:adjustRightInd w:val="0"/>
              <w:snapToGrid w:val="0"/>
              <w:spacing w:after="0" w:line="288" w:lineRule="auto"/>
              <w:ind w:left="0" w:leftChars="0" w:firstLine="0" w:firstLineChars="0"/>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投标人提供符合</w:t>
            </w:r>
            <w:r>
              <w:rPr>
                <w:rFonts w:hint="eastAsia" w:ascii="宋体" w:hAnsi="宋体" w:cs="宋体"/>
                <w:color w:val="auto"/>
                <w:sz w:val="24"/>
                <w:szCs w:val="24"/>
                <w:highlight w:val="none"/>
                <w:lang w:val="en-US" w:eastAsia="zh-CN"/>
              </w:rPr>
              <w:t>磋商</w:t>
            </w:r>
            <w:r>
              <w:rPr>
                <w:rFonts w:hint="eastAsia" w:ascii="宋体" w:hAnsi="宋体" w:eastAsia="宋体" w:cs="宋体"/>
                <w:color w:val="auto"/>
                <w:sz w:val="24"/>
                <w:szCs w:val="24"/>
                <w:highlight w:val="none"/>
                <w:lang w:val="en-US" w:eastAsia="zh-CN"/>
              </w:rPr>
              <w:t>文件的培训进度计划与措施（包含但不限于：时间节点、进度控制措施、应急管理措施、线上线下融合培训计划、实训实习计划）得15分，</w:t>
            </w:r>
            <w:r>
              <w:rPr>
                <w:rFonts w:hint="eastAsia" w:ascii="宋体" w:hAnsi="宋体" w:cs="宋体"/>
                <w:color w:val="auto"/>
                <w:sz w:val="24"/>
                <w:szCs w:val="24"/>
                <w:highlight w:val="none"/>
                <w:lang w:val="en-US" w:eastAsia="zh-CN"/>
              </w:rPr>
              <w:t>不提供不得分。</w:t>
            </w:r>
          </w:p>
          <w:p w14:paraId="3F3ECD53">
            <w:pPr>
              <w:pStyle w:val="35"/>
              <w:keepNext w:val="0"/>
              <w:keepLines w:val="0"/>
              <w:pageBreakBefore w:val="0"/>
              <w:numPr>
                <w:ilvl w:val="0"/>
                <w:numId w:val="3"/>
              </w:numPr>
              <w:kinsoku/>
              <w:wordWrap/>
              <w:overflowPunct/>
              <w:topLinePunct w:val="0"/>
              <w:autoSpaceDE/>
              <w:autoSpaceDN/>
              <w:bidi w:val="0"/>
              <w:adjustRightInd w:val="0"/>
              <w:snapToGrid w:val="0"/>
              <w:spacing w:after="0" w:line="288"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投标人提供本项目人员组织与管理，依据人员（设备）配置管理与分工能充分满足本项目培育工作得10分</w:t>
            </w:r>
            <w:r>
              <w:rPr>
                <w:rFonts w:hint="eastAsia" w:ascii="宋体" w:hAnsi="宋体" w:cs="宋体"/>
                <w:color w:val="auto"/>
                <w:sz w:val="24"/>
                <w:szCs w:val="24"/>
                <w:highlight w:val="none"/>
                <w:lang w:val="en-US" w:eastAsia="zh-CN"/>
              </w:rPr>
              <w:t>，不提供不得分</w:t>
            </w:r>
            <w:r>
              <w:rPr>
                <w:rFonts w:hint="eastAsia" w:ascii="宋体" w:hAnsi="宋体" w:eastAsia="宋体" w:cs="宋体"/>
                <w:color w:val="auto"/>
                <w:sz w:val="24"/>
                <w:szCs w:val="24"/>
                <w:highlight w:val="none"/>
                <w:lang w:val="en-US" w:eastAsia="zh-CN"/>
              </w:rPr>
              <w:t>。</w:t>
            </w:r>
          </w:p>
          <w:p w14:paraId="082DF655">
            <w:pPr>
              <w:pStyle w:val="35"/>
              <w:keepNext w:val="0"/>
              <w:keepLines w:val="0"/>
              <w:pageBreakBefore w:val="0"/>
              <w:numPr>
                <w:ilvl w:val="0"/>
                <w:numId w:val="3"/>
              </w:numPr>
              <w:kinsoku/>
              <w:wordWrap/>
              <w:overflowPunct/>
              <w:topLinePunct w:val="0"/>
              <w:autoSpaceDE/>
              <w:autoSpaceDN/>
              <w:bidi w:val="0"/>
              <w:adjustRightInd w:val="0"/>
              <w:snapToGrid w:val="0"/>
              <w:spacing w:after="0" w:line="288" w:lineRule="auto"/>
              <w:ind w:left="0" w:leftChars="0" w:firstLine="0" w:firstLineChars="0"/>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供应商提供</w:t>
            </w:r>
            <w:r>
              <w:rPr>
                <w:rFonts w:hint="eastAsia" w:ascii="宋体" w:hAnsi="宋体" w:cs="宋体"/>
                <w:color w:val="auto"/>
                <w:sz w:val="24"/>
                <w:szCs w:val="24"/>
                <w:highlight w:val="none"/>
                <w:lang w:val="en-US" w:eastAsia="zh-CN"/>
              </w:rPr>
              <w:t>合理</w:t>
            </w:r>
            <w:r>
              <w:rPr>
                <w:rFonts w:hint="eastAsia" w:ascii="宋体" w:hAnsi="宋体" w:eastAsia="宋体" w:cs="宋体"/>
                <w:color w:val="auto"/>
                <w:sz w:val="24"/>
                <w:szCs w:val="24"/>
                <w:highlight w:val="none"/>
                <w:lang w:val="en-US" w:eastAsia="zh-CN"/>
              </w:rPr>
              <w:t>的后续服务方案的得5分，不提供不得分。</w:t>
            </w:r>
          </w:p>
        </w:tc>
      </w:tr>
      <w:tr w14:paraId="7B0E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9" w:hRule="atLeast"/>
          <w:jc w:val="center"/>
        </w:trPr>
        <w:tc>
          <w:tcPr>
            <w:tcW w:w="2113" w:type="dxa"/>
            <w:tcBorders>
              <w:tl2br w:val="nil"/>
              <w:tr2bl w:val="nil"/>
            </w:tcBorders>
            <w:vAlign w:val="center"/>
          </w:tcPr>
          <w:p w14:paraId="5B69D569">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cs="宋体"/>
                <w:sz w:val="24"/>
              </w:rPr>
            </w:pPr>
            <w:r>
              <w:rPr>
                <w:rFonts w:hint="eastAsia" w:ascii="宋体" w:hAnsi="宋体" w:cs="宋体"/>
                <w:sz w:val="24"/>
              </w:rPr>
              <w:t>综合</w:t>
            </w:r>
          </w:p>
          <w:p w14:paraId="2AA34793">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sz w:val="24"/>
              </w:rPr>
            </w:pPr>
            <w:r>
              <w:rPr>
                <w:rFonts w:hint="eastAsia" w:ascii="宋体" w:hAnsi="宋体" w:cs="宋体"/>
                <w:sz w:val="24"/>
              </w:rPr>
              <w:t>（</w:t>
            </w:r>
            <w:r>
              <w:rPr>
                <w:rFonts w:hint="eastAsia" w:ascii="宋体" w:hAnsi="宋体" w:cs="宋体"/>
                <w:sz w:val="24"/>
                <w:lang w:val="en-US" w:eastAsia="zh-CN"/>
              </w:rPr>
              <w:t>30</w:t>
            </w:r>
            <w:r>
              <w:rPr>
                <w:rFonts w:hint="eastAsia" w:ascii="宋体" w:hAnsi="宋体" w:cs="宋体"/>
                <w:sz w:val="24"/>
              </w:rPr>
              <w:t>分）</w:t>
            </w:r>
          </w:p>
          <w:p w14:paraId="54FDA605">
            <w:pPr>
              <w:keepNext w:val="0"/>
              <w:keepLines w:val="0"/>
              <w:pageBreakBefore w:val="0"/>
              <w:kinsoku/>
              <w:wordWrap/>
              <w:overflowPunct/>
              <w:topLinePunct w:val="0"/>
              <w:autoSpaceDE/>
              <w:autoSpaceDN/>
              <w:bidi w:val="0"/>
              <w:adjustRightInd w:val="0"/>
              <w:snapToGrid w:val="0"/>
              <w:spacing w:line="288" w:lineRule="auto"/>
              <w:jc w:val="center"/>
              <w:textAlignment w:val="auto"/>
              <w:rPr>
                <w:rFonts w:ascii="宋体" w:hAnsi="宋体" w:cs="宋体"/>
                <w:sz w:val="24"/>
              </w:rPr>
            </w:pPr>
          </w:p>
        </w:tc>
        <w:tc>
          <w:tcPr>
            <w:tcW w:w="744" w:type="dxa"/>
            <w:tcBorders>
              <w:tl2br w:val="nil"/>
              <w:tr2bl w:val="nil"/>
            </w:tcBorders>
            <w:vAlign w:val="center"/>
          </w:tcPr>
          <w:p w14:paraId="21D702EE">
            <w:pPr>
              <w:keepNext w:val="0"/>
              <w:keepLines w:val="0"/>
              <w:pageBreakBefore w:val="0"/>
              <w:widowControl/>
              <w:kinsoku/>
              <w:wordWrap/>
              <w:overflowPunct/>
              <w:topLinePunct w:val="0"/>
              <w:autoSpaceDE/>
              <w:autoSpaceDN/>
              <w:bidi w:val="0"/>
              <w:adjustRightInd w:val="0"/>
              <w:snapToGrid w:val="0"/>
              <w:spacing w:line="288" w:lineRule="auto"/>
              <w:textAlignment w:val="auto"/>
              <w:rPr>
                <w:rFonts w:ascii="宋体" w:hAnsi="宋体" w:cs="宋体"/>
                <w:color w:val="000000"/>
                <w:sz w:val="24"/>
              </w:rPr>
            </w:pPr>
            <w:r>
              <w:rPr>
                <w:rFonts w:hint="eastAsia" w:ascii="宋体" w:hAnsi="宋体" w:cs="宋体"/>
                <w:color w:val="000000"/>
                <w:sz w:val="24"/>
                <w:lang w:val="en-US" w:eastAsia="zh-CN"/>
              </w:rPr>
              <w:t>30</w:t>
            </w:r>
            <w:r>
              <w:rPr>
                <w:rFonts w:hint="eastAsia" w:ascii="宋体" w:hAnsi="宋体" w:cs="宋体"/>
                <w:color w:val="000000"/>
                <w:sz w:val="24"/>
              </w:rPr>
              <w:t>分</w:t>
            </w:r>
          </w:p>
        </w:tc>
        <w:tc>
          <w:tcPr>
            <w:tcW w:w="7165" w:type="dxa"/>
            <w:gridSpan w:val="2"/>
            <w:tcBorders>
              <w:tl2br w:val="nil"/>
              <w:tr2bl w:val="nil"/>
            </w:tcBorders>
            <w:vAlign w:val="center"/>
          </w:tcPr>
          <w:p w14:paraId="5A8ACD52">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288" w:lineRule="auto"/>
              <w:ind w:right="0" w:righ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1、投标人提供培育质量保证和</w:t>
            </w:r>
            <w:r>
              <w:rPr>
                <w:rFonts w:hint="eastAsia" w:ascii="宋体" w:hAnsi="宋体" w:cs="宋体"/>
                <w:color w:val="auto"/>
                <w:kern w:val="2"/>
                <w:sz w:val="24"/>
                <w:szCs w:val="24"/>
                <w:highlight w:val="none"/>
                <w:lang w:val="en-US" w:eastAsia="zh-CN" w:bidi="ar-SA"/>
              </w:rPr>
              <w:t>能力</w:t>
            </w:r>
            <w:r>
              <w:rPr>
                <w:rFonts w:hint="eastAsia" w:ascii="宋体" w:hAnsi="宋体" w:eastAsia="宋体" w:cs="宋体"/>
                <w:color w:val="auto"/>
                <w:kern w:val="2"/>
                <w:sz w:val="24"/>
                <w:szCs w:val="24"/>
                <w:highlight w:val="none"/>
                <w:lang w:val="en-US" w:eastAsia="zh-CN" w:bidi="ar-SA"/>
              </w:rPr>
              <w:t>（包括但不限于：整体实力、</w:t>
            </w:r>
            <w:r>
              <w:rPr>
                <w:rFonts w:hint="eastAsia" w:ascii="宋体" w:hAnsi="宋体" w:cs="宋体"/>
                <w:color w:val="auto"/>
                <w:kern w:val="2"/>
                <w:sz w:val="24"/>
                <w:szCs w:val="24"/>
                <w:highlight w:val="none"/>
                <w:lang w:val="en-US" w:eastAsia="zh-CN" w:bidi="ar-SA"/>
              </w:rPr>
              <w:t>师资职业能力</w:t>
            </w:r>
            <w:r>
              <w:rPr>
                <w:rFonts w:hint="eastAsia" w:ascii="宋体" w:hAnsi="宋体" w:eastAsia="宋体" w:cs="宋体"/>
                <w:color w:val="auto"/>
                <w:kern w:val="2"/>
                <w:sz w:val="24"/>
                <w:szCs w:val="24"/>
                <w:highlight w:val="none"/>
                <w:lang w:val="en-US" w:eastAsia="zh-CN" w:bidi="ar-SA"/>
              </w:rPr>
              <w:t>、职业道德、创新能力、遵守国家和我省有关行业管理规定等）得6分</w:t>
            </w:r>
            <w:r>
              <w:rPr>
                <w:rFonts w:hint="eastAsia" w:ascii="宋体" w:hAnsi="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eastAsia="zh-CN" w:bidi="ar-SA"/>
              </w:rPr>
              <w:t>不提供不得分。</w:t>
            </w:r>
          </w:p>
          <w:p w14:paraId="09CCF947">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288" w:lineRule="auto"/>
              <w:ind w:right="0" w:rightChars="0"/>
              <w:jc w:val="both"/>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2、投标人针对本项目有完善的组织管理制度、措施及监督考核措施得5分，不提供不得分。</w:t>
            </w:r>
          </w:p>
          <w:p w14:paraId="5339C7CC">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288" w:lineRule="auto"/>
              <w:ind w:right="0" w:righ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3、投标人的服务机构具有培育的场地（需提供证明材料）得5分，不提供不得分。</w:t>
            </w:r>
          </w:p>
          <w:p w14:paraId="5E26AE82">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288" w:lineRule="auto"/>
              <w:ind w:right="0" w:right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4、投标人具有教学设施设备（需提供相关证明材料）的得4分，不提供不得分。</w:t>
            </w:r>
          </w:p>
          <w:p w14:paraId="1BF219C0">
            <w:pPr>
              <w:keepNext w:val="0"/>
              <w:keepLines w:val="0"/>
              <w:pageBreakBefore w:val="0"/>
              <w:kinsoku/>
              <w:wordWrap/>
              <w:overflowPunct/>
              <w:topLinePunct w:val="0"/>
              <w:autoSpaceDE/>
              <w:autoSpaceDN/>
              <w:bidi w:val="0"/>
              <w:adjustRightInd w:val="0"/>
              <w:snapToGrid w:val="0"/>
              <w:spacing w:line="288" w:lineRule="auto"/>
              <w:textAlignment w:val="auto"/>
            </w:pPr>
            <w:r>
              <w:rPr>
                <w:rFonts w:hint="eastAsia" w:ascii="宋体" w:hAnsi="宋体" w:eastAsia="宋体" w:cs="宋体"/>
                <w:color w:val="auto"/>
                <w:kern w:val="2"/>
                <w:sz w:val="24"/>
                <w:szCs w:val="24"/>
                <w:highlight w:val="none"/>
                <w:lang w:val="en-US" w:eastAsia="zh-CN" w:bidi="ar-SA"/>
              </w:rPr>
              <w:t>5、投标人提供符合本项目服务内容的整体服务方案得10分，不提供不得分。</w:t>
            </w:r>
          </w:p>
        </w:tc>
      </w:tr>
    </w:tbl>
    <w:p w14:paraId="66CA9340">
      <w:pPr>
        <w:pStyle w:val="12"/>
        <w:keepNext w:val="0"/>
        <w:keepLines w:val="0"/>
        <w:pageBreakBefore w:val="0"/>
        <w:kinsoku/>
        <w:wordWrap/>
        <w:overflowPunct/>
        <w:topLinePunct w:val="0"/>
        <w:autoSpaceDE/>
        <w:autoSpaceDN/>
        <w:bidi w:val="0"/>
        <w:adjustRightInd w:val="0"/>
        <w:snapToGrid w:val="0"/>
        <w:spacing w:line="288" w:lineRule="auto"/>
        <w:ind w:firstLine="480"/>
        <w:textAlignment w:val="auto"/>
        <w:rPr>
          <w:rFonts w:ascii="宋体" w:hAnsi="宋体" w:eastAsia="宋体" w:cs="宋体"/>
          <w:sz w:val="24"/>
        </w:rPr>
      </w:pPr>
    </w:p>
    <w:p w14:paraId="2DAE412C">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106ED7C">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F26F37E">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C6F54F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61BE61D">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757EAEF">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2DCAB2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69F4A05">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7E75AAF">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18EE69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231AC09">
      <w:pPr>
        <w:spacing w:line="720" w:lineRule="auto"/>
        <w:jc w:val="center"/>
        <w:rPr>
          <w:rFonts w:ascii="宋体" w:hAnsi="宋体" w:cs="宋体"/>
          <w:b/>
          <w:sz w:val="24"/>
        </w:rPr>
      </w:pPr>
      <w:r>
        <w:rPr>
          <w:rFonts w:hint="eastAsia" w:ascii="宋体" w:hAnsi="宋体" w:cs="宋体"/>
          <w:b/>
          <w:sz w:val="24"/>
        </w:rPr>
        <w:t>七、成交通知</w:t>
      </w:r>
    </w:p>
    <w:p w14:paraId="26A1CC69">
      <w:pPr>
        <w:spacing w:line="560" w:lineRule="exact"/>
        <w:ind w:firstLine="482" w:firstLineChars="200"/>
        <w:rPr>
          <w:rFonts w:ascii="宋体" w:hAnsi="宋体" w:cs="宋体"/>
          <w:b/>
          <w:sz w:val="24"/>
        </w:rPr>
      </w:pPr>
      <w:r>
        <w:rPr>
          <w:rFonts w:hint="eastAsia" w:ascii="宋体" w:hAnsi="宋体" w:cs="宋体"/>
          <w:b/>
          <w:sz w:val="24"/>
        </w:rPr>
        <w:t>24.成交通知</w:t>
      </w:r>
    </w:p>
    <w:p w14:paraId="282B8FBE">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DDB4FB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ascii="宋体" w:hAnsi="宋体" w:cs="宋体"/>
          <w:sz w:val="24"/>
        </w:rPr>
      </w:pPr>
      <w:r>
        <w:rPr>
          <w:rFonts w:hint="eastAsia" w:ascii="宋体" w:hAnsi="宋体" w:cs="宋体"/>
          <w:b/>
          <w:sz w:val="24"/>
        </w:rPr>
        <w:t>八、合同授予</w:t>
      </w:r>
    </w:p>
    <w:p w14:paraId="08FC89E1">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B423AED">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6DB8D29">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FC3296B">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18F1AB">
      <w:pPr>
        <w:spacing w:line="720" w:lineRule="auto"/>
        <w:jc w:val="center"/>
        <w:rPr>
          <w:rFonts w:ascii="宋体" w:hAnsi="宋体" w:cs="宋体"/>
          <w:b/>
          <w:sz w:val="24"/>
        </w:rPr>
      </w:pPr>
      <w:r>
        <w:rPr>
          <w:rFonts w:hint="eastAsia" w:ascii="宋体" w:hAnsi="宋体" w:cs="宋体"/>
          <w:b/>
          <w:sz w:val="24"/>
        </w:rPr>
        <w:t>九、质疑处理</w:t>
      </w:r>
    </w:p>
    <w:p w14:paraId="40FC1A71">
      <w:pPr>
        <w:spacing w:line="560" w:lineRule="exact"/>
        <w:ind w:firstLine="482" w:firstLineChars="200"/>
        <w:jc w:val="both"/>
        <w:outlineLvl w:val="9"/>
        <w:rPr>
          <w:rFonts w:ascii="宋体" w:hAnsi="宋体" w:cs="宋体"/>
          <w:b/>
          <w:sz w:val="24"/>
        </w:rPr>
      </w:pPr>
      <w:r>
        <w:rPr>
          <w:rFonts w:hint="eastAsia" w:ascii="宋体" w:hAnsi="宋体" w:cs="宋体"/>
          <w:b/>
          <w:sz w:val="24"/>
        </w:rPr>
        <w:t>26.质疑程序及处理</w:t>
      </w:r>
    </w:p>
    <w:p w14:paraId="228F3B7E">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BEA0D77">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D4A03C0">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AB93869">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pgBorders>
            <w:top w:val="none" w:sz="0" w:space="0"/>
            <w:left w:val="none" w:sz="0" w:space="0"/>
            <w:bottom w:val="none" w:sz="0" w:space="0"/>
            <w:right w:val="none" w:sz="0" w:space="0"/>
          </w:pgBorders>
          <w:cols w:space="720" w:num="1"/>
          <w:docGrid w:type="lines" w:linePitch="312" w:charSpace="0"/>
        </w:sectPr>
      </w:pPr>
    </w:p>
    <w:p w14:paraId="27A56B3A">
      <w:pPr>
        <w:jc w:val="center"/>
        <w:outlineLvl w:val="0"/>
        <w:rPr>
          <w:rFonts w:hint="eastAsia" w:ascii="宋体" w:hAnsi="宋体" w:cs="宋体"/>
          <w:b/>
          <w:sz w:val="32"/>
          <w:szCs w:val="32"/>
        </w:rPr>
      </w:pPr>
      <w:r>
        <w:rPr>
          <w:rFonts w:hint="eastAsia" w:ascii="宋体" w:hAnsi="宋体" w:cs="宋体"/>
          <w:b/>
          <w:sz w:val="32"/>
          <w:szCs w:val="32"/>
        </w:rPr>
        <w:t>第三章 采购项目内容及要求</w:t>
      </w:r>
    </w:p>
    <w:p w14:paraId="3DC9895C">
      <w:pPr>
        <w:spacing w:line="640" w:lineRule="exact"/>
        <w:ind w:firstLine="640" w:firstLineChars="200"/>
        <w:rPr>
          <w:rFonts w:hint="eastAsia" w:ascii="仿宋_GB2312" w:eastAsia="仿宋_GB2312"/>
          <w:sz w:val="32"/>
          <w:szCs w:val="32"/>
          <w:u w:val="none"/>
          <w:lang w:val="zh-CN" w:eastAsia="zh-CN"/>
        </w:rPr>
      </w:pPr>
      <w:r>
        <w:rPr>
          <w:rFonts w:hint="eastAsia" w:ascii="仿宋_GB2312" w:eastAsia="仿宋_GB2312"/>
          <w:sz w:val="32"/>
          <w:szCs w:val="32"/>
          <w:u w:val="none"/>
          <w:lang w:val="zh-CN" w:eastAsia="zh-CN"/>
        </w:rPr>
        <w:t>围绕</w:t>
      </w:r>
      <w:r>
        <w:rPr>
          <w:rFonts w:hint="eastAsia" w:ascii="仿宋_GB2312" w:eastAsia="仿宋_GB2312"/>
          <w:sz w:val="32"/>
          <w:szCs w:val="32"/>
          <w:u w:val="none"/>
          <w:lang w:val="en-US" w:eastAsia="zh-CN"/>
        </w:rPr>
        <w:t>粮油作物单产提升培育</w:t>
      </w:r>
      <w:r>
        <w:rPr>
          <w:rFonts w:hint="eastAsia" w:ascii="仿宋_GB2312" w:eastAsia="仿宋_GB2312"/>
          <w:sz w:val="32"/>
          <w:szCs w:val="32"/>
          <w:u w:val="none"/>
          <w:lang w:val="zh-CN" w:eastAsia="zh-CN"/>
        </w:rPr>
        <w:t>，统筹推进高素质农民培育，全年完成</w:t>
      </w:r>
      <w:r>
        <w:rPr>
          <w:rFonts w:hint="eastAsia" w:ascii="仿宋_GB2312" w:eastAsia="仿宋_GB2312"/>
          <w:sz w:val="32"/>
          <w:szCs w:val="32"/>
          <w:u w:val="none"/>
          <w:lang w:val="en-US" w:eastAsia="zh-CN"/>
        </w:rPr>
        <w:t>100</w:t>
      </w:r>
      <w:r>
        <w:rPr>
          <w:rFonts w:hint="eastAsia" w:ascii="仿宋_GB2312" w:eastAsia="仿宋_GB2312"/>
          <w:sz w:val="32"/>
          <w:szCs w:val="32"/>
          <w:u w:val="none"/>
          <w:lang w:val="zh-CN" w:eastAsia="zh-CN"/>
        </w:rPr>
        <w:t>人。</w:t>
      </w:r>
    </w:p>
    <w:p w14:paraId="447AF43C">
      <w:pPr>
        <w:spacing w:line="640" w:lineRule="exact"/>
        <w:ind w:firstLine="640" w:firstLineChars="200"/>
        <w:rPr>
          <w:rFonts w:hint="eastAsia" w:ascii="仿宋_GB2312" w:eastAsia="仿宋_GB2312"/>
          <w:sz w:val="32"/>
          <w:szCs w:val="32"/>
          <w:u w:val="none"/>
          <w:lang w:val="zh-CN" w:eastAsia="zh-CN"/>
        </w:rPr>
      </w:pPr>
      <w:r>
        <w:rPr>
          <w:rFonts w:hint="eastAsia" w:ascii="仿宋_GB2312" w:eastAsia="仿宋_GB2312"/>
          <w:sz w:val="32"/>
          <w:szCs w:val="32"/>
          <w:u w:val="none"/>
          <w:lang w:val="en-US" w:eastAsia="zh-CN"/>
        </w:rPr>
        <w:t>服务内容</w:t>
      </w:r>
      <w:r>
        <w:rPr>
          <w:rFonts w:hint="eastAsia" w:ascii="仿宋_GB2312" w:eastAsia="仿宋_GB2312"/>
          <w:sz w:val="32"/>
          <w:szCs w:val="32"/>
          <w:u w:val="none"/>
          <w:lang w:val="zh-CN" w:eastAsia="zh-CN"/>
        </w:rPr>
        <w:t>：</w:t>
      </w:r>
    </w:p>
    <w:p w14:paraId="3D81864E">
      <w:pPr>
        <w:spacing w:line="640" w:lineRule="exact"/>
        <w:ind w:firstLine="640" w:firstLineChars="200"/>
        <w:rPr>
          <w:rFonts w:hint="eastAsia" w:ascii="仿宋_GB2312" w:eastAsia="仿宋_GB2312"/>
          <w:sz w:val="32"/>
          <w:szCs w:val="32"/>
          <w:u w:val="none"/>
          <w:lang w:val="zh-CN" w:eastAsia="zh-CN"/>
        </w:rPr>
      </w:pPr>
      <w:r>
        <w:rPr>
          <w:rFonts w:hint="eastAsia" w:ascii="仿宋_GB2312" w:eastAsia="仿宋_GB2312"/>
          <w:sz w:val="32"/>
          <w:szCs w:val="32"/>
          <w:u w:val="none"/>
          <w:lang w:val="zh-CN" w:eastAsia="zh-CN"/>
        </w:rPr>
        <w:t>一、培训机构要求。</w:t>
      </w:r>
    </w:p>
    <w:p w14:paraId="2590CCAD">
      <w:pPr>
        <w:spacing w:line="640" w:lineRule="exact"/>
        <w:ind w:firstLine="640" w:firstLineChars="200"/>
        <w:rPr>
          <w:rFonts w:hint="eastAsia" w:ascii="仿宋_GB2312" w:eastAsia="仿宋_GB2312"/>
          <w:sz w:val="32"/>
          <w:szCs w:val="32"/>
          <w:u w:val="none"/>
          <w:lang w:val="zh-CN" w:eastAsia="zh-CN"/>
        </w:rPr>
      </w:pPr>
      <w:r>
        <w:rPr>
          <w:rFonts w:hint="eastAsia" w:ascii="仿宋_GB2312" w:eastAsia="仿宋_GB2312"/>
          <w:sz w:val="32"/>
          <w:szCs w:val="32"/>
          <w:u w:val="none"/>
          <w:lang w:val="zh-CN" w:eastAsia="zh-CN"/>
        </w:rPr>
        <w:t>1.具有独立法人资格或职业教育培训资质的学校、科研院所、农业产业化龙头企业、农技推广机构等，主营业务包括教育培训、农业技术推广等涉农专业内容。</w:t>
      </w:r>
    </w:p>
    <w:p w14:paraId="1478571D">
      <w:pPr>
        <w:spacing w:line="640" w:lineRule="exact"/>
        <w:ind w:firstLine="640" w:firstLineChars="200"/>
        <w:rPr>
          <w:rFonts w:hint="eastAsia" w:ascii="仿宋_GB2312" w:eastAsia="仿宋_GB2312"/>
          <w:sz w:val="32"/>
          <w:szCs w:val="32"/>
          <w:u w:val="none"/>
          <w:lang w:val="zh-CN" w:eastAsia="zh-CN"/>
        </w:rPr>
      </w:pPr>
      <w:r>
        <w:rPr>
          <w:rFonts w:hint="eastAsia" w:ascii="仿宋_GB2312" w:eastAsia="仿宋_GB2312"/>
          <w:sz w:val="32"/>
          <w:szCs w:val="32"/>
          <w:u w:val="none"/>
          <w:lang w:val="zh-CN" w:eastAsia="zh-CN"/>
        </w:rPr>
        <w:t>2.具有与高素质农民培育持证工作相适应的教师队伍、培训场所、教学设施设备、实训基地和创业孵化条件，具备与技能理论考核和技能操作考核相适应的场所、用具、设备等。</w:t>
      </w:r>
    </w:p>
    <w:p w14:paraId="548344A0">
      <w:pPr>
        <w:spacing w:line="640" w:lineRule="exact"/>
        <w:ind w:firstLine="640" w:firstLineChars="200"/>
        <w:rPr>
          <w:rFonts w:hint="eastAsia" w:ascii="仿宋_GB2312" w:eastAsia="仿宋_GB2312"/>
          <w:sz w:val="32"/>
          <w:szCs w:val="32"/>
          <w:u w:val="none"/>
          <w:lang w:val="zh-CN" w:eastAsia="zh-CN"/>
        </w:rPr>
      </w:pPr>
      <w:r>
        <w:rPr>
          <w:rFonts w:hint="eastAsia" w:ascii="仿宋_GB2312" w:eastAsia="仿宋_GB2312"/>
          <w:sz w:val="32"/>
          <w:szCs w:val="32"/>
          <w:u w:val="none"/>
          <w:lang w:val="zh-CN" w:eastAsia="zh-CN"/>
        </w:rPr>
        <w:t>3.高度重视高素质农民培育工作，熟悉农民培训规律，具有良好的管理、协调、组织能力。</w:t>
      </w:r>
    </w:p>
    <w:p w14:paraId="38AB5D5E">
      <w:pPr>
        <w:spacing w:line="640" w:lineRule="exact"/>
        <w:ind w:firstLine="640" w:firstLineChars="200"/>
        <w:rPr>
          <w:rFonts w:hint="eastAsia" w:ascii="仿宋_GB2312" w:eastAsia="仿宋_GB2312"/>
          <w:sz w:val="32"/>
          <w:szCs w:val="32"/>
          <w:u w:val="none"/>
          <w:lang w:val="zh-CN" w:eastAsia="zh-CN"/>
        </w:rPr>
      </w:pPr>
      <w:r>
        <w:rPr>
          <w:rFonts w:hint="eastAsia" w:ascii="仿宋_GB2312" w:eastAsia="仿宋_GB2312"/>
          <w:sz w:val="32"/>
          <w:szCs w:val="32"/>
          <w:u w:val="none"/>
          <w:lang w:val="zh-CN" w:eastAsia="zh-CN"/>
        </w:rPr>
        <w:t>4.具有良好的社会信誉，近三年内无违法、失信、重大负面舆情和安全事故等不良记录。</w:t>
      </w:r>
    </w:p>
    <w:p w14:paraId="30A387EB">
      <w:pPr>
        <w:spacing w:line="640" w:lineRule="exact"/>
        <w:ind w:firstLine="640" w:firstLineChars="200"/>
        <w:rPr>
          <w:rFonts w:hint="eastAsia" w:ascii="仿宋_GB2312" w:eastAsia="仿宋_GB2312"/>
          <w:sz w:val="32"/>
          <w:szCs w:val="32"/>
          <w:u w:val="none"/>
          <w:lang w:val="zh-CN" w:eastAsia="zh-CN"/>
        </w:rPr>
      </w:pPr>
      <w:r>
        <w:rPr>
          <w:rFonts w:hint="eastAsia" w:ascii="仿宋_GB2312" w:eastAsia="仿宋_GB2312"/>
          <w:sz w:val="32"/>
          <w:szCs w:val="32"/>
          <w:u w:val="none"/>
          <w:lang w:val="zh-CN" w:eastAsia="zh-CN"/>
        </w:rPr>
        <w:t>5.依据国家有关法律法规和各级农业农村部门工作要求开展高素质农民培育工作，接受农业农村和财政部门的业务指导，按时完成培育持证工作所规定的各项任务。</w:t>
      </w:r>
    </w:p>
    <w:p w14:paraId="7558FC21">
      <w:pPr>
        <w:spacing w:line="640" w:lineRule="exact"/>
        <w:ind w:firstLine="640" w:firstLineChars="200"/>
        <w:rPr>
          <w:rFonts w:hint="eastAsia" w:ascii="仿宋_GB2312" w:eastAsia="仿宋_GB2312"/>
          <w:sz w:val="32"/>
          <w:szCs w:val="32"/>
          <w:u w:val="none"/>
          <w:lang w:val="zh-CN" w:eastAsia="zh-CN"/>
        </w:rPr>
      </w:pPr>
      <w:r>
        <w:rPr>
          <w:rFonts w:hint="eastAsia" w:ascii="仿宋_GB2312" w:eastAsia="仿宋_GB2312"/>
          <w:sz w:val="32"/>
          <w:szCs w:val="32"/>
          <w:u w:val="none"/>
          <w:lang w:val="zh-CN" w:eastAsia="zh-CN"/>
        </w:rPr>
        <w:t>二、培训重点方向。</w:t>
      </w:r>
    </w:p>
    <w:p w14:paraId="4A50C335">
      <w:pPr>
        <w:spacing w:line="640" w:lineRule="exact"/>
        <w:ind w:firstLine="640" w:firstLineChars="200"/>
        <w:rPr>
          <w:rFonts w:hint="eastAsia" w:ascii="仿宋_GB2312" w:eastAsia="仿宋_GB2312"/>
          <w:sz w:val="32"/>
          <w:szCs w:val="32"/>
          <w:u w:val="none"/>
          <w:lang w:val="en-US" w:eastAsia="zh-CN"/>
        </w:rPr>
      </w:pPr>
      <w:r>
        <w:rPr>
          <w:rFonts w:hint="eastAsia" w:ascii="仿宋_GB2312" w:eastAsia="仿宋_GB2312"/>
          <w:sz w:val="32"/>
          <w:szCs w:val="32"/>
          <w:u w:val="none"/>
          <w:lang w:val="en-US" w:eastAsia="zh-CN"/>
        </w:rPr>
        <w:t>粮油作物单产提升培育。围绕小麦、玉米、大豆等作物单产提升，开展全产业链技术或单项关键技术培训，在适宜的涉农办事处种粮大户普及水肥一体化技术，推进良田、良种、良法良机融合，提升新型农业经营和服务主体的技术和技能水平。</w:t>
      </w:r>
    </w:p>
    <w:p w14:paraId="13B2768D">
      <w:pPr>
        <w:spacing w:line="640" w:lineRule="exact"/>
        <w:ind w:firstLine="640" w:firstLineChars="200"/>
        <w:rPr>
          <w:rFonts w:hint="eastAsia" w:ascii="仿宋_GB2312" w:eastAsia="仿宋_GB2312"/>
          <w:sz w:val="32"/>
          <w:szCs w:val="32"/>
          <w:u w:val="none"/>
          <w:lang w:val="zh-CN" w:eastAsia="zh-CN"/>
        </w:rPr>
      </w:pPr>
      <w:r>
        <w:rPr>
          <w:rFonts w:hint="eastAsia" w:ascii="仿宋_GB2312" w:eastAsia="仿宋_GB2312"/>
          <w:sz w:val="32"/>
          <w:szCs w:val="32"/>
          <w:u w:val="none"/>
          <w:lang w:val="zh-CN" w:eastAsia="zh-CN"/>
        </w:rPr>
        <w:t>三、培训班次及时长要求。</w:t>
      </w:r>
    </w:p>
    <w:p w14:paraId="59A0B3BE">
      <w:pPr>
        <w:spacing w:line="640" w:lineRule="exact"/>
        <w:ind w:firstLine="640" w:firstLineChars="200"/>
        <w:rPr>
          <w:rFonts w:hint="eastAsia" w:ascii="仿宋_GB2312" w:eastAsia="仿宋_GB2312"/>
          <w:sz w:val="32"/>
          <w:szCs w:val="32"/>
          <w:u w:val="none"/>
          <w:lang w:val="zh-CN" w:eastAsia="zh-CN"/>
        </w:rPr>
      </w:pPr>
      <w:r>
        <w:rPr>
          <w:rFonts w:hint="eastAsia" w:ascii="仿宋_GB2312" w:eastAsia="仿宋_GB2312"/>
          <w:sz w:val="32"/>
          <w:szCs w:val="32"/>
          <w:u w:val="none"/>
          <w:lang w:val="zh-CN" w:eastAsia="zh-CN"/>
        </w:rPr>
        <w:t>四、每班人数原则上不超过</w:t>
      </w:r>
      <w:r>
        <w:rPr>
          <w:rFonts w:hint="eastAsia" w:ascii="仿宋_GB2312" w:eastAsia="仿宋_GB2312"/>
          <w:sz w:val="32"/>
          <w:szCs w:val="32"/>
          <w:u w:val="none"/>
          <w:lang w:val="en-US" w:eastAsia="zh-CN"/>
        </w:rPr>
        <w:t>5</w:t>
      </w:r>
      <w:r>
        <w:rPr>
          <w:rFonts w:hint="eastAsia" w:ascii="仿宋_GB2312" w:eastAsia="仿宋_GB2312"/>
          <w:sz w:val="32"/>
          <w:szCs w:val="32"/>
          <w:u w:val="none"/>
          <w:lang w:val="zh-CN" w:eastAsia="zh-CN"/>
        </w:rPr>
        <w:t>0人，线下培训12天（每45分钟为1个学时，每半天最多4个学时，每天最多8个学时），线上学习32学时（学员登录“云上智农”APP注册线上培训班级），实习实训天数不少于5天。</w:t>
      </w:r>
    </w:p>
    <w:p w14:paraId="3A7FE39C">
      <w:pPr>
        <w:spacing w:line="640" w:lineRule="exact"/>
        <w:ind w:firstLine="640" w:firstLineChars="200"/>
        <w:rPr>
          <w:rFonts w:hint="eastAsia" w:ascii="仿宋_GB2312" w:eastAsia="仿宋_GB2312"/>
          <w:sz w:val="32"/>
          <w:szCs w:val="32"/>
          <w:u w:val="none"/>
          <w:lang w:val="zh-CN" w:eastAsia="zh-CN"/>
        </w:rPr>
      </w:pPr>
      <w:r>
        <w:rPr>
          <w:rFonts w:hint="eastAsia" w:ascii="仿宋_GB2312" w:eastAsia="仿宋_GB2312"/>
          <w:sz w:val="32"/>
          <w:szCs w:val="32"/>
          <w:u w:val="none"/>
          <w:lang w:val="zh-CN" w:eastAsia="zh-CN"/>
        </w:rPr>
        <w:t>五、加强师资教材质量建设。用好各类共享师资库资源，优先从师资库中选聘优秀教师。落实“行政主管部门第一课”，组织开发综合素养课（不低于4个学时），因地制宜开设专业技能课（不低于总学时数的60%），按需设置能力拓展课。优先选用部省规划教材，订购优质专业报刊，供参训学员学习参考。</w:t>
      </w:r>
    </w:p>
    <w:p w14:paraId="7E106527">
      <w:pPr>
        <w:spacing w:line="640" w:lineRule="exact"/>
        <w:ind w:firstLine="640" w:firstLineChars="200"/>
        <w:rPr>
          <w:rFonts w:hint="eastAsia" w:ascii="仿宋_GB2312" w:eastAsia="仿宋_GB2312"/>
          <w:sz w:val="32"/>
          <w:szCs w:val="32"/>
          <w:u w:val="none"/>
          <w:lang w:val="zh-CN" w:eastAsia="zh-CN"/>
        </w:rPr>
      </w:pPr>
      <w:r>
        <w:rPr>
          <w:rFonts w:hint="eastAsia" w:ascii="仿宋_GB2312" w:eastAsia="仿宋_GB2312"/>
          <w:sz w:val="32"/>
          <w:szCs w:val="32"/>
          <w:u w:val="none"/>
          <w:lang w:val="zh-CN" w:eastAsia="zh-CN"/>
        </w:rPr>
        <w:t>六、强化线上学习过程管理和学习效果考核，实现所有培训班、培育学员、教师课程、培育基地等线上可查，学员上线评价率和满意度双90%以上。</w:t>
      </w:r>
    </w:p>
    <w:p w14:paraId="27F26378">
      <w:pPr>
        <w:bidi w:val="0"/>
        <w:rPr>
          <w:rStyle w:val="66"/>
          <w:rFonts w:hint="eastAsia" w:ascii="宋体" w:hAnsi="宋体" w:cs="宋体"/>
          <w:color w:val="000000"/>
          <w:sz w:val="24"/>
          <w:szCs w:val="24"/>
          <w:lang w:val="zh-CN"/>
        </w:rPr>
      </w:pPr>
    </w:p>
    <w:p w14:paraId="24609F1B">
      <w:pPr>
        <w:spacing w:line="480" w:lineRule="auto"/>
        <w:ind w:left="350" w:firstLine="240" w:firstLineChars="100"/>
        <w:rPr>
          <w:rStyle w:val="66"/>
          <w:rFonts w:ascii="宋体" w:hAnsi="宋体" w:cs="宋体"/>
          <w:color w:val="000000"/>
          <w:sz w:val="24"/>
          <w:szCs w:val="24"/>
          <w:lang w:val="zh-CN"/>
        </w:rPr>
      </w:pPr>
      <w:r>
        <w:rPr>
          <w:rStyle w:val="66"/>
          <w:rFonts w:hint="eastAsia" w:ascii="宋体" w:hAnsi="宋体" w:cs="宋体"/>
          <w:color w:val="000000"/>
          <w:sz w:val="24"/>
          <w:szCs w:val="24"/>
          <w:lang w:val="zh-CN"/>
        </w:rPr>
        <w:t>2、服务内容及要求：</w:t>
      </w:r>
    </w:p>
    <w:p w14:paraId="2A61B2A7">
      <w:pPr>
        <w:spacing w:line="420" w:lineRule="exact"/>
        <w:ind w:firstLine="480" w:firstLineChars="200"/>
        <w:rPr>
          <w:rStyle w:val="66"/>
          <w:rFonts w:hint="default" w:ascii="宋体" w:hAnsi="宋体" w:eastAsia="宋体" w:cs="宋体"/>
          <w:color w:val="000000"/>
          <w:sz w:val="24"/>
          <w:szCs w:val="24"/>
          <w:lang w:val="en-US" w:eastAsia="zh-CN"/>
        </w:rPr>
      </w:pPr>
      <w:r>
        <w:rPr>
          <w:rStyle w:val="66"/>
          <w:rFonts w:hint="eastAsia" w:ascii="宋体" w:hAnsi="宋体" w:cs="宋体"/>
          <w:color w:val="000000"/>
          <w:sz w:val="24"/>
          <w:szCs w:val="24"/>
          <w:lang w:val="zh-CN"/>
        </w:rPr>
        <w:t>2.1服务要求：</w:t>
      </w:r>
      <w:r>
        <w:rPr>
          <w:rStyle w:val="66"/>
          <w:rFonts w:hint="eastAsia" w:ascii="宋体" w:hAnsi="宋体" w:cs="宋体"/>
          <w:color w:val="000000"/>
          <w:sz w:val="24"/>
          <w:szCs w:val="24"/>
          <w:lang w:val="en-US" w:eastAsia="zh-CN"/>
        </w:rPr>
        <w:t>按照国家和地方政府制定的培育规范和实施方案，委派完全满足采购需求的师资力量提供最优质的培训服务。</w:t>
      </w:r>
    </w:p>
    <w:p w14:paraId="0144B7DC">
      <w:pPr>
        <w:spacing w:line="420" w:lineRule="exact"/>
        <w:ind w:firstLine="480" w:firstLineChars="200"/>
        <w:rPr>
          <w:rStyle w:val="66"/>
          <w:rFonts w:hint="default" w:ascii="宋体" w:hAnsi="宋体" w:cs="宋体"/>
          <w:color w:val="000000"/>
          <w:sz w:val="24"/>
          <w:szCs w:val="24"/>
          <w:lang w:val="en-US" w:eastAsia="zh-CN"/>
        </w:rPr>
      </w:pPr>
      <w:r>
        <w:rPr>
          <w:rStyle w:val="66"/>
          <w:rFonts w:hint="eastAsia" w:ascii="宋体" w:hAnsi="宋体" w:cs="宋体"/>
          <w:color w:val="000000"/>
          <w:sz w:val="24"/>
          <w:szCs w:val="24"/>
          <w:lang w:val="en-US" w:eastAsia="zh-CN"/>
        </w:rPr>
        <w:t>2.2质量要求：达到国家及行业规定的培育合格标准。</w:t>
      </w:r>
    </w:p>
    <w:p w14:paraId="76535352">
      <w:pPr>
        <w:spacing w:line="420" w:lineRule="exact"/>
        <w:ind w:firstLine="480" w:firstLineChars="200"/>
        <w:rPr>
          <w:rStyle w:val="66"/>
          <w:rFonts w:ascii="宋体" w:hAnsi="宋体" w:cs="宋体"/>
          <w:color w:val="000000"/>
          <w:sz w:val="24"/>
          <w:szCs w:val="24"/>
          <w:lang w:val="zh-CN"/>
        </w:rPr>
      </w:pPr>
      <w:r>
        <w:rPr>
          <w:rStyle w:val="66"/>
          <w:rFonts w:hint="eastAsia" w:ascii="宋体" w:hAnsi="宋体" w:cs="宋体"/>
          <w:color w:val="000000"/>
          <w:sz w:val="24"/>
          <w:szCs w:val="24"/>
          <w:lang w:val="zh-CN"/>
        </w:rPr>
        <w:t>2.</w:t>
      </w:r>
      <w:r>
        <w:rPr>
          <w:rStyle w:val="66"/>
          <w:rFonts w:hint="eastAsia" w:ascii="宋体" w:hAnsi="宋体" w:cs="宋体"/>
          <w:color w:val="000000"/>
          <w:sz w:val="24"/>
          <w:szCs w:val="24"/>
          <w:lang w:val="en-US" w:eastAsia="zh-CN"/>
        </w:rPr>
        <w:t>3</w:t>
      </w:r>
      <w:r>
        <w:rPr>
          <w:rStyle w:val="66"/>
          <w:rFonts w:hint="eastAsia" w:ascii="宋体" w:hAnsi="宋体" w:cs="宋体"/>
          <w:color w:val="000000"/>
          <w:sz w:val="24"/>
          <w:szCs w:val="24"/>
        </w:rPr>
        <w:t>服务</w:t>
      </w:r>
      <w:r>
        <w:rPr>
          <w:rStyle w:val="66"/>
          <w:rFonts w:hint="eastAsia" w:ascii="宋体" w:hAnsi="宋体" w:cs="宋体"/>
          <w:color w:val="000000"/>
          <w:sz w:val="24"/>
          <w:szCs w:val="24"/>
          <w:lang w:val="zh-CN"/>
        </w:rPr>
        <w:t>地点：采购人指定地点。</w:t>
      </w:r>
    </w:p>
    <w:p w14:paraId="75B072A3">
      <w:pPr>
        <w:spacing w:line="420" w:lineRule="exact"/>
        <w:ind w:firstLine="480" w:firstLineChars="200"/>
        <w:rPr>
          <w:rStyle w:val="66"/>
          <w:rFonts w:ascii="宋体" w:hAnsi="宋体" w:cs="宋体"/>
          <w:color w:val="000000"/>
          <w:sz w:val="24"/>
          <w:szCs w:val="24"/>
          <w:lang w:val="zh-CN"/>
        </w:rPr>
      </w:pPr>
      <w:r>
        <w:rPr>
          <w:rStyle w:val="66"/>
          <w:rFonts w:hint="eastAsia" w:ascii="宋体" w:hAnsi="宋体" w:cs="宋体"/>
          <w:color w:val="000000"/>
          <w:sz w:val="24"/>
          <w:szCs w:val="24"/>
          <w:lang w:val="zh-CN"/>
        </w:rPr>
        <w:t>2.</w:t>
      </w:r>
      <w:r>
        <w:rPr>
          <w:rStyle w:val="66"/>
          <w:rFonts w:hint="eastAsia" w:ascii="宋体" w:hAnsi="宋体" w:cs="宋体"/>
          <w:color w:val="000000"/>
          <w:sz w:val="24"/>
          <w:szCs w:val="24"/>
          <w:lang w:val="en-US" w:eastAsia="zh-CN"/>
        </w:rPr>
        <w:t>4</w:t>
      </w:r>
      <w:r>
        <w:rPr>
          <w:rStyle w:val="66"/>
          <w:rFonts w:hint="eastAsia" w:ascii="宋体" w:hAnsi="宋体" w:cs="宋体"/>
          <w:color w:val="000000"/>
          <w:sz w:val="24"/>
          <w:szCs w:val="24"/>
        </w:rPr>
        <w:t>服务</w:t>
      </w:r>
      <w:r>
        <w:rPr>
          <w:rStyle w:val="66"/>
          <w:rFonts w:hint="eastAsia" w:ascii="宋体" w:hAnsi="宋体" w:cs="宋体"/>
          <w:color w:val="000000"/>
          <w:sz w:val="24"/>
          <w:szCs w:val="24"/>
          <w:lang w:val="zh-CN"/>
        </w:rPr>
        <w:t>日期：</w:t>
      </w:r>
      <w:r>
        <w:rPr>
          <w:rStyle w:val="66"/>
          <w:rFonts w:hint="eastAsia" w:ascii="宋体" w:hAnsi="宋体" w:cs="宋体"/>
          <w:color w:val="000000"/>
          <w:sz w:val="24"/>
          <w:szCs w:val="24"/>
          <w:lang w:val="en-US" w:eastAsia="zh-CN"/>
        </w:rPr>
        <w:t>40天</w:t>
      </w:r>
      <w:r>
        <w:rPr>
          <w:rStyle w:val="66"/>
          <w:rFonts w:hint="eastAsia" w:ascii="宋体" w:hAnsi="宋体" w:cs="宋体"/>
          <w:color w:val="000000"/>
          <w:sz w:val="24"/>
          <w:szCs w:val="24"/>
          <w:lang w:val="zh-CN"/>
        </w:rPr>
        <w:t>。</w:t>
      </w:r>
    </w:p>
    <w:p w14:paraId="0D2ACF2E">
      <w:pPr>
        <w:spacing w:line="420" w:lineRule="exact"/>
        <w:ind w:firstLine="480" w:firstLineChars="200"/>
        <w:rPr>
          <w:rStyle w:val="66"/>
          <w:rFonts w:ascii="宋体" w:hAnsi="宋体" w:cs="宋体"/>
          <w:color w:val="000000"/>
          <w:sz w:val="24"/>
          <w:szCs w:val="24"/>
          <w:lang w:val="zh-CN"/>
        </w:rPr>
      </w:pPr>
      <w:r>
        <w:rPr>
          <w:rStyle w:val="66"/>
          <w:rFonts w:hint="eastAsia" w:ascii="宋体" w:hAnsi="宋体" w:cs="宋体"/>
          <w:color w:val="000000"/>
          <w:sz w:val="24"/>
          <w:szCs w:val="24"/>
          <w:lang w:val="zh-CN"/>
        </w:rPr>
        <w:t>2.</w:t>
      </w:r>
      <w:r>
        <w:rPr>
          <w:rStyle w:val="66"/>
          <w:rFonts w:hint="eastAsia" w:ascii="宋体" w:hAnsi="宋体" w:cs="宋体"/>
          <w:color w:val="000000"/>
          <w:sz w:val="24"/>
          <w:szCs w:val="24"/>
          <w:lang w:val="en-US" w:eastAsia="zh-CN"/>
        </w:rPr>
        <w:t>5</w:t>
      </w:r>
      <w:r>
        <w:rPr>
          <w:rStyle w:val="66"/>
          <w:rFonts w:hint="eastAsia" w:ascii="宋体" w:hAnsi="宋体" w:cs="宋体"/>
          <w:color w:val="000000"/>
          <w:sz w:val="24"/>
          <w:szCs w:val="24"/>
          <w:lang w:val="zh-CN"/>
        </w:rPr>
        <w:t>验收：由最终用户组织验收。</w:t>
      </w:r>
    </w:p>
    <w:p w14:paraId="2C4E64D1">
      <w:pPr>
        <w:rPr>
          <w:rFonts w:hint="eastAsia" w:ascii="宋体" w:hAnsi="宋体" w:cs="宋体"/>
          <w:b/>
          <w:sz w:val="32"/>
          <w:szCs w:val="32"/>
        </w:rPr>
      </w:pPr>
    </w:p>
    <w:p w14:paraId="5034B579">
      <w:pPr>
        <w:jc w:val="center"/>
        <w:outlineLvl w:val="0"/>
        <w:rPr>
          <w:rFonts w:hint="eastAsia" w:ascii="宋体" w:hAnsi="宋体" w:cs="宋体"/>
          <w:b/>
          <w:sz w:val="32"/>
          <w:szCs w:val="32"/>
        </w:rPr>
      </w:pPr>
      <w:r>
        <w:rPr>
          <w:rFonts w:hint="eastAsia" w:ascii="宋体" w:hAnsi="宋体" w:cs="宋体"/>
          <w:b/>
          <w:sz w:val="32"/>
          <w:szCs w:val="32"/>
        </w:rPr>
        <w:t>第四章  响应性文件内容及格式</w:t>
      </w:r>
    </w:p>
    <w:p w14:paraId="1122B754">
      <w:pPr>
        <w:widowControl/>
        <w:spacing w:line="520" w:lineRule="exact"/>
        <w:ind w:firstLine="480" w:firstLineChars="200"/>
        <w:jc w:val="center"/>
        <w:rPr>
          <w:rFonts w:ascii="宋体" w:hAnsi="宋体" w:cs="宋体"/>
          <w:sz w:val="24"/>
        </w:rPr>
      </w:pPr>
    </w:p>
    <w:p w14:paraId="7BDFD938">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59D3307">
      <w:pPr>
        <w:spacing w:line="560" w:lineRule="exact"/>
        <w:ind w:firstLine="482" w:firstLineChars="200"/>
        <w:rPr>
          <w:rFonts w:ascii="宋体" w:hAnsi="宋体" w:cs="宋体"/>
          <w:b/>
          <w:sz w:val="24"/>
        </w:rPr>
      </w:pPr>
      <w:r>
        <w:rPr>
          <w:rFonts w:hint="eastAsia" w:ascii="宋体" w:hAnsi="宋体" w:cs="宋体"/>
          <w:b/>
          <w:sz w:val="24"/>
        </w:rPr>
        <w:t>重要提示：</w:t>
      </w:r>
    </w:p>
    <w:p w14:paraId="0ABB6CC9">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3491B4F">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36A979B2">
      <w:pPr>
        <w:snapToGrid w:val="0"/>
        <w:jc w:val="left"/>
        <w:rPr>
          <w:rFonts w:ascii="宋体" w:hAnsi="宋体" w:cs="宋体"/>
          <w:sz w:val="24"/>
        </w:rPr>
      </w:pPr>
    </w:p>
    <w:p w14:paraId="1EAE6CE5">
      <w:pPr>
        <w:snapToGrid w:val="0"/>
        <w:jc w:val="left"/>
        <w:rPr>
          <w:rFonts w:ascii="宋体" w:hAnsi="宋体" w:cs="宋体"/>
          <w:sz w:val="24"/>
        </w:rPr>
      </w:pPr>
    </w:p>
    <w:p w14:paraId="24944EC1">
      <w:pPr>
        <w:snapToGrid w:val="0"/>
        <w:jc w:val="left"/>
        <w:rPr>
          <w:rFonts w:ascii="宋体" w:hAnsi="宋体" w:cs="宋体"/>
          <w:sz w:val="24"/>
        </w:rPr>
      </w:pPr>
    </w:p>
    <w:p w14:paraId="689E197A">
      <w:pPr>
        <w:snapToGrid w:val="0"/>
        <w:jc w:val="left"/>
        <w:rPr>
          <w:rFonts w:ascii="宋体" w:hAnsi="宋体" w:cs="宋体"/>
          <w:sz w:val="24"/>
        </w:rPr>
      </w:pPr>
    </w:p>
    <w:p w14:paraId="14445595">
      <w:pPr>
        <w:snapToGrid w:val="0"/>
        <w:jc w:val="left"/>
        <w:rPr>
          <w:rFonts w:ascii="宋体" w:hAnsi="宋体" w:cs="宋体"/>
          <w:sz w:val="24"/>
        </w:rPr>
      </w:pPr>
    </w:p>
    <w:p w14:paraId="1C93FD10">
      <w:pPr>
        <w:snapToGrid w:val="0"/>
        <w:jc w:val="left"/>
        <w:rPr>
          <w:rFonts w:ascii="宋体" w:hAnsi="宋体" w:cs="宋体"/>
          <w:sz w:val="24"/>
        </w:rPr>
      </w:pPr>
    </w:p>
    <w:p w14:paraId="746010AC">
      <w:pPr>
        <w:snapToGrid w:val="0"/>
        <w:jc w:val="left"/>
        <w:rPr>
          <w:rFonts w:ascii="宋体" w:hAnsi="宋体" w:cs="宋体"/>
          <w:sz w:val="24"/>
        </w:rPr>
      </w:pPr>
    </w:p>
    <w:p w14:paraId="246C89BA">
      <w:pPr>
        <w:snapToGrid w:val="0"/>
        <w:jc w:val="left"/>
        <w:rPr>
          <w:rFonts w:ascii="宋体" w:hAnsi="宋体" w:cs="宋体"/>
          <w:sz w:val="24"/>
        </w:rPr>
      </w:pPr>
    </w:p>
    <w:p w14:paraId="72EC6621">
      <w:pPr>
        <w:snapToGrid w:val="0"/>
        <w:jc w:val="left"/>
        <w:rPr>
          <w:rFonts w:ascii="宋体" w:hAnsi="宋体" w:cs="宋体"/>
          <w:sz w:val="24"/>
        </w:rPr>
      </w:pPr>
    </w:p>
    <w:p w14:paraId="7216FDB7">
      <w:pPr>
        <w:snapToGrid w:val="0"/>
        <w:jc w:val="left"/>
        <w:rPr>
          <w:rFonts w:ascii="宋体" w:hAnsi="宋体" w:cs="宋体"/>
          <w:sz w:val="24"/>
        </w:rPr>
      </w:pPr>
    </w:p>
    <w:p w14:paraId="77104DE3">
      <w:pPr>
        <w:snapToGrid w:val="0"/>
        <w:jc w:val="left"/>
        <w:rPr>
          <w:rFonts w:ascii="宋体" w:hAnsi="宋体" w:cs="宋体"/>
          <w:sz w:val="24"/>
        </w:rPr>
      </w:pPr>
    </w:p>
    <w:p w14:paraId="4788F9C5">
      <w:pPr>
        <w:snapToGrid w:val="0"/>
        <w:jc w:val="left"/>
        <w:rPr>
          <w:rFonts w:ascii="宋体" w:hAnsi="宋体" w:cs="宋体"/>
          <w:sz w:val="24"/>
        </w:rPr>
      </w:pPr>
    </w:p>
    <w:p w14:paraId="6CE2E197">
      <w:pPr>
        <w:snapToGrid w:val="0"/>
        <w:jc w:val="left"/>
        <w:rPr>
          <w:rFonts w:ascii="宋体" w:hAnsi="宋体" w:cs="宋体"/>
          <w:sz w:val="24"/>
        </w:rPr>
      </w:pPr>
    </w:p>
    <w:p w14:paraId="56F554B1">
      <w:pPr>
        <w:snapToGrid w:val="0"/>
        <w:jc w:val="left"/>
        <w:rPr>
          <w:rFonts w:ascii="宋体" w:hAnsi="宋体" w:cs="宋体"/>
          <w:sz w:val="24"/>
        </w:rPr>
      </w:pPr>
    </w:p>
    <w:p w14:paraId="1CBEE770">
      <w:pPr>
        <w:pStyle w:val="12"/>
        <w:ind w:firstLine="480"/>
        <w:rPr>
          <w:rFonts w:ascii="宋体" w:hAnsi="宋体" w:eastAsia="宋体" w:cs="宋体"/>
          <w:sz w:val="24"/>
        </w:rPr>
      </w:pPr>
    </w:p>
    <w:p w14:paraId="62C1850F">
      <w:pPr>
        <w:pStyle w:val="12"/>
        <w:ind w:firstLine="480"/>
        <w:rPr>
          <w:rFonts w:ascii="宋体" w:hAnsi="宋体" w:eastAsia="宋体" w:cs="宋体"/>
          <w:sz w:val="24"/>
        </w:rPr>
      </w:pPr>
    </w:p>
    <w:p w14:paraId="351A7454">
      <w:pPr>
        <w:pStyle w:val="12"/>
        <w:ind w:firstLine="480"/>
        <w:rPr>
          <w:rFonts w:ascii="宋体" w:hAnsi="宋体" w:eastAsia="宋体" w:cs="宋体"/>
          <w:sz w:val="24"/>
        </w:rPr>
      </w:pPr>
    </w:p>
    <w:p w14:paraId="52ED9939">
      <w:pPr>
        <w:pStyle w:val="12"/>
        <w:ind w:firstLine="480"/>
        <w:rPr>
          <w:rFonts w:ascii="宋体" w:hAnsi="宋体" w:eastAsia="宋体" w:cs="宋体"/>
          <w:sz w:val="24"/>
        </w:rPr>
      </w:pPr>
    </w:p>
    <w:p w14:paraId="001C1054">
      <w:pPr>
        <w:snapToGrid w:val="0"/>
        <w:jc w:val="left"/>
        <w:rPr>
          <w:rFonts w:ascii="宋体" w:hAnsi="宋体" w:cs="宋体"/>
          <w:sz w:val="24"/>
        </w:rPr>
      </w:pPr>
    </w:p>
    <w:p w14:paraId="4FAB1A37">
      <w:pPr>
        <w:snapToGrid w:val="0"/>
        <w:jc w:val="left"/>
        <w:rPr>
          <w:rFonts w:ascii="宋体" w:hAnsi="宋体" w:cs="宋体"/>
          <w:sz w:val="24"/>
        </w:rPr>
      </w:pPr>
    </w:p>
    <w:p w14:paraId="7219968E">
      <w:pPr>
        <w:snapToGrid w:val="0"/>
        <w:jc w:val="left"/>
        <w:rPr>
          <w:rFonts w:ascii="宋体" w:hAnsi="宋体" w:cs="宋体"/>
          <w:sz w:val="24"/>
        </w:rPr>
      </w:pPr>
    </w:p>
    <w:p w14:paraId="5AB1C75C">
      <w:pPr>
        <w:snapToGrid w:val="0"/>
        <w:jc w:val="left"/>
        <w:rPr>
          <w:rFonts w:ascii="宋体" w:hAnsi="宋体" w:cs="宋体"/>
          <w:sz w:val="24"/>
        </w:rPr>
      </w:pPr>
    </w:p>
    <w:p w14:paraId="713A0556">
      <w:pPr>
        <w:snapToGrid w:val="0"/>
        <w:jc w:val="left"/>
        <w:rPr>
          <w:rFonts w:ascii="宋体" w:hAnsi="宋体" w:cs="宋体"/>
          <w:sz w:val="24"/>
        </w:rPr>
      </w:pPr>
    </w:p>
    <w:p w14:paraId="59EBAA2E">
      <w:pPr>
        <w:snapToGrid w:val="0"/>
        <w:jc w:val="left"/>
        <w:rPr>
          <w:rFonts w:ascii="宋体" w:hAnsi="宋体" w:cs="宋体"/>
          <w:sz w:val="24"/>
        </w:rPr>
      </w:pPr>
    </w:p>
    <w:p w14:paraId="40EC7CF4">
      <w:pPr>
        <w:snapToGrid w:val="0"/>
        <w:jc w:val="left"/>
        <w:rPr>
          <w:rFonts w:ascii="宋体" w:hAnsi="宋体" w:cs="宋体"/>
          <w:sz w:val="24"/>
        </w:rPr>
      </w:pPr>
    </w:p>
    <w:p w14:paraId="4B82791A">
      <w:pPr>
        <w:snapToGrid w:val="0"/>
        <w:jc w:val="left"/>
        <w:rPr>
          <w:rFonts w:ascii="宋体" w:hAnsi="宋体" w:cs="宋体"/>
          <w:sz w:val="24"/>
        </w:rPr>
      </w:pPr>
    </w:p>
    <w:p w14:paraId="676CB9D4">
      <w:pPr>
        <w:pStyle w:val="12"/>
        <w:ind w:firstLine="480"/>
        <w:rPr>
          <w:rFonts w:ascii="宋体" w:hAnsi="宋体" w:eastAsia="宋体" w:cs="宋体"/>
          <w:sz w:val="24"/>
        </w:rPr>
      </w:pPr>
    </w:p>
    <w:p w14:paraId="5121DC9F">
      <w:pPr>
        <w:snapToGrid w:val="0"/>
        <w:jc w:val="left"/>
        <w:rPr>
          <w:rFonts w:ascii="宋体" w:hAnsi="宋体" w:cs="宋体"/>
          <w:sz w:val="24"/>
        </w:rPr>
      </w:pPr>
    </w:p>
    <w:p w14:paraId="03D4100A">
      <w:pPr>
        <w:spacing w:line="360" w:lineRule="auto"/>
        <w:jc w:val="left"/>
        <w:rPr>
          <w:rFonts w:hint="eastAsia" w:ascii="宋体" w:hAnsi="宋体" w:cs="宋体"/>
          <w:sz w:val="24"/>
        </w:rPr>
      </w:pPr>
    </w:p>
    <w:p w14:paraId="40C40B3F">
      <w:pPr>
        <w:spacing w:line="360" w:lineRule="auto"/>
        <w:jc w:val="left"/>
        <w:rPr>
          <w:rFonts w:ascii="宋体" w:hAnsi="宋体" w:cs="宋体"/>
          <w:sz w:val="24"/>
        </w:rPr>
      </w:pPr>
      <w:r>
        <w:rPr>
          <w:rFonts w:hint="eastAsia" w:ascii="宋体" w:hAnsi="宋体" w:cs="宋体"/>
          <w:sz w:val="24"/>
        </w:rPr>
        <w:t>格式2-1</w:t>
      </w:r>
    </w:p>
    <w:p w14:paraId="3BF05065">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D490ABC">
      <w:pPr>
        <w:pStyle w:val="35"/>
        <w:ind w:firstLine="210"/>
      </w:pPr>
    </w:p>
    <w:p w14:paraId="78ED78B8">
      <w:pPr>
        <w:spacing w:line="360" w:lineRule="auto"/>
        <w:jc w:val="left"/>
        <w:rPr>
          <w:rFonts w:hint="eastAsia" w:ascii="宋体" w:hAnsi="宋体" w:cs="宋体"/>
          <w:sz w:val="24"/>
        </w:rPr>
      </w:pPr>
    </w:p>
    <w:p w14:paraId="7CF2523E">
      <w:pPr>
        <w:spacing w:line="360" w:lineRule="auto"/>
        <w:jc w:val="left"/>
        <w:rPr>
          <w:rFonts w:hint="eastAsia" w:ascii="宋体" w:hAnsi="宋体" w:cs="宋体"/>
          <w:sz w:val="24"/>
        </w:rPr>
      </w:pPr>
    </w:p>
    <w:p w14:paraId="179BD523">
      <w:pPr>
        <w:spacing w:line="360" w:lineRule="auto"/>
        <w:jc w:val="left"/>
        <w:rPr>
          <w:rFonts w:hint="eastAsia" w:ascii="宋体" w:hAnsi="宋体" w:cs="宋体"/>
          <w:sz w:val="24"/>
        </w:rPr>
      </w:pPr>
    </w:p>
    <w:p w14:paraId="32D39369">
      <w:pPr>
        <w:spacing w:line="360" w:lineRule="auto"/>
        <w:jc w:val="left"/>
        <w:rPr>
          <w:rFonts w:hint="eastAsia" w:ascii="宋体" w:hAnsi="宋体" w:cs="宋体"/>
          <w:sz w:val="24"/>
        </w:rPr>
      </w:pPr>
    </w:p>
    <w:p w14:paraId="7065913D">
      <w:pPr>
        <w:spacing w:line="360" w:lineRule="auto"/>
        <w:jc w:val="left"/>
        <w:rPr>
          <w:rFonts w:hint="eastAsia" w:ascii="宋体" w:hAnsi="宋体" w:cs="宋体"/>
          <w:sz w:val="24"/>
        </w:rPr>
      </w:pPr>
    </w:p>
    <w:p w14:paraId="462D922F">
      <w:pPr>
        <w:spacing w:line="360" w:lineRule="auto"/>
        <w:jc w:val="left"/>
        <w:rPr>
          <w:rFonts w:ascii="宋体" w:hAnsi="宋体" w:cs="宋体"/>
          <w:sz w:val="24"/>
        </w:rPr>
      </w:pPr>
      <w:r>
        <w:rPr>
          <w:rFonts w:hint="eastAsia" w:ascii="宋体" w:hAnsi="宋体" w:cs="宋体"/>
          <w:sz w:val="24"/>
        </w:rPr>
        <w:t>格式2-2</w:t>
      </w:r>
    </w:p>
    <w:p w14:paraId="5D4DDE47">
      <w:pPr>
        <w:spacing w:line="360" w:lineRule="auto"/>
        <w:jc w:val="center"/>
        <w:rPr>
          <w:rFonts w:ascii="宋体" w:hAnsi="宋体" w:cs="宋体"/>
          <w:sz w:val="24"/>
        </w:rPr>
      </w:pPr>
      <w:r>
        <w:rPr>
          <w:rFonts w:hint="eastAsia" w:ascii="宋体" w:hAnsi="宋体" w:cs="宋体"/>
          <w:sz w:val="24"/>
        </w:rPr>
        <w:t>法定代表人身份证明书</w:t>
      </w:r>
    </w:p>
    <w:p w14:paraId="0F553565">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2EE10DF">
      <w:pPr>
        <w:spacing w:line="360" w:lineRule="auto"/>
        <w:ind w:firstLine="480" w:firstLineChars="200"/>
        <w:rPr>
          <w:rFonts w:ascii="宋体" w:hAnsi="宋体" w:cs="宋体"/>
          <w:sz w:val="24"/>
        </w:rPr>
      </w:pPr>
    </w:p>
    <w:p w14:paraId="120A2929">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AD9BDD2">
      <w:pPr>
        <w:spacing w:line="360" w:lineRule="auto"/>
        <w:ind w:firstLine="480" w:firstLineChars="200"/>
        <w:rPr>
          <w:rFonts w:ascii="宋体" w:hAnsi="宋体" w:cs="宋体"/>
          <w:sz w:val="24"/>
        </w:rPr>
      </w:pPr>
      <w:r>
        <w:rPr>
          <w:rFonts w:hint="eastAsia" w:ascii="宋体" w:hAnsi="宋体" w:cs="宋体"/>
          <w:sz w:val="24"/>
        </w:rPr>
        <w:t>特此证明。</w:t>
      </w:r>
    </w:p>
    <w:p w14:paraId="7E53F66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620DAC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7707BF">
            <w:pPr>
              <w:spacing w:line="480" w:lineRule="exact"/>
              <w:rPr>
                <w:rFonts w:ascii="宋体" w:hAnsi="宋体" w:cs="宋体"/>
                <w:b/>
                <w:bCs/>
                <w:sz w:val="24"/>
              </w:rPr>
            </w:pPr>
          </w:p>
          <w:p w14:paraId="22710E6B">
            <w:pPr>
              <w:spacing w:line="480" w:lineRule="exact"/>
              <w:rPr>
                <w:rFonts w:ascii="宋体" w:hAnsi="宋体" w:cs="宋体"/>
                <w:b/>
                <w:bCs/>
                <w:sz w:val="24"/>
              </w:rPr>
            </w:pPr>
          </w:p>
          <w:p w14:paraId="6642E52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F5DF18B">
            <w:pPr>
              <w:spacing w:line="480" w:lineRule="exact"/>
              <w:rPr>
                <w:rFonts w:ascii="宋体" w:hAnsi="宋体" w:cs="宋体"/>
                <w:sz w:val="24"/>
              </w:rPr>
            </w:pPr>
          </w:p>
          <w:p w14:paraId="42083C4F">
            <w:pPr>
              <w:spacing w:line="480" w:lineRule="exact"/>
              <w:rPr>
                <w:rFonts w:ascii="宋体" w:hAnsi="宋体" w:cs="宋体"/>
                <w:sz w:val="24"/>
              </w:rPr>
            </w:pPr>
          </w:p>
        </w:tc>
      </w:tr>
    </w:tbl>
    <w:p w14:paraId="4ED701FA">
      <w:pPr>
        <w:spacing w:line="360" w:lineRule="auto"/>
        <w:ind w:firstLine="960" w:firstLineChars="400"/>
        <w:rPr>
          <w:rFonts w:ascii="宋体" w:hAnsi="宋体" w:cs="宋体"/>
          <w:sz w:val="24"/>
        </w:rPr>
      </w:pPr>
    </w:p>
    <w:p w14:paraId="2973A6EB">
      <w:pPr>
        <w:spacing w:line="360" w:lineRule="auto"/>
        <w:ind w:firstLine="3840" w:firstLineChars="1600"/>
        <w:rPr>
          <w:rFonts w:ascii="宋体" w:hAnsi="宋体" w:cs="宋体"/>
          <w:sz w:val="24"/>
        </w:rPr>
      </w:pPr>
    </w:p>
    <w:p w14:paraId="54D749B4">
      <w:pPr>
        <w:spacing w:line="360" w:lineRule="auto"/>
        <w:ind w:firstLine="3840" w:firstLineChars="1600"/>
        <w:rPr>
          <w:rFonts w:ascii="宋体" w:hAnsi="宋体" w:cs="宋体"/>
          <w:sz w:val="24"/>
        </w:rPr>
      </w:pPr>
    </w:p>
    <w:p w14:paraId="62337167">
      <w:pPr>
        <w:spacing w:line="360" w:lineRule="auto"/>
        <w:ind w:firstLine="3840" w:firstLineChars="1600"/>
        <w:rPr>
          <w:rFonts w:ascii="宋体" w:hAnsi="宋体" w:cs="宋体"/>
          <w:sz w:val="24"/>
        </w:rPr>
      </w:pPr>
    </w:p>
    <w:p w14:paraId="6A9275A6">
      <w:pPr>
        <w:spacing w:line="360" w:lineRule="auto"/>
        <w:jc w:val="center"/>
        <w:rPr>
          <w:rFonts w:ascii="宋体" w:hAnsi="宋体" w:cs="宋体"/>
          <w:sz w:val="24"/>
        </w:rPr>
      </w:pPr>
    </w:p>
    <w:p w14:paraId="0FB85D77">
      <w:pPr>
        <w:spacing w:line="360" w:lineRule="auto"/>
        <w:jc w:val="center"/>
        <w:rPr>
          <w:rFonts w:ascii="宋体" w:hAnsi="宋体" w:cs="宋体"/>
          <w:sz w:val="24"/>
        </w:rPr>
      </w:pPr>
    </w:p>
    <w:p w14:paraId="2EE650E2">
      <w:pPr>
        <w:spacing w:line="360" w:lineRule="auto"/>
        <w:jc w:val="center"/>
        <w:rPr>
          <w:rFonts w:ascii="宋体" w:hAnsi="宋体" w:cs="宋体"/>
          <w:sz w:val="24"/>
        </w:rPr>
      </w:pPr>
    </w:p>
    <w:p w14:paraId="54B9BFD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501C830">
      <w:pPr>
        <w:spacing w:line="360" w:lineRule="auto"/>
        <w:jc w:val="center"/>
        <w:rPr>
          <w:rFonts w:ascii="宋体" w:hAnsi="宋体" w:cs="宋体"/>
          <w:sz w:val="24"/>
        </w:rPr>
      </w:pPr>
      <w:r>
        <w:rPr>
          <w:rFonts w:hint="eastAsia" w:ascii="宋体" w:hAnsi="宋体" w:cs="宋体"/>
          <w:sz w:val="24"/>
        </w:rPr>
        <w:t xml:space="preserve">                年   月  日</w:t>
      </w:r>
    </w:p>
    <w:p w14:paraId="6069C9E7">
      <w:pPr>
        <w:spacing w:line="360" w:lineRule="auto"/>
        <w:jc w:val="center"/>
        <w:rPr>
          <w:rFonts w:ascii="宋体" w:hAnsi="宋体" w:cs="宋体"/>
          <w:sz w:val="24"/>
        </w:rPr>
      </w:pPr>
    </w:p>
    <w:p w14:paraId="5573957B">
      <w:pPr>
        <w:spacing w:line="360" w:lineRule="auto"/>
        <w:jc w:val="center"/>
        <w:rPr>
          <w:rFonts w:ascii="宋体" w:hAnsi="宋体" w:cs="宋体"/>
          <w:sz w:val="24"/>
        </w:rPr>
      </w:pPr>
    </w:p>
    <w:p w14:paraId="4E3A8578">
      <w:pPr>
        <w:spacing w:line="360" w:lineRule="auto"/>
        <w:jc w:val="center"/>
        <w:rPr>
          <w:rFonts w:ascii="宋体" w:hAnsi="宋体" w:cs="宋体"/>
          <w:sz w:val="24"/>
        </w:rPr>
      </w:pPr>
    </w:p>
    <w:p w14:paraId="361F3B1D">
      <w:pPr>
        <w:pStyle w:val="35"/>
        <w:ind w:firstLine="240"/>
        <w:rPr>
          <w:rFonts w:ascii="宋体" w:hAnsi="宋体" w:cs="宋体"/>
          <w:sz w:val="24"/>
        </w:rPr>
      </w:pPr>
    </w:p>
    <w:p w14:paraId="672B9E4D">
      <w:pPr>
        <w:pStyle w:val="35"/>
        <w:ind w:firstLine="240"/>
        <w:rPr>
          <w:rFonts w:ascii="宋体" w:hAnsi="宋体" w:cs="宋体"/>
          <w:sz w:val="24"/>
        </w:rPr>
      </w:pPr>
    </w:p>
    <w:p w14:paraId="7ABC147E">
      <w:pPr>
        <w:spacing w:line="360" w:lineRule="auto"/>
        <w:jc w:val="left"/>
        <w:rPr>
          <w:rFonts w:ascii="宋体" w:hAnsi="宋体" w:cs="宋体"/>
          <w:sz w:val="24"/>
        </w:rPr>
      </w:pPr>
      <w:r>
        <w:rPr>
          <w:rFonts w:hint="eastAsia" w:ascii="宋体" w:hAnsi="宋体" w:cs="宋体"/>
          <w:sz w:val="24"/>
        </w:rPr>
        <w:t>格式2-3</w:t>
      </w:r>
    </w:p>
    <w:p w14:paraId="1C6B0F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249DFD9">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71D6065">
      <w:pPr>
        <w:spacing w:line="360" w:lineRule="auto"/>
        <w:ind w:firstLine="480" w:firstLineChars="200"/>
        <w:rPr>
          <w:rFonts w:ascii="宋体" w:hAnsi="宋体" w:cs="宋体"/>
          <w:sz w:val="24"/>
        </w:rPr>
      </w:pPr>
    </w:p>
    <w:p w14:paraId="3D07F75B">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6C41061">
      <w:pPr>
        <w:spacing w:line="360" w:lineRule="auto"/>
        <w:rPr>
          <w:rFonts w:ascii="宋体" w:hAnsi="宋体" w:cs="宋体"/>
          <w:sz w:val="24"/>
        </w:rPr>
      </w:pPr>
    </w:p>
    <w:p w14:paraId="5AB55CBC">
      <w:pPr>
        <w:spacing w:line="360" w:lineRule="auto"/>
        <w:ind w:firstLine="480" w:firstLineChars="200"/>
        <w:rPr>
          <w:rFonts w:ascii="宋体" w:hAnsi="宋体" w:cs="宋体"/>
          <w:sz w:val="24"/>
        </w:rPr>
      </w:pPr>
      <w:r>
        <w:rPr>
          <w:rFonts w:hint="eastAsia" w:ascii="宋体" w:hAnsi="宋体" w:cs="宋体"/>
          <w:sz w:val="24"/>
        </w:rPr>
        <w:t>委托人：</w:t>
      </w:r>
    </w:p>
    <w:p w14:paraId="7AB3901B">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55AC46A8">
      <w:pPr>
        <w:spacing w:line="360" w:lineRule="auto"/>
        <w:ind w:firstLine="480" w:firstLineChars="200"/>
        <w:rPr>
          <w:rFonts w:ascii="宋体" w:hAnsi="宋体" w:cs="宋体"/>
          <w:sz w:val="24"/>
        </w:rPr>
      </w:pPr>
      <w:r>
        <w:rPr>
          <w:rFonts w:hint="eastAsia" w:ascii="宋体" w:hAnsi="宋体" w:cs="宋体"/>
          <w:sz w:val="24"/>
        </w:rPr>
        <w:t>被委托人：</w:t>
      </w:r>
    </w:p>
    <w:p w14:paraId="4D1F75C5">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F5DF22">
            <w:pPr>
              <w:spacing w:line="480" w:lineRule="exact"/>
              <w:rPr>
                <w:rFonts w:ascii="宋体" w:hAnsi="宋体" w:cs="宋体"/>
                <w:b/>
                <w:bCs/>
                <w:sz w:val="24"/>
              </w:rPr>
            </w:pPr>
          </w:p>
          <w:p w14:paraId="557DE9A7">
            <w:pPr>
              <w:spacing w:line="480" w:lineRule="exact"/>
              <w:rPr>
                <w:rFonts w:ascii="宋体" w:hAnsi="宋体" w:cs="宋体"/>
                <w:b/>
                <w:bCs/>
                <w:sz w:val="24"/>
              </w:rPr>
            </w:pPr>
          </w:p>
          <w:p w14:paraId="5A797E6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50AC0E55">
      <w:pPr>
        <w:spacing w:line="360" w:lineRule="auto"/>
        <w:ind w:firstLine="480" w:firstLineChars="200"/>
        <w:rPr>
          <w:rFonts w:ascii="宋体" w:hAnsi="宋体" w:cs="宋体"/>
          <w:sz w:val="24"/>
        </w:rPr>
      </w:pPr>
    </w:p>
    <w:p w14:paraId="73AEA3E0">
      <w:pPr>
        <w:spacing w:line="360" w:lineRule="auto"/>
        <w:ind w:firstLine="480" w:firstLineChars="200"/>
        <w:rPr>
          <w:rFonts w:ascii="宋体" w:hAnsi="宋体" w:cs="宋体"/>
          <w:sz w:val="24"/>
        </w:rPr>
      </w:pPr>
    </w:p>
    <w:p w14:paraId="0DD1C6C8">
      <w:pPr>
        <w:spacing w:line="360" w:lineRule="auto"/>
        <w:ind w:firstLine="480" w:firstLineChars="200"/>
        <w:rPr>
          <w:rFonts w:ascii="宋体" w:hAnsi="宋体" w:cs="宋体"/>
          <w:sz w:val="24"/>
        </w:rPr>
      </w:pPr>
    </w:p>
    <w:p w14:paraId="43C3AA9E">
      <w:pPr>
        <w:spacing w:line="360" w:lineRule="auto"/>
        <w:ind w:firstLine="4920" w:firstLineChars="2050"/>
        <w:rPr>
          <w:rFonts w:ascii="宋体" w:hAnsi="宋体" w:cs="宋体"/>
          <w:sz w:val="24"/>
        </w:rPr>
      </w:pPr>
    </w:p>
    <w:p w14:paraId="44753F92">
      <w:pPr>
        <w:spacing w:line="360" w:lineRule="auto"/>
        <w:jc w:val="center"/>
        <w:rPr>
          <w:rFonts w:ascii="宋体" w:hAnsi="宋体" w:cs="宋体"/>
          <w:sz w:val="24"/>
        </w:rPr>
      </w:pPr>
    </w:p>
    <w:p w14:paraId="6114AB83">
      <w:pPr>
        <w:spacing w:line="360" w:lineRule="auto"/>
        <w:jc w:val="center"/>
        <w:rPr>
          <w:rFonts w:ascii="宋体" w:hAnsi="宋体" w:cs="宋体"/>
          <w:sz w:val="24"/>
        </w:rPr>
      </w:pPr>
    </w:p>
    <w:p w14:paraId="7104BADF">
      <w:pPr>
        <w:spacing w:line="360" w:lineRule="auto"/>
        <w:jc w:val="center"/>
        <w:rPr>
          <w:rFonts w:ascii="宋体" w:hAnsi="宋体" w:cs="宋体"/>
          <w:sz w:val="24"/>
        </w:rPr>
      </w:pPr>
    </w:p>
    <w:p w14:paraId="5D81E7A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A01DF9">
      <w:pPr>
        <w:spacing w:line="360" w:lineRule="auto"/>
        <w:jc w:val="center"/>
        <w:rPr>
          <w:rFonts w:ascii="宋体" w:hAnsi="宋体" w:cs="宋体"/>
          <w:sz w:val="24"/>
        </w:rPr>
      </w:pPr>
      <w:r>
        <w:rPr>
          <w:rFonts w:hint="eastAsia" w:ascii="宋体" w:hAnsi="宋体" w:cs="宋体"/>
          <w:sz w:val="24"/>
        </w:rPr>
        <w:t xml:space="preserve">                                      </w:t>
      </w:r>
    </w:p>
    <w:p w14:paraId="28AAB76B">
      <w:pPr>
        <w:spacing w:line="360" w:lineRule="auto"/>
        <w:jc w:val="center"/>
        <w:rPr>
          <w:rFonts w:ascii="宋体" w:hAnsi="宋体" w:cs="宋体"/>
          <w:sz w:val="24"/>
        </w:rPr>
      </w:pPr>
      <w:r>
        <w:rPr>
          <w:rFonts w:hint="eastAsia" w:ascii="宋体" w:hAnsi="宋体" w:cs="宋体"/>
          <w:sz w:val="24"/>
        </w:rPr>
        <w:t xml:space="preserve"> 年   月   日</w:t>
      </w:r>
    </w:p>
    <w:p w14:paraId="384B552B">
      <w:pPr>
        <w:pStyle w:val="35"/>
        <w:ind w:firstLine="210"/>
      </w:pPr>
    </w:p>
    <w:p w14:paraId="4E0F062D">
      <w:pPr>
        <w:spacing w:line="360" w:lineRule="auto"/>
        <w:jc w:val="left"/>
        <w:rPr>
          <w:rFonts w:ascii="宋体" w:hAnsi="宋体" w:cs="宋体"/>
          <w:sz w:val="24"/>
        </w:rPr>
      </w:pPr>
    </w:p>
    <w:p w14:paraId="716CDFDD">
      <w:pPr>
        <w:spacing w:line="360" w:lineRule="auto"/>
        <w:jc w:val="left"/>
        <w:rPr>
          <w:rFonts w:hint="eastAsia" w:ascii="宋体" w:hAnsi="宋体" w:cs="宋体"/>
          <w:sz w:val="24"/>
        </w:rPr>
      </w:pPr>
    </w:p>
    <w:p w14:paraId="348F5C7C">
      <w:pPr>
        <w:spacing w:line="360" w:lineRule="auto"/>
        <w:jc w:val="left"/>
        <w:rPr>
          <w:rFonts w:hint="eastAsia" w:ascii="宋体" w:hAnsi="宋体" w:cs="宋体"/>
          <w:sz w:val="24"/>
        </w:rPr>
      </w:pPr>
    </w:p>
    <w:p w14:paraId="560B9605">
      <w:pPr>
        <w:spacing w:line="360" w:lineRule="auto"/>
        <w:jc w:val="left"/>
        <w:rPr>
          <w:rFonts w:hint="eastAsia" w:ascii="宋体" w:hAnsi="宋体" w:cs="宋体"/>
          <w:sz w:val="24"/>
        </w:rPr>
      </w:pPr>
    </w:p>
    <w:p w14:paraId="690CD078">
      <w:pPr>
        <w:spacing w:line="360" w:lineRule="auto"/>
        <w:jc w:val="left"/>
        <w:rPr>
          <w:rFonts w:hint="eastAsia" w:ascii="宋体" w:hAnsi="宋体" w:cs="宋体"/>
          <w:sz w:val="24"/>
        </w:rPr>
      </w:pPr>
    </w:p>
    <w:p w14:paraId="0A33925C">
      <w:pPr>
        <w:spacing w:line="360" w:lineRule="auto"/>
        <w:jc w:val="left"/>
        <w:rPr>
          <w:rFonts w:hint="eastAsia" w:ascii="宋体" w:hAnsi="宋体" w:cs="宋体"/>
          <w:sz w:val="24"/>
        </w:rPr>
      </w:pPr>
    </w:p>
    <w:p w14:paraId="3A71A2E0">
      <w:pPr>
        <w:spacing w:line="360" w:lineRule="auto"/>
        <w:jc w:val="left"/>
        <w:rPr>
          <w:rFonts w:hint="eastAsia" w:ascii="宋体" w:hAnsi="宋体" w:cs="宋体"/>
          <w:sz w:val="24"/>
        </w:rPr>
      </w:pPr>
    </w:p>
    <w:p w14:paraId="316CCECE">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3646823D">
      <w:pPr>
        <w:spacing w:line="360" w:lineRule="auto"/>
        <w:jc w:val="left"/>
        <w:rPr>
          <w:rFonts w:ascii="宋体" w:hAnsi="宋体" w:cs="宋体"/>
          <w:sz w:val="24"/>
        </w:rPr>
      </w:pPr>
    </w:p>
    <w:p w14:paraId="49FF29FD">
      <w:pPr>
        <w:spacing w:line="360" w:lineRule="auto"/>
        <w:jc w:val="left"/>
        <w:rPr>
          <w:rFonts w:ascii="宋体" w:hAnsi="宋体" w:cs="宋体"/>
          <w:sz w:val="24"/>
        </w:rPr>
      </w:pPr>
    </w:p>
    <w:p w14:paraId="5CFAA1DB">
      <w:pPr>
        <w:spacing w:line="360" w:lineRule="auto"/>
        <w:jc w:val="left"/>
        <w:rPr>
          <w:rFonts w:ascii="宋体" w:hAnsi="宋体" w:cs="宋体"/>
          <w:sz w:val="24"/>
        </w:rPr>
      </w:pPr>
    </w:p>
    <w:p w14:paraId="16202B53">
      <w:pPr>
        <w:spacing w:line="360" w:lineRule="auto"/>
        <w:jc w:val="left"/>
        <w:rPr>
          <w:rFonts w:ascii="宋体" w:hAnsi="宋体" w:cs="宋体"/>
          <w:sz w:val="24"/>
        </w:rPr>
      </w:pPr>
    </w:p>
    <w:p w14:paraId="3A81CB5B">
      <w:pPr>
        <w:spacing w:line="360" w:lineRule="auto"/>
        <w:jc w:val="left"/>
        <w:rPr>
          <w:rFonts w:hint="eastAsia" w:ascii="宋体" w:hAnsi="宋体" w:cs="宋体"/>
          <w:sz w:val="24"/>
        </w:rPr>
      </w:pPr>
    </w:p>
    <w:p w14:paraId="2B397014">
      <w:pPr>
        <w:spacing w:line="360" w:lineRule="auto"/>
        <w:jc w:val="left"/>
        <w:rPr>
          <w:rFonts w:hint="eastAsia" w:ascii="宋体" w:hAnsi="宋体" w:cs="宋体"/>
          <w:sz w:val="24"/>
        </w:rPr>
      </w:pPr>
    </w:p>
    <w:p w14:paraId="45256D2B">
      <w:pPr>
        <w:spacing w:line="360" w:lineRule="auto"/>
        <w:jc w:val="left"/>
        <w:rPr>
          <w:rFonts w:hint="eastAsia" w:ascii="宋体" w:hAnsi="宋体" w:cs="宋体"/>
          <w:sz w:val="24"/>
        </w:rPr>
      </w:pPr>
    </w:p>
    <w:p w14:paraId="38A7395D">
      <w:pPr>
        <w:spacing w:line="360" w:lineRule="auto"/>
        <w:jc w:val="left"/>
        <w:rPr>
          <w:rFonts w:hint="eastAsia" w:ascii="宋体" w:hAnsi="宋体" w:cs="宋体"/>
          <w:sz w:val="24"/>
        </w:rPr>
      </w:pPr>
    </w:p>
    <w:p w14:paraId="4B069309">
      <w:pPr>
        <w:spacing w:line="360" w:lineRule="auto"/>
        <w:jc w:val="left"/>
        <w:rPr>
          <w:rFonts w:hint="eastAsia" w:ascii="宋体" w:hAnsi="宋体" w:cs="宋体"/>
          <w:sz w:val="24"/>
        </w:rPr>
      </w:pPr>
    </w:p>
    <w:p w14:paraId="790388F8">
      <w:pPr>
        <w:spacing w:line="360" w:lineRule="auto"/>
        <w:jc w:val="left"/>
        <w:rPr>
          <w:rFonts w:hint="eastAsia" w:ascii="宋体" w:hAnsi="宋体" w:cs="宋体"/>
          <w:sz w:val="24"/>
        </w:rPr>
      </w:pPr>
    </w:p>
    <w:p w14:paraId="400E8BF2">
      <w:pPr>
        <w:spacing w:line="360" w:lineRule="auto"/>
        <w:jc w:val="left"/>
        <w:rPr>
          <w:rFonts w:hint="eastAsia" w:ascii="宋体" w:hAnsi="宋体" w:cs="宋体"/>
          <w:sz w:val="24"/>
        </w:rPr>
      </w:pPr>
    </w:p>
    <w:p w14:paraId="3D575194">
      <w:pPr>
        <w:spacing w:line="360" w:lineRule="auto"/>
        <w:jc w:val="left"/>
        <w:rPr>
          <w:rFonts w:hint="eastAsia" w:ascii="宋体" w:hAnsi="宋体" w:cs="宋体"/>
          <w:sz w:val="24"/>
        </w:rPr>
      </w:pPr>
    </w:p>
    <w:p w14:paraId="2B19514C">
      <w:pPr>
        <w:spacing w:line="360" w:lineRule="auto"/>
        <w:jc w:val="left"/>
        <w:rPr>
          <w:rFonts w:hint="eastAsia" w:ascii="宋体" w:hAnsi="宋体" w:cs="宋体"/>
          <w:sz w:val="24"/>
        </w:rPr>
      </w:pPr>
    </w:p>
    <w:p w14:paraId="4464F2D7">
      <w:pPr>
        <w:spacing w:line="360" w:lineRule="auto"/>
        <w:jc w:val="left"/>
        <w:rPr>
          <w:rFonts w:hint="eastAsia" w:ascii="宋体" w:hAnsi="宋体" w:cs="宋体"/>
          <w:sz w:val="24"/>
        </w:rPr>
      </w:pPr>
    </w:p>
    <w:p w14:paraId="72EB9E4B">
      <w:pPr>
        <w:spacing w:line="360" w:lineRule="auto"/>
        <w:jc w:val="left"/>
        <w:rPr>
          <w:rFonts w:hint="eastAsia" w:ascii="宋体" w:hAnsi="宋体" w:cs="宋体"/>
          <w:sz w:val="24"/>
        </w:rPr>
      </w:pPr>
    </w:p>
    <w:p w14:paraId="04899349">
      <w:pPr>
        <w:spacing w:line="360" w:lineRule="auto"/>
        <w:jc w:val="left"/>
        <w:rPr>
          <w:rFonts w:hint="eastAsia" w:ascii="宋体" w:hAnsi="宋体" w:cs="宋体"/>
          <w:sz w:val="24"/>
        </w:rPr>
      </w:pPr>
    </w:p>
    <w:p w14:paraId="63569AF9">
      <w:pPr>
        <w:spacing w:line="360" w:lineRule="auto"/>
        <w:jc w:val="left"/>
        <w:rPr>
          <w:rFonts w:hint="eastAsia" w:ascii="宋体" w:hAnsi="宋体" w:cs="宋体"/>
          <w:sz w:val="24"/>
        </w:rPr>
      </w:pPr>
    </w:p>
    <w:p w14:paraId="48F482C1">
      <w:pPr>
        <w:spacing w:line="360" w:lineRule="auto"/>
        <w:jc w:val="left"/>
        <w:rPr>
          <w:rFonts w:hint="eastAsia" w:ascii="宋体" w:hAnsi="宋体" w:cs="宋体"/>
          <w:sz w:val="24"/>
        </w:rPr>
      </w:pPr>
    </w:p>
    <w:p w14:paraId="4DCCBB40">
      <w:pPr>
        <w:spacing w:line="360" w:lineRule="auto"/>
        <w:jc w:val="left"/>
        <w:rPr>
          <w:rFonts w:hint="eastAsia" w:ascii="宋体" w:hAnsi="宋体" w:cs="宋体"/>
          <w:sz w:val="24"/>
        </w:rPr>
      </w:pPr>
    </w:p>
    <w:p w14:paraId="072A1C33">
      <w:pPr>
        <w:spacing w:line="360" w:lineRule="auto"/>
        <w:jc w:val="left"/>
        <w:rPr>
          <w:rFonts w:hint="eastAsia" w:ascii="宋体" w:hAnsi="宋体" w:cs="宋体"/>
          <w:sz w:val="24"/>
        </w:rPr>
      </w:pPr>
    </w:p>
    <w:p w14:paraId="24D7D55C">
      <w:pPr>
        <w:spacing w:line="360" w:lineRule="auto"/>
        <w:jc w:val="left"/>
        <w:rPr>
          <w:rFonts w:hint="eastAsia" w:ascii="宋体" w:hAnsi="宋体" w:cs="宋体"/>
          <w:sz w:val="24"/>
        </w:rPr>
      </w:pPr>
    </w:p>
    <w:p w14:paraId="1A1E7FDF">
      <w:pPr>
        <w:spacing w:line="360" w:lineRule="auto"/>
        <w:jc w:val="left"/>
        <w:rPr>
          <w:rFonts w:hint="eastAsia" w:ascii="宋体" w:hAnsi="宋体" w:cs="宋体"/>
          <w:sz w:val="24"/>
        </w:rPr>
      </w:pPr>
    </w:p>
    <w:p w14:paraId="78ED23F3">
      <w:pPr>
        <w:spacing w:line="360" w:lineRule="auto"/>
        <w:jc w:val="left"/>
        <w:rPr>
          <w:rFonts w:hint="eastAsia" w:ascii="宋体" w:hAnsi="宋体" w:cs="宋体"/>
          <w:sz w:val="24"/>
        </w:rPr>
      </w:pPr>
    </w:p>
    <w:p w14:paraId="45C8DA03">
      <w:pPr>
        <w:spacing w:line="360" w:lineRule="auto"/>
        <w:jc w:val="left"/>
        <w:rPr>
          <w:rFonts w:hint="eastAsia" w:ascii="宋体" w:hAnsi="宋体" w:cs="宋体"/>
          <w:sz w:val="24"/>
        </w:rPr>
      </w:pPr>
    </w:p>
    <w:p w14:paraId="40908AE8">
      <w:pPr>
        <w:spacing w:line="360" w:lineRule="auto"/>
        <w:jc w:val="left"/>
        <w:rPr>
          <w:rFonts w:hint="eastAsia" w:ascii="宋体" w:hAnsi="宋体" w:cs="宋体"/>
          <w:sz w:val="24"/>
        </w:rPr>
      </w:pPr>
    </w:p>
    <w:p w14:paraId="30081B7E">
      <w:pPr>
        <w:spacing w:line="360" w:lineRule="auto"/>
        <w:jc w:val="left"/>
        <w:rPr>
          <w:rFonts w:hint="eastAsia" w:ascii="宋体" w:hAnsi="宋体" w:cs="宋体"/>
          <w:sz w:val="24"/>
        </w:rPr>
      </w:pPr>
    </w:p>
    <w:p w14:paraId="4E9C7137">
      <w:pPr>
        <w:spacing w:line="360" w:lineRule="auto"/>
        <w:jc w:val="left"/>
        <w:rPr>
          <w:rFonts w:hint="eastAsia" w:ascii="宋体" w:hAnsi="宋体" w:cs="宋体"/>
          <w:sz w:val="24"/>
        </w:rPr>
      </w:pPr>
    </w:p>
    <w:p w14:paraId="6B2ABDAE">
      <w:pPr>
        <w:spacing w:line="360" w:lineRule="auto"/>
        <w:jc w:val="left"/>
        <w:rPr>
          <w:rFonts w:ascii="宋体" w:hAnsi="宋体" w:cs="宋体"/>
          <w:sz w:val="24"/>
        </w:rPr>
      </w:pPr>
      <w:r>
        <w:rPr>
          <w:rFonts w:hint="eastAsia" w:ascii="宋体" w:hAnsi="宋体" w:cs="宋体"/>
          <w:sz w:val="24"/>
        </w:rPr>
        <w:t>格式3</w:t>
      </w:r>
    </w:p>
    <w:p w14:paraId="61BBB4B2">
      <w:pPr>
        <w:spacing w:line="560" w:lineRule="exact"/>
        <w:jc w:val="center"/>
        <w:rPr>
          <w:rFonts w:ascii="宋体" w:hAnsi="宋体" w:cs="宋体"/>
          <w:sz w:val="24"/>
        </w:rPr>
      </w:pPr>
      <w:r>
        <w:rPr>
          <w:rFonts w:hint="eastAsia" w:ascii="宋体" w:hAnsi="宋体" w:cs="宋体"/>
          <w:sz w:val="24"/>
        </w:rPr>
        <w:t>投标函</w:t>
      </w:r>
    </w:p>
    <w:p w14:paraId="790FED7F">
      <w:pPr>
        <w:pStyle w:val="25"/>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7317235C">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供应商名称、地址</w:t>
      </w:r>
      <w:r>
        <w:rPr>
          <w:rFonts w:hint="eastAsia" w:ascii="宋体" w:hAnsi="宋体"/>
          <w:sz w:val="24"/>
          <w:szCs w:val="24"/>
          <w:u w:val="none"/>
        </w:rPr>
        <w:t>)</w:t>
      </w:r>
      <w:r>
        <w:rPr>
          <w:rFonts w:hint="eastAsia" w:ascii="宋体" w:hAnsi="宋体"/>
          <w:sz w:val="24"/>
          <w:szCs w:val="24"/>
          <w:u w:val="none"/>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u w:val="none"/>
        </w:rPr>
        <w:t>，</w:t>
      </w:r>
      <w:r>
        <w:rPr>
          <w:rFonts w:hint="eastAsia" w:ascii="宋体" w:hAnsi="宋体"/>
          <w:sz w:val="24"/>
          <w:szCs w:val="24"/>
        </w:rPr>
        <w:t>并对之负法律责任。</w:t>
      </w:r>
    </w:p>
    <w:p w14:paraId="59B474EF">
      <w:pPr>
        <w:ind w:firstLine="568" w:firstLineChars="237"/>
        <w:rPr>
          <w:rFonts w:ascii="宋体" w:hAnsi="宋体" w:cs="宋体"/>
          <w:sz w:val="24"/>
        </w:rPr>
      </w:pPr>
      <w:r>
        <w:rPr>
          <w:rFonts w:hint="eastAsia" w:ascii="宋体" w:hAnsi="宋体" w:cs="宋体"/>
          <w:sz w:val="24"/>
        </w:rPr>
        <w:t>据此函，宣布同意如下：</w:t>
      </w:r>
    </w:p>
    <w:p w14:paraId="7AF6E00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服务期</w:t>
      </w:r>
      <w:r>
        <w:rPr>
          <w:rFonts w:hint="eastAsia" w:ascii="宋体" w:hAnsi="宋体" w:cs="宋体"/>
          <w:sz w:val="24"/>
        </w:rPr>
        <w:t>。</w:t>
      </w:r>
    </w:p>
    <w:p w14:paraId="6BFE036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AD64923">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9C083C7">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498C4EBF">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26B5CCFB">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78579A0">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w:t>
      </w:r>
      <w:r>
        <w:rPr>
          <w:rFonts w:hint="eastAsia" w:ascii="宋体" w:hAnsi="宋体" w:cs="宋体"/>
          <w:sz w:val="24"/>
          <w:lang w:val="en-US" w:eastAsia="zh-CN"/>
        </w:rPr>
        <w:t>国民法典</w:t>
      </w:r>
      <w:r>
        <w:rPr>
          <w:rFonts w:hint="eastAsia" w:ascii="宋体" w:hAnsi="宋体" w:cs="宋体"/>
          <w:sz w:val="24"/>
          <w:lang w:val="zh-CN"/>
        </w:rPr>
        <w:t>》履行我方的全部责任。</w:t>
      </w:r>
    </w:p>
    <w:p w14:paraId="4697AAB1">
      <w:pPr>
        <w:ind w:firstLine="480" w:firstLineChars="200"/>
        <w:rPr>
          <w:rFonts w:ascii="宋体" w:hAnsi="宋体" w:cs="宋体"/>
          <w:sz w:val="24"/>
        </w:rPr>
      </w:pPr>
      <w:r>
        <w:rPr>
          <w:rFonts w:hint="eastAsia" w:ascii="宋体" w:hAnsi="宋体" w:cs="宋体"/>
          <w:sz w:val="24"/>
        </w:rPr>
        <w:t>(8)与本次竞争性磋商有关的正式通讯地址为：</w:t>
      </w:r>
    </w:p>
    <w:p w14:paraId="437C31A6">
      <w:pPr>
        <w:ind w:firstLine="480" w:firstLineChars="200"/>
        <w:rPr>
          <w:rFonts w:ascii="宋体" w:hAnsi="宋体" w:cs="宋体"/>
          <w:sz w:val="24"/>
        </w:rPr>
      </w:pPr>
      <w:r>
        <w:rPr>
          <w:rFonts w:hint="eastAsia" w:ascii="宋体" w:hAnsi="宋体" w:cs="宋体"/>
          <w:sz w:val="24"/>
        </w:rPr>
        <w:t>地 址：                  邮 编：</w:t>
      </w:r>
    </w:p>
    <w:p w14:paraId="0E8995FC">
      <w:pPr>
        <w:ind w:firstLine="480" w:firstLineChars="200"/>
        <w:rPr>
          <w:rFonts w:ascii="宋体" w:hAnsi="宋体" w:cs="宋体"/>
          <w:sz w:val="24"/>
        </w:rPr>
      </w:pPr>
      <w:r>
        <w:rPr>
          <w:rFonts w:hint="eastAsia" w:ascii="宋体" w:hAnsi="宋体" w:cs="宋体"/>
          <w:sz w:val="24"/>
        </w:rPr>
        <w:t>电 话：                  电子信箱：</w:t>
      </w:r>
    </w:p>
    <w:p w14:paraId="4F4B8E82">
      <w:pPr>
        <w:ind w:firstLine="480" w:firstLineChars="200"/>
        <w:jc w:val="left"/>
        <w:rPr>
          <w:rFonts w:ascii="宋体" w:hAnsi="宋体" w:cs="宋体"/>
          <w:sz w:val="24"/>
        </w:rPr>
      </w:pPr>
      <w:r>
        <w:rPr>
          <w:rFonts w:hint="eastAsia" w:ascii="宋体" w:hAnsi="宋体" w:cs="宋体"/>
          <w:sz w:val="24"/>
        </w:rPr>
        <w:t>我们保证：</w:t>
      </w:r>
    </w:p>
    <w:p w14:paraId="20A6E047">
      <w:pPr>
        <w:ind w:firstLine="480" w:firstLineChars="200"/>
        <w:jc w:val="left"/>
        <w:rPr>
          <w:rFonts w:ascii="宋体" w:hAnsi="宋体" w:cs="宋体"/>
          <w:sz w:val="24"/>
        </w:rPr>
      </w:pPr>
      <w:r>
        <w:rPr>
          <w:rFonts w:hint="eastAsia" w:ascii="宋体" w:hAnsi="宋体" w:cs="宋体"/>
          <w:sz w:val="24"/>
        </w:rPr>
        <w:t>(1)不提供虚假材料谋取成交；</w:t>
      </w:r>
    </w:p>
    <w:p w14:paraId="3CF6CF79">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638219F7">
      <w:pPr>
        <w:ind w:firstLine="480" w:firstLineChars="200"/>
        <w:jc w:val="left"/>
        <w:rPr>
          <w:rFonts w:ascii="宋体" w:hAnsi="宋体" w:cs="宋体"/>
          <w:sz w:val="24"/>
        </w:rPr>
      </w:pPr>
      <w:r>
        <w:rPr>
          <w:rFonts w:hint="eastAsia" w:ascii="宋体" w:hAnsi="宋体" w:cs="宋体"/>
          <w:sz w:val="24"/>
        </w:rPr>
        <w:t>(3)不与采购人和其它供应商恶意串通；</w:t>
      </w:r>
    </w:p>
    <w:p w14:paraId="112AFDB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954E971">
      <w:pPr>
        <w:ind w:firstLine="480" w:firstLineChars="200"/>
        <w:jc w:val="left"/>
        <w:rPr>
          <w:rFonts w:ascii="宋体" w:hAnsi="宋体" w:cs="宋体"/>
          <w:sz w:val="24"/>
        </w:rPr>
      </w:pPr>
      <w:r>
        <w:rPr>
          <w:rFonts w:hint="eastAsia" w:ascii="宋体" w:hAnsi="宋体" w:cs="宋体"/>
          <w:sz w:val="24"/>
        </w:rPr>
        <w:t>(5)不拒绝有关部门监督检查。</w:t>
      </w:r>
    </w:p>
    <w:p w14:paraId="098C6D38">
      <w:pPr>
        <w:spacing w:line="560" w:lineRule="exact"/>
        <w:jc w:val="left"/>
        <w:rPr>
          <w:rFonts w:ascii="宋体" w:hAnsi="宋体" w:cs="宋体"/>
          <w:sz w:val="24"/>
        </w:rPr>
      </w:pPr>
    </w:p>
    <w:p w14:paraId="6B46B6A9">
      <w:pPr>
        <w:spacing w:line="560" w:lineRule="exact"/>
        <w:jc w:val="left"/>
        <w:rPr>
          <w:rFonts w:ascii="宋体" w:hAnsi="宋体" w:cs="宋体"/>
          <w:sz w:val="24"/>
        </w:rPr>
      </w:pPr>
      <w:r>
        <w:rPr>
          <w:rFonts w:hint="eastAsia" w:ascii="宋体" w:hAnsi="宋体" w:cs="宋体"/>
          <w:sz w:val="24"/>
        </w:rPr>
        <w:t xml:space="preserve">     联系人：              联系电话：</w:t>
      </w:r>
    </w:p>
    <w:p w14:paraId="12DA6FE0">
      <w:pPr>
        <w:spacing w:line="360" w:lineRule="auto"/>
        <w:jc w:val="left"/>
        <w:rPr>
          <w:rFonts w:ascii="宋体" w:hAnsi="宋体" w:cs="宋体"/>
          <w:sz w:val="24"/>
        </w:rPr>
      </w:pPr>
    </w:p>
    <w:p w14:paraId="6102AF3A">
      <w:pPr>
        <w:spacing w:line="360" w:lineRule="auto"/>
        <w:jc w:val="left"/>
        <w:rPr>
          <w:rFonts w:ascii="宋体" w:hAnsi="宋体" w:cs="宋体"/>
          <w:sz w:val="24"/>
        </w:rPr>
      </w:pPr>
    </w:p>
    <w:p w14:paraId="3F092F85">
      <w:pPr>
        <w:spacing w:line="360" w:lineRule="auto"/>
        <w:jc w:val="left"/>
        <w:rPr>
          <w:rFonts w:ascii="宋体" w:hAnsi="宋体" w:cs="宋体"/>
          <w:sz w:val="24"/>
        </w:rPr>
      </w:pPr>
    </w:p>
    <w:p w14:paraId="5E70C6E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78C421F">
      <w:pPr>
        <w:spacing w:line="360" w:lineRule="auto"/>
        <w:jc w:val="center"/>
        <w:rPr>
          <w:rFonts w:ascii="宋体" w:hAnsi="宋体" w:cs="宋体"/>
          <w:sz w:val="24"/>
        </w:rPr>
      </w:pPr>
      <w:r>
        <w:rPr>
          <w:rFonts w:hint="eastAsia" w:ascii="宋体" w:hAnsi="宋体" w:cs="宋体"/>
          <w:sz w:val="24"/>
        </w:rPr>
        <w:t xml:space="preserve">      年   月   日</w:t>
      </w:r>
    </w:p>
    <w:p w14:paraId="4AD178C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61142CA2">
      <w:pPr>
        <w:jc w:val="center"/>
        <w:outlineLvl w:val="9"/>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ascii="宋体" w:hAnsi="宋体" w:cs="宋体"/>
                <w:sz w:val="24"/>
              </w:rPr>
            </w:pPr>
          </w:p>
        </w:tc>
      </w:tr>
      <w:tr w14:paraId="1A85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4B1E86">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2DEDB0A">
            <w:pPr>
              <w:spacing w:line="360" w:lineRule="auto"/>
              <w:rPr>
                <w:rFonts w:ascii="宋体" w:hAnsi="宋体" w:cs="宋体"/>
                <w:sz w:val="24"/>
              </w:rPr>
            </w:pPr>
          </w:p>
        </w:tc>
      </w:tr>
      <w:tr w14:paraId="4EC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4B0F16">
            <w:pPr>
              <w:spacing w:line="360" w:lineRule="exact"/>
              <w:jc w:val="center"/>
              <w:rPr>
                <w:rFonts w:ascii="宋体" w:hAnsi="宋体" w:cs="宋体"/>
                <w:sz w:val="24"/>
              </w:rPr>
            </w:pPr>
            <w:r>
              <w:rPr>
                <w:rFonts w:hint="eastAsia" w:ascii="宋体" w:hAnsi="宋体" w:cs="宋体"/>
                <w:sz w:val="24"/>
              </w:rPr>
              <w:t>最终投标报价（包：）</w:t>
            </w:r>
          </w:p>
          <w:p w14:paraId="1D8E8846">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000EB1A3">
            <w:pPr>
              <w:spacing w:line="360" w:lineRule="auto"/>
              <w:ind w:right="-670"/>
              <w:rPr>
                <w:rFonts w:ascii="宋体" w:hAnsi="宋体" w:cs="宋体"/>
                <w:sz w:val="24"/>
              </w:rPr>
            </w:pPr>
            <w:r>
              <w:rPr>
                <w:rFonts w:hint="eastAsia" w:ascii="宋体" w:hAnsi="宋体" w:cs="宋体"/>
                <w:sz w:val="24"/>
              </w:rPr>
              <w:t xml:space="preserve">投标总价：       大写：           </w:t>
            </w:r>
          </w:p>
        </w:tc>
      </w:tr>
      <w:tr w14:paraId="6A2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0A62F3">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582E8AE">
            <w:pPr>
              <w:spacing w:line="360" w:lineRule="auto"/>
              <w:jc w:val="left"/>
              <w:rPr>
                <w:rFonts w:ascii="宋体" w:hAnsi="宋体" w:cs="宋体"/>
                <w:sz w:val="24"/>
              </w:rPr>
            </w:pPr>
          </w:p>
        </w:tc>
      </w:tr>
    </w:tbl>
    <w:p w14:paraId="32BB6B0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052EC6">
      <w:pPr>
        <w:spacing w:line="360" w:lineRule="auto"/>
        <w:rPr>
          <w:rFonts w:ascii="宋体" w:hAnsi="宋体" w:cs="宋体"/>
          <w:sz w:val="24"/>
        </w:rPr>
      </w:pPr>
      <w:r>
        <w:rPr>
          <w:rFonts w:hint="eastAsia" w:ascii="宋体" w:hAnsi="宋体" w:cs="宋体"/>
          <w:sz w:val="24"/>
        </w:rPr>
        <w:t>备注：</w:t>
      </w:r>
    </w:p>
    <w:p w14:paraId="70E05637">
      <w:pPr>
        <w:spacing w:line="360" w:lineRule="auto"/>
        <w:rPr>
          <w:rFonts w:ascii="宋体" w:hAnsi="宋体" w:cs="宋体"/>
          <w:sz w:val="24"/>
        </w:rPr>
      </w:pPr>
      <w:r>
        <w:rPr>
          <w:rFonts w:hint="eastAsia" w:ascii="宋体" w:hAnsi="宋体" w:cs="宋体"/>
          <w:sz w:val="24"/>
        </w:rPr>
        <w:t>1、此表用于开标会唱标之用。</w:t>
      </w:r>
    </w:p>
    <w:p w14:paraId="6958789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ascii="宋体" w:hAnsi="宋体" w:cs="宋体"/>
          <w:sz w:val="24"/>
        </w:rPr>
      </w:pPr>
      <w:bookmarkStart w:id="36" w:name="_Toc495414234"/>
      <w:bookmarkStart w:id="37" w:name="_Toc220232409"/>
    </w:p>
    <w:p w14:paraId="44DCC5E5">
      <w:pPr>
        <w:pStyle w:val="35"/>
        <w:ind w:firstLine="240"/>
        <w:rPr>
          <w:rFonts w:ascii="宋体" w:hAnsi="宋体" w:cs="宋体"/>
          <w:sz w:val="24"/>
        </w:rPr>
      </w:pPr>
    </w:p>
    <w:p w14:paraId="64A0C0AD">
      <w:pPr>
        <w:pStyle w:val="35"/>
        <w:ind w:firstLine="240"/>
        <w:rPr>
          <w:rFonts w:ascii="宋体" w:hAnsi="宋体" w:cs="宋体"/>
          <w:sz w:val="24"/>
        </w:rPr>
      </w:pPr>
    </w:p>
    <w:p w14:paraId="060C9F91">
      <w:pPr>
        <w:pStyle w:val="35"/>
        <w:ind w:firstLine="240"/>
        <w:rPr>
          <w:rFonts w:ascii="宋体" w:hAnsi="宋体" w:cs="宋体"/>
          <w:sz w:val="24"/>
        </w:rPr>
      </w:pPr>
    </w:p>
    <w:p w14:paraId="2D5234AD">
      <w:pPr>
        <w:pStyle w:val="35"/>
        <w:ind w:firstLine="240"/>
        <w:rPr>
          <w:rFonts w:ascii="宋体" w:hAnsi="宋体" w:cs="宋体"/>
          <w:sz w:val="24"/>
        </w:rPr>
      </w:pPr>
    </w:p>
    <w:p w14:paraId="45BB90C3">
      <w:pPr>
        <w:pStyle w:val="35"/>
        <w:ind w:firstLine="240"/>
        <w:rPr>
          <w:rFonts w:ascii="宋体" w:hAnsi="宋体" w:cs="宋体"/>
          <w:sz w:val="24"/>
        </w:rPr>
      </w:pPr>
    </w:p>
    <w:p w14:paraId="47AD605B">
      <w:pPr>
        <w:pStyle w:val="35"/>
        <w:ind w:firstLine="240"/>
        <w:rPr>
          <w:rFonts w:ascii="宋体" w:hAnsi="宋体" w:cs="宋体"/>
          <w:sz w:val="24"/>
        </w:rPr>
      </w:pPr>
    </w:p>
    <w:p w14:paraId="26D021AE">
      <w:pPr>
        <w:rPr>
          <w:rFonts w:hint="eastAsia" w:ascii="宋体" w:hAnsi="宋体" w:cs="宋体"/>
          <w:sz w:val="24"/>
        </w:rPr>
      </w:pPr>
      <w:r>
        <w:rPr>
          <w:rFonts w:hint="eastAsia" w:ascii="宋体" w:hAnsi="宋体" w:cs="宋体"/>
          <w:sz w:val="24"/>
        </w:rPr>
        <w:br w:type="page"/>
      </w:r>
    </w:p>
    <w:p w14:paraId="4A1CAAE1">
      <w:pPr>
        <w:spacing w:line="360" w:lineRule="auto"/>
        <w:jc w:val="left"/>
        <w:rPr>
          <w:rFonts w:ascii="宋体" w:hAnsi="宋体" w:cs="宋体"/>
          <w:sz w:val="24"/>
        </w:rPr>
      </w:pPr>
      <w:r>
        <w:rPr>
          <w:rFonts w:hint="eastAsia" w:ascii="宋体" w:hAnsi="宋体" w:cs="宋体"/>
          <w:sz w:val="24"/>
        </w:rPr>
        <w:t>格式5</w:t>
      </w:r>
    </w:p>
    <w:p w14:paraId="48D462B6">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5D9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6DBCC51">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0939FDFF">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10D1C674">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AB70710">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3A96D01F">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6BB10E6">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11842704">
            <w:pPr>
              <w:spacing w:line="340" w:lineRule="exact"/>
              <w:jc w:val="center"/>
              <w:rPr>
                <w:rFonts w:ascii="宋体" w:hAnsi="宋体" w:cs="宋体"/>
                <w:sz w:val="24"/>
              </w:rPr>
            </w:pPr>
            <w:r>
              <w:rPr>
                <w:rFonts w:hint="eastAsia" w:ascii="宋体" w:hAnsi="宋体" w:cs="宋体"/>
                <w:sz w:val="24"/>
              </w:rPr>
              <w:t>备注</w:t>
            </w:r>
          </w:p>
        </w:tc>
      </w:tr>
      <w:tr w14:paraId="28F2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365BF9">
            <w:pPr>
              <w:spacing w:line="340" w:lineRule="exact"/>
              <w:jc w:val="center"/>
              <w:rPr>
                <w:rFonts w:ascii="宋体" w:hAnsi="宋体" w:cs="宋体"/>
                <w:sz w:val="24"/>
              </w:rPr>
            </w:pPr>
            <w:r>
              <w:rPr>
                <w:rFonts w:hint="eastAsia" w:ascii="宋体" w:hAnsi="宋体" w:cs="宋体"/>
                <w:sz w:val="24"/>
              </w:rPr>
              <w:t>1</w:t>
            </w:r>
          </w:p>
        </w:tc>
        <w:tc>
          <w:tcPr>
            <w:tcW w:w="2205" w:type="dxa"/>
          </w:tcPr>
          <w:p w14:paraId="217349C8">
            <w:pPr>
              <w:spacing w:line="340" w:lineRule="exact"/>
              <w:rPr>
                <w:rFonts w:ascii="宋体" w:hAnsi="宋体" w:cs="宋体"/>
                <w:sz w:val="24"/>
              </w:rPr>
            </w:pPr>
          </w:p>
        </w:tc>
        <w:tc>
          <w:tcPr>
            <w:tcW w:w="957" w:type="dxa"/>
          </w:tcPr>
          <w:p w14:paraId="5EE24DD4">
            <w:pPr>
              <w:spacing w:line="340" w:lineRule="exact"/>
              <w:rPr>
                <w:rFonts w:ascii="宋体" w:hAnsi="宋体" w:cs="宋体"/>
                <w:sz w:val="24"/>
              </w:rPr>
            </w:pPr>
          </w:p>
        </w:tc>
        <w:tc>
          <w:tcPr>
            <w:tcW w:w="840" w:type="dxa"/>
          </w:tcPr>
          <w:p w14:paraId="2AD0A57E">
            <w:pPr>
              <w:spacing w:line="340" w:lineRule="exact"/>
              <w:rPr>
                <w:rFonts w:ascii="宋体" w:hAnsi="宋体" w:cs="宋体"/>
                <w:sz w:val="24"/>
              </w:rPr>
            </w:pPr>
          </w:p>
        </w:tc>
        <w:tc>
          <w:tcPr>
            <w:tcW w:w="1260" w:type="dxa"/>
          </w:tcPr>
          <w:p w14:paraId="2169A6B2">
            <w:pPr>
              <w:spacing w:line="340" w:lineRule="exact"/>
              <w:rPr>
                <w:rFonts w:ascii="宋体" w:hAnsi="宋体" w:cs="宋体"/>
                <w:sz w:val="24"/>
              </w:rPr>
            </w:pPr>
          </w:p>
        </w:tc>
        <w:tc>
          <w:tcPr>
            <w:tcW w:w="1340" w:type="dxa"/>
          </w:tcPr>
          <w:p w14:paraId="6D2CBEEC">
            <w:pPr>
              <w:spacing w:line="340" w:lineRule="exact"/>
              <w:rPr>
                <w:rFonts w:ascii="宋体" w:hAnsi="宋体" w:cs="宋体"/>
                <w:sz w:val="24"/>
              </w:rPr>
            </w:pPr>
          </w:p>
        </w:tc>
        <w:tc>
          <w:tcPr>
            <w:tcW w:w="1347" w:type="dxa"/>
          </w:tcPr>
          <w:p w14:paraId="68A54FC7">
            <w:pPr>
              <w:spacing w:line="340" w:lineRule="exact"/>
              <w:rPr>
                <w:rFonts w:ascii="宋体" w:hAnsi="宋体" w:cs="宋体"/>
                <w:sz w:val="24"/>
              </w:rPr>
            </w:pPr>
          </w:p>
        </w:tc>
      </w:tr>
      <w:tr w14:paraId="74B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90AF76">
            <w:pPr>
              <w:spacing w:line="340" w:lineRule="exact"/>
              <w:jc w:val="center"/>
              <w:rPr>
                <w:rFonts w:ascii="宋体" w:hAnsi="宋体" w:cs="宋体"/>
                <w:sz w:val="24"/>
              </w:rPr>
            </w:pPr>
            <w:r>
              <w:rPr>
                <w:rFonts w:hint="eastAsia" w:ascii="宋体" w:hAnsi="宋体" w:cs="宋体"/>
                <w:sz w:val="24"/>
              </w:rPr>
              <w:t>2</w:t>
            </w:r>
          </w:p>
        </w:tc>
        <w:tc>
          <w:tcPr>
            <w:tcW w:w="2205" w:type="dxa"/>
          </w:tcPr>
          <w:p w14:paraId="1BA83C87">
            <w:pPr>
              <w:spacing w:line="340" w:lineRule="exact"/>
              <w:rPr>
                <w:rFonts w:ascii="宋体" w:hAnsi="宋体" w:cs="宋体"/>
                <w:sz w:val="24"/>
              </w:rPr>
            </w:pPr>
          </w:p>
        </w:tc>
        <w:tc>
          <w:tcPr>
            <w:tcW w:w="957" w:type="dxa"/>
          </w:tcPr>
          <w:p w14:paraId="2026C7DC">
            <w:pPr>
              <w:spacing w:line="340" w:lineRule="exact"/>
              <w:rPr>
                <w:rFonts w:ascii="宋体" w:hAnsi="宋体" w:cs="宋体"/>
                <w:sz w:val="24"/>
              </w:rPr>
            </w:pPr>
          </w:p>
        </w:tc>
        <w:tc>
          <w:tcPr>
            <w:tcW w:w="840" w:type="dxa"/>
          </w:tcPr>
          <w:p w14:paraId="0ACDFAF9">
            <w:pPr>
              <w:spacing w:line="340" w:lineRule="exact"/>
              <w:rPr>
                <w:rFonts w:ascii="宋体" w:hAnsi="宋体" w:cs="宋体"/>
                <w:sz w:val="24"/>
              </w:rPr>
            </w:pPr>
          </w:p>
        </w:tc>
        <w:tc>
          <w:tcPr>
            <w:tcW w:w="1260" w:type="dxa"/>
          </w:tcPr>
          <w:p w14:paraId="1B21D0D7">
            <w:pPr>
              <w:spacing w:line="340" w:lineRule="exact"/>
              <w:rPr>
                <w:rFonts w:ascii="宋体" w:hAnsi="宋体" w:cs="宋体"/>
                <w:sz w:val="24"/>
              </w:rPr>
            </w:pPr>
          </w:p>
        </w:tc>
        <w:tc>
          <w:tcPr>
            <w:tcW w:w="1340" w:type="dxa"/>
          </w:tcPr>
          <w:p w14:paraId="7B558C49">
            <w:pPr>
              <w:spacing w:line="340" w:lineRule="exact"/>
              <w:rPr>
                <w:rFonts w:ascii="宋体" w:hAnsi="宋体" w:cs="宋体"/>
                <w:sz w:val="24"/>
              </w:rPr>
            </w:pPr>
          </w:p>
        </w:tc>
        <w:tc>
          <w:tcPr>
            <w:tcW w:w="1347" w:type="dxa"/>
          </w:tcPr>
          <w:p w14:paraId="1BF3D7F7">
            <w:pPr>
              <w:spacing w:line="340" w:lineRule="exact"/>
              <w:rPr>
                <w:rFonts w:ascii="宋体" w:hAnsi="宋体" w:cs="宋体"/>
                <w:sz w:val="24"/>
              </w:rPr>
            </w:pPr>
          </w:p>
        </w:tc>
      </w:tr>
      <w:tr w14:paraId="389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B0CA99">
            <w:pPr>
              <w:spacing w:line="340" w:lineRule="exact"/>
              <w:jc w:val="center"/>
              <w:rPr>
                <w:rFonts w:ascii="宋体" w:hAnsi="宋体" w:cs="宋体"/>
                <w:sz w:val="24"/>
              </w:rPr>
            </w:pPr>
            <w:r>
              <w:rPr>
                <w:rFonts w:hint="eastAsia" w:ascii="宋体" w:hAnsi="宋体" w:cs="宋体"/>
                <w:sz w:val="24"/>
              </w:rPr>
              <w:t>3</w:t>
            </w:r>
          </w:p>
        </w:tc>
        <w:tc>
          <w:tcPr>
            <w:tcW w:w="2205" w:type="dxa"/>
          </w:tcPr>
          <w:p w14:paraId="1F592B85">
            <w:pPr>
              <w:spacing w:line="340" w:lineRule="exact"/>
              <w:rPr>
                <w:rFonts w:ascii="宋体" w:hAnsi="宋体" w:cs="宋体"/>
                <w:sz w:val="24"/>
              </w:rPr>
            </w:pPr>
          </w:p>
        </w:tc>
        <w:tc>
          <w:tcPr>
            <w:tcW w:w="957" w:type="dxa"/>
          </w:tcPr>
          <w:p w14:paraId="3AE76249">
            <w:pPr>
              <w:spacing w:line="340" w:lineRule="exact"/>
              <w:rPr>
                <w:rFonts w:ascii="宋体" w:hAnsi="宋体" w:cs="宋体"/>
                <w:sz w:val="24"/>
              </w:rPr>
            </w:pPr>
          </w:p>
        </w:tc>
        <w:tc>
          <w:tcPr>
            <w:tcW w:w="840" w:type="dxa"/>
          </w:tcPr>
          <w:p w14:paraId="59B2639C">
            <w:pPr>
              <w:spacing w:line="340" w:lineRule="exact"/>
              <w:rPr>
                <w:rFonts w:ascii="宋体" w:hAnsi="宋体" w:cs="宋体"/>
                <w:sz w:val="24"/>
              </w:rPr>
            </w:pPr>
          </w:p>
        </w:tc>
        <w:tc>
          <w:tcPr>
            <w:tcW w:w="1260" w:type="dxa"/>
          </w:tcPr>
          <w:p w14:paraId="2BA43063">
            <w:pPr>
              <w:spacing w:line="340" w:lineRule="exact"/>
              <w:rPr>
                <w:rFonts w:ascii="宋体" w:hAnsi="宋体" w:cs="宋体"/>
                <w:sz w:val="24"/>
              </w:rPr>
            </w:pPr>
          </w:p>
        </w:tc>
        <w:tc>
          <w:tcPr>
            <w:tcW w:w="1340" w:type="dxa"/>
          </w:tcPr>
          <w:p w14:paraId="54E12233">
            <w:pPr>
              <w:spacing w:line="340" w:lineRule="exact"/>
              <w:rPr>
                <w:rFonts w:ascii="宋体" w:hAnsi="宋体" w:cs="宋体"/>
                <w:sz w:val="24"/>
              </w:rPr>
            </w:pPr>
          </w:p>
        </w:tc>
        <w:tc>
          <w:tcPr>
            <w:tcW w:w="1347" w:type="dxa"/>
          </w:tcPr>
          <w:p w14:paraId="5BE9EF5E">
            <w:pPr>
              <w:spacing w:line="340" w:lineRule="exact"/>
              <w:rPr>
                <w:rFonts w:ascii="宋体" w:hAnsi="宋体" w:cs="宋体"/>
                <w:sz w:val="24"/>
              </w:rPr>
            </w:pPr>
          </w:p>
        </w:tc>
      </w:tr>
      <w:tr w14:paraId="68E5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BFD11D">
            <w:pPr>
              <w:spacing w:line="340" w:lineRule="exact"/>
              <w:jc w:val="center"/>
              <w:rPr>
                <w:rFonts w:ascii="宋体" w:hAnsi="宋体" w:cs="宋体"/>
                <w:sz w:val="24"/>
              </w:rPr>
            </w:pPr>
            <w:r>
              <w:rPr>
                <w:rFonts w:hint="eastAsia" w:ascii="宋体" w:hAnsi="宋体" w:cs="宋体"/>
                <w:sz w:val="24"/>
              </w:rPr>
              <w:t>4</w:t>
            </w:r>
          </w:p>
        </w:tc>
        <w:tc>
          <w:tcPr>
            <w:tcW w:w="2205" w:type="dxa"/>
          </w:tcPr>
          <w:p w14:paraId="04C613B0">
            <w:pPr>
              <w:spacing w:line="340" w:lineRule="exact"/>
              <w:rPr>
                <w:rFonts w:ascii="宋体" w:hAnsi="宋体" w:cs="宋体"/>
                <w:sz w:val="24"/>
              </w:rPr>
            </w:pPr>
          </w:p>
        </w:tc>
        <w:tc>
          <w:tcPr>
            <w:tcW w:w="957" w:type="dxa"/>
          </w:tcPr>
          <w:p w14:paraId="3DEE0BB9">
            <w:pPr>
              <w:spacing w:line="340" w:lineRule="exact"/>
              <w:rPr>
                <w:rFonts w:ascii="宋体" w:hAnsi="宋体" w:cs="宋体"/>
                <w:sz w:val="24"/>
              </w:rPr>
            </w:pPr>
          </w:p>
        </w:tc>
        <w:tc>
          <w:tcPr>
            <w:tcW w:w="840" w:type="dxa"/>
          </w:tcPr>
          <w:p w14:paraId="7044884E">
            <w:pPr>
              <w:spacing w:line="340" w:lineRule="exact"/>
              <w:rPr>
                <w:rFonts w:ascii="宋体" w:hAnsi="宋体" w:cs="宋体"/>
                <w:sz w:val="24"/>
              </w:rPr>
            </w:pPr>
          </w:p>
        </w:tc>
        <w:tc>
          <w:tcPr>
            <w:tcW w:w="1260" w:type="dxa"/>
          </w:tcPr>
          <w:p w14:paraId="102DF8D9">
            <w:pPr>
              <w:spacing w:line="340" w:lineRule="exact"/>
              <w:rPr>
                <w:rFonts w:ascii="宋体" w:hAnsi="宋体" w:cs="宋体"/>
                <w:sz w:val="24"/>
              </w:rPr>
            </w:pPr>
          </w:p>
        </w:tc>
        <w:tc>
          <w:tcPr>
            <w:tcW w:w="1340" w:type="dxa"/>
          </w:tcPr>
          <w:p w14:paraId="4EB04E82">
            <w:pPr>
              <w:spacing w:line="340" w:lineRule="exact"/>
              <w:rPr>
                <w:rFonts w:ascii="宋体" w:hAnsi="宋体" w:cs="宋体"/>
                <w:sz w:val="24"/>
              </w:rPr>
            </w:pPr>
          </w:p>
        </w:tc>
        <w:tc>
          <w:tcPr>
            <w:tcW w:w="1347" w:type="dxa"/>
          </w:tcPr>
          <w:p w14:paraId="5CC0BB79">
            <w:pPr>
              <w:spacing w:line="340" w:lineRule="exact"/>
              <w:rPr>
                <w:rFonts w:ascii="宋体" w:hAnsi="宋体" w:cs="宋体"/>
                <w:sz w:val="24"/>
              </w:rPr>
            </w:pPr>
          </w:p>
        </w:tc>
      </w:tr>
      <w:tr w14:paraId="7A49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520047">
            <w:pPr>
              <w:spacing w:line="340" w:lineRule="exact"/>
              <w:jc w:val="center"/>
              <w:rPr>
                <w:rFonts w:ascii="宋体" w:hAnsi="宋体" w:cs="宋体"/>
                <w:sz w:val="24"/>
              </w:rPr>
            </w:pPr>
            <w:r>
              <w:rPr>
                <w:rFonts w:hint="eastAsia" w:ascii="宋体" w:hAnsi="宋体" w:cs="宋体"/>
                <w:sz w:val="24"/>
              </w:rPr>
              <w:t>5</w:t>
            </w:r>
          </w:p>
        </w:tc>
        <w:tc>
          <w:tcPr>
            <w:tcW w:w="2205" w:type="dxa"/>
          </w:tcPr>
          <w:p w14:paraId="48E17756">
            <w:pPr>
              <w:spacing w:line="340" w:lineRule="exact"/>
              <w:rPr>
                <w:rFonts w:ascii="宋体" w:hAnsi="宋体" w:cs="宋体"/>
                <w:sz w:val="24"/>
              </w:rPr>
            </w:pPr>
          </w:p>
        </w:tc>
        <w:tc>
          <w:tcPr>
            <w:tcW w:w="957" w:type="dxa"/>
          </w:tcPr>
          <w:p w14:paraId="0CAC0C64">
            <w:pPr>
              <w:spacing w:line="340" w:lineRule="exact"/>
              <w:rPr>
                <w:rFonts w:ascii="宋体" w:hAnsi="宋体" w:cs="宋体"/>
                <w:sz w:val="24"/>
              </w:rPr>
            </w:pPr>
          </w:p>
        </w:tc>
        <w:tc>
          <w:tcPr>
            <w:tcW w:w="840" w:type="dxa"/>
          </w:tcPr>
          <w:p w14:paraId="3F640C41">
            <w:pPr>
              <w:spacing w:line="340" w:lineRule="exact"/>
              <w:rPr>
                <w:rFonts w:ascii="宋体" w:hAnsi="宋体" w:cs="宋体"/>
                <w:sz w:val="24"/>
              </w:rPr>
            </w:pPr>
          </w:p>
        </w:tc>
        <w:tc>
          <w:tcPr>
            <w:tcW w:w="1260" w:type="dxa"/>
          </w:tcPr>
          <w:p w14:paraId="7C36EEBA">
            <w:pPr>
              <w:spacing w:line="340" w:lineRule="exact"/>
              <w:rPr>
                <w:rFonts w:ascii="宋体" w:hAnsi="宋体" w:cs="宋体"/>
                <w:sz w:val="24"/>
              </w:rPr>
            </w:pPr>
          </w:p>
        </w:tc>
        <w:tc>
          <w:tcPr>
            <w:tcW w:w="1340" w:type="dxa"/>
          </w:tcPr>
          <w:p w14:paraId="627162F5">
            <w:pPr>
              <w:spacing w:line="340" w:lineRule="exact"/>
              <w:rPr>
                <w:rFonts w:ascii="宋体" w:hAnsi="宋体" w:cs="宋体"/>
                <w:sz w:val="24"/>
              </w:rPr>
            </w:pPr>
          </w:p>
        </w:tc>
        <w:tc>
          <w:tcPr>
            <w:tcW w:w="1347" w:type="dxa"/>
          </w:tcPr>
          <w:p w14:paraId="32EE47EB">
            <w:pPr>
              <w:spacing w:line="340" w:lineRule="exact"/>
              <w:rPr>
                <w:rFonts w:ascii="宋体" w:hAnsi="宋体" w:cs="宋体"/>
                <w:sz w:val="24"/>
              </w:rPr>
            </w:pPr>
          </w:p>
        </w:tc>
      </w:tr>
      <w:tr w14:paraId="23BE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56260B">
            <w:pPr>
              <w:spacing w:line="340" w:lineRule="exact"/>
              <w:jc w:val="center"/>
              <w:rPr>
                <w:rFonts w:ascii="宋体" w:hAnsi="宋体" w:cs="宋体"/>
                <w:sz w:val="24"/>
              </w:rPr>
            </w:pPr>
            <w:r>
              <w:rPr>
                <w:rFonts w:hint="eastAsia" w:ascii="宋体" w:hAnsi="宋体" w:cs="宋体"/>
                <w:sz w:val="24"/>
              </w:rPr>
              <w:t>6</w:t>
            </w:r>
          </w:p>
        </w:tc>
        <w:tc>
          <w:tcPr>
            <w:tcW w:w="2205" w:type="dxa"/>
          </w:tcPr>
          <w:p w14:paraId="55FE6091">
            <w:pPr>
              <w:spacing w:line="340" w:lineRule="exact"/>
              <w:rPr>
                <w:rFonts w:ascii="宋体" w:hAnsi="宋体" w:cs="宋体"/>
                <w:sz w:val="24"/>
              </w:rPr>
            </w:pPr>
          </w:p>
        </w:tc>
        <w:tc>
          <w:tcPr>
            <w:tcW w:w="957" w:type="dxa"/>
          </w:tcPr>
          <w:p w14:paraId="1ACB7C29">
            <w:pPr>
              <w:spacing w:line="340" w:lineRule="exact"/>
              <w:rPr>
                <w:rFonts w:ascii="宋体" w:hAnsi="宋体" w:cs="宋体"/>
                <w:sz w:val="24"/>
              </w:rPr>
            </w:pPr>
          </w:p>
        </w:tc>
        <w:tc>
          <w:tcPr>
            <w:tcW w:w="840" w:type="dxa"/>
          </w:tcPr>
          <w:p w14:paraId="0B66F070">
            <w:pPr>
              <w:spacing w:line="340" w:lineRule="exact"/>
              <w:rPr>
                <w:rFonts w:ascii="宋体" w:hAnsi="宋体" w:cs="宋体"/>
                <w:sz w:val="24"/>
              </w:rPr>
            </w:pPr>
          </w:p>
        </w:tc>
        <w:tc>
          <w:tcPr>
            <w:tcW w:w="1260" w:type="dxa"/>
          </w:tcPr>
          <w:p w14:paraId="0722AD5E">
            <w:pPr>
              <w:spacing w:line="340" w:lineRule="exact"/>
              <w:rPr>
                <w:rFonts w:ascii="宋体" w:hAnsi="宋体" w:cs="宋体"/>
                <w:sz w:val="24"/>
              </w:rPr>
            </w:pPr>
          </w:p>
        </w:tc>
        <w:tc>
          <w:tcPr>
            <w:tcW w:w="1340" w:type="dxa"/>
          </w:tcPr>
          <w:p w14:paraId="586196DC">
            <w:pPr>
              <w:spacing w:line="340" w:lineRule="exact"/>
              <w:rPr>
                <w:rFonts w:ascii="宋体" w:hAnsi="宋体" w:cs="宋体"/>
                <w:sz w:val="24"/>
              </w:rPr>
            </w:pPr>
          </w:p>
        </w:tc>
        <w:tc>
          <w:tcPr>
            <w:tcW w:w="1347" w:type="dxa"/>
          </w:tcPr>
          <w:p w14:paraId="32E55A1A">
            <w:pPr>
              <w:spacing w:line="340" w:lineRule="exact"/>
              <w:rPr>
                <w:rFonts w:ascii="宋体" w:hAnsi="宋体" w:cs="宋体"/>
                <w:sz w:val="24"/>
              </w:rPr>
            </w:pPr>
          </w:p>
        </w:tc>
      </w:tr>
      <w:tr w14:paraId="2E8F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8E4">
            <w:pPr>
              <w:spacing w:line="340" w:lineRule="exact"/>
              <w:jc w:val="center"/>
              <w:rPr>
                <w:rFonts w:ascii="宋体" w:hAnsi="宋体" w:cs="宋体"/>
                <w:sz w:val="24"/>
              </w:rPr>
            </w:pPr>
            <w:r>
              <w:rPr>
                <w:rFonts w:hint="eastAsia" w:ascii="宋体" w:hAnsi="宋体" w:cs="宋体"/>
                <w:sz w:val="24"/>
              </w:rPr>
              <w:t>7</w:t>
            </w:r>
          </w:p>
        </w:tc>
        <w:tc>
          <w:tcPr>
            <w:tcW w:w="2205" w:type="dxa"/>
          </w:tcPr>
          <w:p w14:paraId="23D45E64">
            <w:pPr>
              <w:spacing w:line="340" w:lineRule="exact"/>
              <w:rPr>
                <w:rFonts w:ascii="宋体" w:hAnsi="宋体" w:cs="宋体"/>
                <w:sz w:val="24"/>
              </w:rPr>
            </w:pPr>
          </w:p>
        </w:tc>
        <w:tc>
          <w:tcPr>
            <w:tcW w:w="957" w:type="dxa"/>
          </w:tcPr>
          <w:p w14:paraId="2535FAD2">
            <w:pPr>
              <w:spacing w:line="340" w:lineRule="exact"/>
              <w:rPr>
                <w:rFonts w:ascii="宋体" w:hAnsi="宋体" w:cs="宋体"/>
                <w:sz w:val="24"/>
              </w:rPr>
            </w:pPr>
          </w:p>
        </w:tc>
        <w:tc>
          <w:tcPr>
            <w:tcW w:w="840" w:type="dxa"/>
          </w:tcPr>
          <w:p w14:paraId="22E4119F">
            <w:pPr>
              <w:spacing w:line="340" w:lineRule="exact"/>
              <w:rPr>
                <w:rFonts w:ascii="宋体" w:hAnsi="宋体" w:cs="宋体"/>
                <w:sz w:val="24"/>
              </w:rPr>
            </w:pPr>
          </w:p>
        </w:tc>
        <w:tc>
          <w:tcPr>
            <w:tcW w:w="1260" w:type="dxa"/>
          </w:tcPr>
          <w:p w14:paraId="2284D79B">
            <w:pPr>
              <w:spacing w:line="340" w:lineRule="exact"/>
              <w:rPr>
                <w:rFonts w:ascii="宋体" w:hAnsi="宋体" w:cs="宋体"/>
                <w:sz w:val="24"/>
              </w:rPr>
            </w:pPr>
          </w:p>
        </w:tc>
        <w:tc>
          <w:tcPr>
            <w:tcW w:w="1340" w:type="dxa"/>
          </w:tcPr>
          <w:p w14:paraId="5D501CCA">
            <w:pPr>
              <w:spacing w:line="340" w:lineRule="exact"/>
              <w:rPr>
                <w:rFonts w:ascii="宋体" w:hAnsi="宋体" w:cs="宋体"/>
                <w:sz w:val="24"/>
              </w:rPr>
            </w:pPr>
          </w:p>
        </w:tc>
        <w:tc>
          <w:tcPr>
            <w:tcW w:w="1347" w:type="dxa"/>
          </w:tcPr>
          <w:p w14:paraId="656D5629">
            <w:pPr>
              <w:spacing w:line="340" w:lineRule="exact"/>
              <w:rPr>
                <w:rFonts w:ascii="宋体" w:hAnsi="宋体" w:cs="宋体"/>
                <w:sz w:val="24"/>
              </w:rPr>
            </w:pPr>
          </w:p>
        </w:tc>
      </w:tr>
      <w:tr w14:paraId="51F9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DD15AA">
            <w:pPr>
              <w:spacing w:line="340" w:lineRule="exact"/>
              <w:jc w:val="center"/>
              <w:rPr>
                <w:rFonts w:ascii="宋体" w:hAnsi="宋体" w:cs="宋体"/>
                <w:sz w:val="24"/>
              </w:rPr>
            </w:pPr>
            <w:r>
              <w:rPr>
                <w:rFonts w:hint="eastAsia" w:ascii="宋体" w:hAnsi="宋体" w:cs="宋体"/>
                <w:sz w:val="24"/>
              </w:rPr>
              <w:t>8</w:t>
            </w:r>
          </w:p>
        </w:tc>
        <w:tc>
          <w:tcPr>
            <w:tcW w:w="2205" w:type="dxa"/>
          </w:tcPr>
          <w:p w14:paraId="4194F951">
            <w:pPr>
              <w:spacing w:line="340" w:lineRule="exact"/>
              <w:rPr>
                <w:rFonts w:ascii="宋体" w:hAnsi="宋体" w:cs="宋体"/>
                <w:sz w:val="24"/>
              </w:rPr>
            </w:pPr>
          </w:p>
        </w:tc>
        <w:tc>
          <w:tcPr>
            <w:tcW w:w="957" w:type="dxa"/>
          </w:tcPr>
          <w:p w14:paraId="0B2D7B1C">
            <w:pPr>
              <w:spacing w:line="340" w:lineRule="exact"/>
              <w:rPr>
                <w:rFonts w:ascii="宋体" w:hAnsi="宋体" w:cs="宋体"/>
                <w:sz w:val="24"/>
              </w:rPr>
            </w:pPr>
          </w:p>
        </w:tc>
        <w:tc>
          <w:tcPr>
            <w:tcW w:w="840" w:type="dxa"/>
          </w:tcPr>
          <w:p w14:paraId="6AD89D1D">
            <w:pPr>
              <w:spacing w:line="340" w:lineRule="exact"/>
              <w:rPr>
                <w:rFonts w:ascii="宋体" w:hAnsi="宋体" w:cs="宋体"/>
                <w:sz w:val="24"/>
              </w:rPr>
            </w:pPr>
          </w:p>
        </w:tc>
        <w:tc>
          <w:tcPr>
            <w:tcW w:w="1260" w:type="dxa"/>
          </w:tcPr>
          <w:p w14:paraId="1310475E">
            <w:pPr>
              <w:spacing w:line="340" w:lineRule="exact"/>
              <w:rPr>
                <w:rFonts w:ascii="宋体" w:hAnsi="宋体" w:cs="宋体"/>
                <w:sz w:val="24"/>
              </w:rPr>
            </w:pPr>
          </w:p>
        </w:tc>
        <w:tc>
          <w:tcPr>
            <w:tcW w:w="1340" w:type="dxa"/>
          </w:tcPr>
          <w:p w14:paraId="728E8EED">
            <w:pPr>
              <w:spacing w:line="340" w:lineRule="exact"/>
              <w:rPr>
                <w:rFonts w:ascii="宋体" w:hAnsi="宋体" w:cs="宋体"/>
                <w:sz w:val="24"/>
              </w:rPr>
            </w:pPr>
          </w:p>
        </w:tc>
        <w:tc>
          <w:tcPr>
            <w:tcW w:w="1347" w:type="dxa"/>
          </w:tcPr>
          <w:p w14:paraId="620E19A0">
            <w:pPr>
              <w:spacing w:line="340" w:lineRule="exact"/>
              <w:rPr>
                <w:rFonts w:ascii="宋体" w:hAnsi="宋体" w:cs="宋体"/>
                <w:sz w:val="24"/>
              </w:rPr>
            </w:pPr>
          </w:p>
        </w:tc>
      </w:tr>
      <w:tr w14:paraId="135A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51130E">
            <w:pPr>
              <w:spacing w:line="340" w:lineRule="exact"/>
              <w:jc w:val="center"/>
              <w:rPr>
                <w:rFonts w:ascii="宋体" w:hAnsi="宋体" w:cs="宋体"/>
                <w:sz w:val="24"/>
              </w:rPr>
            </w:pPr>
            <w:r>
              <w:rPr>
                <w:rFonts w:hint="eastAsia" w:ascii="宋体" w:hAnsi="宋体" w:cs="宋体"/>
                <w:sz w:val="24"/>
              </w:rPr>
              <w:t>9</w:t>
            </w:r>
          </w:p>
        </w:tc>
        <w:tc>
          <w:tcPr>
            <w:tcW w:w="2205" w:type="dxa"/>
          </w:tcPr>
          <w:p w14:paraId="4D54E90F">
            <w:pPr>
              <w:spacing w:line="340" w:lineRule="exact"/>
              <w:rPr>
                <w:rFonts w:ascii="宋体" w:hAnsi="宋体" w:cs="宋体"/>
                <w:sz w:val="24"/>
              </w:rPr>
            </w:pPr>
          </w:p>
        </w:tc>
        <w:tc>
          <w:tcPr>
            <w:tcW w:w="957" w:type="dxa"/>
          </w:tcPr>
          <w:p w14:paraId="4D7DD0B8">
            <w:pPr>
              <w:spacing w:line="340" w:lineRule="exact"/>
              <w:rPr>
                <w:rFonts w:ascii="宋体" w:hAnsi="宋体" w:cs="宋体"/>
                <w:sz w:val="24"/>
              </w:rPr>
            </w:pPr>
          </w:p>
        </w:tc>
        <w:tc>
          <w:tcPr>
            <w:tcW w:w="840" w:type="dxa"/>
          </w:tcPr>
          <w:p w14:paraId="6EBD0EBD">
            <w:pPr>
              <w:spacing w:line="340" w:lineRule="exact"/>
              <w:rPr>
                <w:rFonts w:ascii="宋体" w:hAnsi="宋体" w:cs="宋体"/>
                <w:sz w:val="24"/>
              </w:rPr>
            </w:pPr>
          </w:p>
        </w:tc>
        <w:tc>
          <w:tcPr>
            <w:tcW w:w="1260" w:type="dxa"/>
          </w:tcPr>
          <w:p w14:paraId="65EB5814">
            <w:pPr>
              <w:spacing w:line="340" w:lineRule="exact"/>
              <w:rPr>
                <w:rFonts w:ascii="宋体" w:hAnsi="宋体" w:cs="宋体"/>
                <w:sz w:val="24"/>
              </w:rPr>
            </w:pPr>
          </w:p>
        </w:tc>
        <w:tc>
          <w:tcPr>
            <w:tcW w:w="1340" w:type="dxa"/>
          </w:tcPr>
          <w:p w14:paraId="109ED501">
            <w:pPr>
              <w:spacing w:line="340" w:lineRule="exact"/>
              <w:rPr>
                <w:rFonts w:ascii="宋体" w:hAnsi="宋体" w:cs="宋体"/>
                <w:sz w:val="24"/>
              </w:rPr>
            </w:pPr>
          </w:p>
        </w:tc>
        <w:tc>
          <w:tcPr>
            <w:tcW w:w="1347" w:type="dxa"/>
          </w:tcPr>
          <w:p w14:paraId="385E43C2">
            <w:pPr>
              <w:spacing w:line="340" w:lineRule="exact"/>
              <w:rPr>
                <w:rFonts w:ascii="宋体" w:hAnsi="宋体" w:cs="宋体"/>
                <w:sz w:val="24"/>
              </w:rPr>
            </w:pPr>
          </w:p>
        </w:tc>
      </w:tr>
      <w:tr w14:paraId="59B9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65B3AD">
            <w:pPr>
              <w:spacing w:line="340" w:lineRule="exact"/>
              <w:jc w:val="center"/>
              <w:rPr>
                <w:rFonts w:ascii="宋体" w:hAnsi="宋体" w:cs="宋体"/>
                <w:sz w:val="24"/>
              </w:rPr>
            </w:pPr>
            <w:r>
              <w:rPr>
                <w:rFonts w:hint="eastAsia" w:ascii="宋体" w:hAnsi="宋体" w:cs="宋体"/>
                <w:sz w:val="24"/>
              </w:rPr>
              <w:t>10</w:t>
            </w:r>
          </w:p>
        </w:tc>
        <w:tc>
          <w:tcPr>
            <w:tcW w:w="2205" w:type="dxa"/>
          </w:tcPr>
          <w:p w14:paraId="29AAA1EE">
            <w:pPr>
              <w:spacing w:line="340" w:lineRule="exact"/>
              <w:rPr>
                <w:rFonts w:ascii="宋体" w:hAnsi="宋体" w:cs="宋体"/>
                <w:sz w:val="24"/>
              </w:rPr>
            </w:pPr>
          </w:p>
        </w:tc>
        <w:tc>
          <w:tcPr>
            <w:tcW w:w="957" w:type="dxa"/>
          </w:tcPr>
          <w:p w14:paraId="1212F624">
            <w:pPr>
              <w:spacing w:line="340" w:lineRule="exact"/>
              <w:rPr>
                <w:rFonts w:ascii="宋体" w:hAnsi="宋体" w:cs="宋体"/>
                <w:sz w:val="24"/>
              </w:rPr>
            </w:pPr>
          </w:p>
        </w:tc>
        <w:tc>
          <w:tcPr>
            <w:tcW w:w="840" w:type="dxa"/>
          </w:tcPr>
          <w:p w14:paraId="7C796BE9">
            <w:pPr>
              <w:spacing w:line="340" w:lineRule="exact"/>
              <w:rPr>
                <w:rFonts w:ascii="宋体" w:hAnsi="宋体" w:cs="宋体"/>
                <w:sz w:val="24"/>
              </w:rPr>
            </w:pPr>
          </w:p>
        </w:tc>
        <w:tc>
          <w:tcPr>
            <w:tcW w:w="1260" w:type="dxa"/>
          </w:tcPr>
          <w:p w14:paraId="592DC99F">
            <w:pPr>
              <w:spacing w:line="340" w:lineRule="exact"/>
              <w:rPr>
                <w:rFonts w:ascii="宋体" w:hAnsi="宋体" w:cs="宋体"/>
                <w:sz w:val="24"/>
              </w:rPr>
            </w:pPr>
          </w:p>
        </w:tc>
        <w:tc>
          <w:tcPr>
            <w:tcW w:w="1340" w:type="dxa"/>
          </w:tcPr>
          <w:p w14:paraId="4C9CBBE4">
            <w:pPr>
              <w:spacing w:line="340" w:lineRule="exact"/>
              <w:rPr>
                <w:rFonts w:ascii="宋体" w:hAnsi="宋体" w:cs="宋体"/>
                <w:sz w:val="24"/>
              </w:rPr>
            </w:pPr>
          </w:p>
        </w:tc>
        <w:tc>
          <w:tcPr>
            <w:tcW w:w="1347" w:type="dxa"/>
          </w:tcPr>
          <w:p w14:paraId="33E0FF95">
            <w:pPr>
              <w:spacing w:line="340" w:lineRule="exact"/>
              <w:rPr>
                <w:rFonts w:ascii="宋体" w:hAnsi="宋体" w:cs="宋体"/>
                <w:sz w:val="24"/>
              </w:rPr>
            </w:pPr>
          </w:p>
        </w:tc>
      </w:tr>
      <w:tr w14:paraId="354D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A9E1C0">
            <w:pPr>
              <w:spacing w:line="340" w:lineRule="exact"/>
              <w:jc w:val="center"/>
              <w:rPr>
                <w:rFonts w:ascii="宋体" w:hAnsi="宋体" w:cs="宋体"/>
                <w:sz w:val="24"/>
              </w:rPr>
            </w:pPr>
            <w:r>
              <w:rPr>
                <w:rFonts w:hint="eastAsia" w:ascii="宋体" w:hAnsi="宋体" w:cs="宋体"/>
                <w:sz w:val="24"/>
              </w:rPr>
              <w:t>11</w:t>
            </w:r>
          </w:p>
        </w:tc>
        <w:tc>
          <w:tcPr>
            <w:tcW w:w="2205" w:type="dxa"/>
          </w:tcPr>
          <w:p w14:paraId="7E46662D">
            <w:pPr>
              <w:spacing w:line="340" w:lineRule="exact"/>
              <w:rPr>
                <w:rFonts w:ascii="宋体" w:hAnsi="宋体" w:cs="宋体"/>
                <w:sz w:val="24"/>
              </w:rPr>
            </w:pPr>
          </w:p>
        </w:tc>
        <w:tc>
          <w:tcPr>
            <w:tcW w:w="957" w:type="dxa"/>
          </w:tcPr>
          <w:p w14:paraId="6DCACDF9">
            <w:pPr>
              <w:spacing w:line="340" w:lineRule="exact"/>
              <w:rPr>
                <w:rFonts w:ascii="宋体" w:hAnsi="宋体" w:cs="宋体"/>
                <w:sz w:val="24"/>
              </w:rPr>
            </w:pPr>
          </w:p>
        </w:tc>
        <w:tc>
          <w:tcPr>
            <w:tcW w:w="840" w:type="dxa"/>
          </w:tcPr>
          <w:p w14:paraId="184CAC97">
            <w:pPr>
              <w:spacing w:line="340" w:lineRule="exact"/>
              <w:rPr>
                <w:rFonts w:ascii="宋体" w:hAnsi="宋体" w:cs="宋体"/>
                <w:sz w:val="24"/>
              </w:rPr>
            </w:pPr>
          </w:p>
        </w:tc>
        <w:tc>
          <w:tcPr>
            <w:tcW w:w="1260" w:type="dxa"/>
          </w:tcPr>
          <w:p w14:paraId="5085DC52">
            <w:pPr>
              <w:spacing w:line="340" w:lineRule="exact"/>
              <w:rPr>
                <w:rFonts w:ascii="宋体" w:hAnsi="宋体" w:cs="宋体"/>
                <w:sz w:val="24"/>
              </w:rPr>
            </w:pPr>
          </w:p>
        </w:tc>
        <w:tc>
          <w:tcPr>
            <w:tcW w:w="1340" w:type="dxa"/>
          </w:tcPr>
          <w:p w14:paraId="3A6209DC">
            <w:pPr>
              <w:spacing w:line="340" w:lineRule="exact"/>
              <w:rPr>
                <w:rFonts w:ascii="宋体" w:hAnsi="宋体" w:cs="宋体"/>
                <w:sz w:val="24"/>
              </w:rPr>
            </w:pPr>
          </w:p>
        </w:tc>
        <w:tc>
          <w:tcPr>
            <w:tcW w:w="1347" w:type="dxa"/>
          </w:tcPr>
          <w:p w14:paraId="5E210F1E">
            <w:pPr>
              <w:spacing w:line="340" w:lineRule="exact"/>
              <w:rPr>
                <w:rFonts w:ascii="宋体" w:hAnsi="宋体" w:cs="宋体"/>
                <w:sz w:val="24"/>
              </w:rPr>
            </w:pPr>
          </w:p>
        </w:tc>
      </w:tr>
      <w:tr w14:paraId="662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0C3223">
            <w:pPr>
              <w:spacing w:line="340" w:lineRule="exact"/>
              <w:jc w:val="center"/>
              <w:rPr>
                <w:rFonts w:ascii="宋体" w:hAnsi="宋体" w:cs="宋体"/>
                <w:sz w:val="24"/>
              </w:rPr>
            </w:pPr>
            <w:r>
              <w:rPr>
                <w:rFonts w:hint="eastAsia" w:ascii="宋体" w:hAnsi="宋体" w:cs="宋体"/>
                <w:sz w:val="24"/>
              </w:rPr>
              <w:t>12</w:t>
            </w:r>
          </w:p>
        </w:tc>
        <w:tc>
          <w:tcPr>
            <w:tcW w:w="2205" w:type="dxa"/>
          </w:tcPr>
          <w:p w14:paraId="1CEC10BB">
            <w:pPr>
              <w:spacing w:line="340" w:lineRule="exact"/>
              <w:rPr>
                <w:rFonts w:ascii="宋体" w:hAnsi="宋体" w:cs="宋体"/>
                <w:sz w:val="24"/>
              </w:rPr>
            </w:pPr>
          </w:p>
        </w:tc>
        <w:tc>
          <w:tcPr>
            <w:tcW w:w="957" w:type="dxa"/>
          </w:tcPr>
          <w:p w14:paraId="274A8943">
            <w:pPr>
              <w:spacing w:line="340" w:lineRule="exact"/>
              <w:rPr>
                <w:rFonts w:ascii="宋体" w:hAnsi="宋体" w:cs="宋体"/>
                <w:sz w:val="24"/>
              </w:rPr>
            </w:pPr>
          </w:p>
        </w:tc>
        <w:tc>
          <w:tcPr>
            <w:tcW w:w="840" w:type="dxa"/>
          </w:tcPr>
          <w:p w14:paraId="71809313">
            <w:pPr>
              <w:spacing w:line="340" w:lineRule="exact"/>
              <w:rPr>
                <w:rFonts w:ascii="宋体" w:hAnsi="宋体" w:cs="宋体"/>
                <w:sz w:val="24"/>
              </w:rPr>
            </w:pPr>
          </w:p>
        </w:tc>
        <w:tc>
          <w:tcPr>
            <w:tcW w:w="1260" w:type="dxa"/>
          </w:tcPr>
          <w:p w14:paraId="6C972188">
            <w:pPr>
              <w:spacing w:line="340" w:lineRule="exact"/>
              <w:rPr>
                <w:rFonts w:ascii="宋体" w:hAnsi="宋体" w:cs="宋体"/>
                <w:sz w:val="24"/>
              </w:rPr>
            </w:pPr>
          </w:p>
        </w:tc>
        <w:tc>
          <w:tcPr>
            <w:tcW w:w="1340" w:type="dxa"/>
          </w:tcPr>
          <w:p w14:paraId="7CEE5251">
            <w:pPr>
              <w:spacing w:line="340" w:lineRule="exact"/>
              <w:rPr>
                <w:rFonts w:ascii="宋体" w:hAnsi="宋体" w:cs="宋体"/>
                <w:sz w:val="24"/>
              </w:rPr>
            </w:pPr>
          </w:p>
        </w:tc>
        <w:tc>
          <w:tcPr>
            <w:tcW w:w="1347" w:type="dxa"/>
          </w:tcPr>
          <w:p w14:paraId="5DD8EDA0">
            <w:pPr>
              <w:spacing w:line="340" w:lineRule="exact"/>
              <w:rPr>
                <w:rFonts w:ascii="宋体" w:hAnsi="宋体" w:cs="宋体"/>
                <w:sz w:val="24"/>
              </w:rPr>
            </w:pPr>
          </w:p>
        </w:tc>
      </w:tr>
      <w:tr w14:paraId="0AB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B8DD28">
            <w:pPr>
              <w:spacing w:line="340" w:lineRule="exact"/>
              <w:jc w:val="center"/>
              <w:rPr>
                <w:rFonts w:ascii="宋体" w:hAnsi="宋体" w:cs="宋体"/>
                <w:sz w:val="24"/>
              </w:rPr>
            </w:pPr>
            <w:r>
              <w:rPr>
                <w:rFonts w:hint="eastAsia" w:ascii="宋体" w:hAnsi="宋体" w:cs="宋体"/>
                <w:sz w:val="24"/>
              </w:rPr>
              <w:t>13</w:t>
            </w:r>
          </w:p>
        </w:tc>
        <w:tc>
          <w:tcPr>
            <w:tcW w:w="2205" w:type="dxa"/>
          </w:tcPr>
          <w:p w14:paraId="7B0911A2">
            <w:pPr>
              <w:spacing w:line="340" w:lineRule="exact"/>
              <w:rPr>
                <w:rFonts w:ascii="宋体" w:hAnsi="宋体" w:cs="宋体"/>
                <w:sz w:val="24"/>
              </w:rPr>
            </w:pPr>
          </w:p>
        </w:tc>
        <w:tc>
          <w:tcPr>
            <w:tcW w:w="957" w:type="dxa"/>
          </w:tcPr>
          <w:p w14:paraId="25F66658">
            <w:pPr>
              <w:spacing w:line="340" w:lineRule="exact"/>
              <w:rPr>
                <w:rFonts w:ascii="宋体" w:hAnsi="宋体" w:cs="宋体"/>
                <w:sz w:val="24"/>
              </w:rPr>
            </w:pPr>
          </w:p>
        </w:tc>
        <w:tc>
          <w:tcPr>
            <w:tcW w:w="840" w:type="dxa"/>
          </w:tcPr>
          <w:p w14:paraId="78C1066C">
            <w:pPr>
              <w:spacing w:line="340" w:lineRule="exact"/>
              <w:rPr>
                <w:rFonts w:ascii="宋体" w:hAnsi="宋体" w:cs="宋体"/>
                <w:sz w:val="24"/>
              </w:rPr>
            </w:pPr>
          </w:p>
        </w:tc>
        <w:tc>
          <w:tcPr>
            <w:tcW w:w="1260" w:type="dxa"/>
          </w:tcPr>
          <w:p w14:paraId="20204FE0">
            <w:pPr>
              <w:spacing w:line="340" w:lineRule="exact"/>
              <w:rPr>
                <w:rFonts w:ascii="宋体" w:hAnsi="宋体" w:cs="宋体"/>
                <w:sz w:val="24"/>
              </w:rPr>
            </w:pPr>
          </w:p>
        </w:tc>
        <w:tc>
          <w:tcPr>
            <w:tcW w:w="1340" w:type="dxa"/>
          </w:tcPr>
          <w:p w14:paraId="12A51AEC">
            <w:pPr>
              <w:spacing w:line="340" w:lineRule="exact"/>
              <w:rPr>
                <w:rFonts w:ascii="宋体" w:hAnsi="宋体" w:cs="宋体"/>
                <w:sz w:val="24"/>
              </w:rPr>
            </w:pPr>
          </w:p>
        </w:tc>
        <w:tc>
          <w:tcPr>
            <w:tcW w:w="1347" w:type="dxa"/>
          </w:tcPr>
          <w:p w14:paraId="63067B57">
            <w:pPr>
              <w:spacing w:line="340" w:lineRule="exact"/>
              <w:rPr>
                <w:rFonts w:ascii="宋体" w:hAnsi="宋体" w:cs="宋体"/>
                <w:sz w:val="24"/>
              </w:rPr>
            </w:pPr>
          </w:p>
        </w:tc>
      </w:tr>
      <w:tr w14:paraId="462B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3901C1">
            <w:pPr>
              <w:spacing w:line="340" w:lineRule="exact"/>
              <w:jc w:val="center"/>
              <w:rPr>
                <w:rFonts w:ascii="宋体" w:hAnsi="宋体" w:cs="宋体"/>
                <w:sz w:val="24"/>
              </w:rPr>
            </w:pPr>
          </w:p>
        </w:tc>
        <w:tc>
          <w:tcPr>
            <w:tcW w:w="2205" w:type="dxa"/>
            <w:vAlign w:val="center"/>
          </w:tcPr>
          <w:p w14:paraId="2F05165E">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7137D209">
            <w:pPr>
              <w:spacing w:line="340" w:lineRule="exact"/>
              <w:rPr>
                <w:rFonts w:ascii="宋体" w:hAnsi="宋体" w:cs="宋体"/>
                <w:sz w:val="24"/>
              </w:rPr>
            </w:pPr>
          </w:p>
        </w:tc>
        <w:tc>
          <w:tcPr>
            <w:tcW w:w="840" w:type="dxa"/>
          </w:tcPr>
          <w:p w14:paraId="0581A4D3">
            <w:pPr>
              <w:spacing w:line="340" w:lineRule="exact"/>
              <w:rPr>
                <w:rFonts w:ascii="宋体" w:hAnsi="宋体" w:cs="宋体"/>
                <w:sz w:val="24"/>
              </w:rPr>
            </w:pPr>
          </w:p>
        </w:tc>
        <w:tc>
          <w:tcPr>
            <w:tcW w:w="1260" w:type="dxa"/>
          </w:tcPr>
          <w:p w14:paraId="599CE860">
            <w:pPr>
              <w:spacing w:line="340" w:lineRule="exact"/>
              <w:rPr>
                <w:rFonts w:ascii="宋体" w:hAnsi="宋体" w:cs="宋体"/>
                <w:sz w:val="24"/>
              </w:rPr>
            </w:pPr>
          </w:p>
        </w:tc>
        <w:tc>
          <w:tcPr>
            <w:tcW w:w="1340" w:type="dxa"/>
          </w:tcPr>
          <w:p w14:paraId="738B8DC7">
            <w:pPr>
              <w:spacing w:line="340" w:lineRule="exact"/>
              <w:rPr>
                <w:rFonts w:ascii="宋体" w:hAnsi="宋体" w:cs="宋体"/>
                <w:sz w:val="24"/>
              </w:rPr>
            </w:pPr>
          </w:p>
        </w:tc>
        <w:tc>
          <w:tcPr>
            <w:tcW w:w="1347" w:type="dxa"/>
          </w:tcPr>
          <w:p w14:paraId="4BCB0281">
            <w:pPr>
              <w:spacing w:line="340" w:lineRule="exact"/>
              <w:rPr>
                <w:rFonts w:ascii="宋体" w:hAnsi="宋体" w:cs="宋体"/>
                <w:sz w:val="24"/>
              </w:rPr>
            </w:pPr>
          </w:p>
        </w:tc>
      </w:tr>
      <w:tr w14:paraId="6D2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7F9395">
            <w:pPr>
              <w:spacing w:line="340" w:lineRule="exact"/>
              <w:jc w:val="center"/>
              <w:rPr>
                <w:rFonts w:ascii="宋体" w:hAnsi="宋体" w:cs="宋体"/>
                <w:sz w:val="24"/>
              </w:rPr>
            </w:pPr>
          </w:p>
        </w:tc>
        <w:tc>
          <w:tcPr>
            <w:tcW w:w="2205" w:type="dxa"/>
          </w:tcPr>
          <w:p w14:paraId="424D7EA4">
            <w:pPr>
              <w:spacing w:line="340" w:lineRule="exact"/>
              <w:rPr>
                <w:rFonts w:ascii="宋体" w:hAnsi="宋体" w:cs="宋体"/>
                <w:sz w:val="24"/>
              </w:rPr>
            </w:pPr>
            <w:r>
              <w:rPr>
                <w:rFonts w:hint="eastAsia" w:ascii="宋体" w:hAnsi="宋体" w:cs="宋体"/>
                <w:sz w:val="24"/>
              </w:rPr>
              <w:t>…</w:t>
            </w:r>
          </w:p>
        </w:tc>
        <w:tc>
          <w:tcPr>
            <w:tcW w:w="957" w:type="dxa"/>
          </w:tcPr>
          <w:p w14:paraId="3200264E">
            <w:pPr>
              <w:spacing w:line="340" w:lineRule="exact"/>
              <w:rPr>
                <w:rFonts w:ascii="宋体" w:hAnsi="宋体" w:cs="宋体"/>
                <w:sz w:val="24"/>
              </w:rPr>
            </w:pPr>
          </w:p>
        </w:tc>
        <w:tc>
          <w:tcPr>
            <w:tcW w:w="840" w:type="dxa"/>
          </w:tcPr>
          <w:p w14:paraId="4ACA582D">
            <w:pPr>
              <w:spacing w:line="340" w:lineRule="exact"/>
              <w:rPr>
                <w:rFonts w:ascii="宋体" w:hAnsi="宋体" w:cs="宋体"/>
                <w:sz w:val="24"/>
              </w:rPr>
            </w:pPr>
          </w:p>
        </w:tc>
        <w:tc>
          <w:tcPr>
            <w:tcW w:w="1260" w:type="dxa"/>
          </w:tcPr>
          <w:p w14:paraId="4FA58805">
            <w:pPr>
              <w:spacing w:line="340" w:lineRule="exact"/>
              <w:rPr>
                <w:rFonts w:ascii="宋体" w:hAnsi="宋体" w:cs="宋体"/>
                <w:sz w:val="24"/>
              </w:rPr>
            </w:pPr>
          </w:p>
        </w:tc>
        <w:tc>
          <w:tcPr>
            <w:tcW w:w="1340" w:type="dxa"/>
          </w:tcPr>
          <w:p w14:paraId="1C600135">
            <w:pPr>
              <w:spacing w:line="340" w:lineRule="exact"/>
              <w:rPr>
                <w:rFonts w:ascii="宋体" w:hAnsi="宋体" w:cs="宋体"/>
                <w:sz w:val="24"/>
              </w:rPr>
            </w:pPr>
          </w:p>
        </w:tc>
        <w:tc>
          <w:tcPr>
            <w:tcW w:w="1347" w:type="dxa"/>
          </w:tcPr>
          <w:p w14:paraId="2A1B1C7B">
            <w:pPr>
              <w:spacing w:line="340" w:lineRule="exact"/>
              <w:rPr>
                <w:rFonts w:ascii="宋体" w:hAnsi="宋体" w:cs="宋体"/>
                <w:sz w:val="24"/>
              </w:rPr>
            </w:pPr>
          </w:p>
        </w:tc>
      </w:tr>
      <w:tr w14:paraId="404B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06A2AB">
            <w:pPr>
              <w:spacing w:line="340" w:lineRule="exact"/>
              <w:jc w:val="center"/>
              <w:rPr>
                <w:rFonts w:ascii="宋体" w:hAnsi="宋体" w:cs="宋体"/>
                <w:sz w:val="24"/>
              </w:rPr>
            </w:pPr>
          </w:p>
        </w:tc>
        <w:tc>
          <w:tcPr>
            <w:tcW w:w="2205" w:type="dxa"/>
          </w:tcPr>
          <w:p w14:paraId="0C9B34CB">
            <w:pPr>
              <w:pStyle w:val="60"/>
              <w:spacing w:line="340" w:lineRule="exact"/>
              <w:rPr>
                <w:rFonts w:ascii="宋体" w:hAnsi="宋体" w:cs="宋体"/>
                <w:szCs w:val="24"/>
              </w:rPr>
            </w:pPr>
            <w:r>
              <w:rPr>
                <w:rFonts w:hint="eastAsia" w:ascii="宋体" w:hAnsi="宋体" w:cs="宋体"/>
                <w:szCs w:val="24"/>
              </w:rPr>
              <w:t>…</w:t>
            </w:r>
          </w:p>
        </w:tc>
        <w:tc>
          <w:tcPr>
            <w:tcW w:w="957" w:type="dxa"/>
          </w:tcPr>
          <w:p w14:paraId="39450BD7">
            <w:pPr>
              <w:spacing w:line="340" w:lineRule="exact"/>
              <w:rPr>
                <w:rFonts w:ascii="宋体" w:hAnsi="宋体" w:cs="宋体"/>
                <w:sz w:val="24"/>
              </w:rPr>
            </w:pPr>
          </w:p>
        </w:tc>
        <w:tc>
          <w:tcPr>
            <w:tcW w:w="840" w:type="dxa"/>
          </w:tcPr>
          <w:p w14:paraId="28E40482">
            <w:pPr>
              <w:spacing w:line="340" w:lineRule="exact"/>
              <w:rPr>
                <w:rFonts w:ascii="宋体" w:hAnsi="宋体" w:cs="宋体"/>
                <w:sz w:val="24"/>
              </w:rPr>
            </w:pPr>
          </w:p>
        </w:tc>
        <w:tc>
          <w:tcPr>
            <w:tcW w:w="1260" w:type="dxa"/>
          </w:tcPr>
          <w:p w14:paraId="4E8DBB0E">
            <w:pPr>
              <w:spacing w:line="340" w:lineRule="exact"/>
              <w:rPr>
                <w:rFonts w:ascii="宋体" w:hAnsi="宋体" w:cs="宋体"/>
                <w:sz w:val="24"/>
              </w:rPr>
            </w:pPr>
          </w:p>
        </w:tc>
        <w:tc>
          <w:tcPr>
            <w:tcW w:w="1340" w:type="dxa"/>
          </w:tcPr>
          <w:p w14:paraId="2E4DDB08">
            <w:pPr>
              <w:spacing w:line="340" w:lineRule="exact"/>
              <w:rPr>
                <w:rFonts w:ascii="宋体" w:hAnsi="宋体" w:cs="宋体"/>
                <w:sz w:val="24"/>
              </w:rPr>
            </w:pPr>
          </w:p>
        </w:tc>
        <w:tc>
          <w:tcPr>
            <w:tcW w:w="1347" w:type="dxa"/>
          </w:tcPr>
          <w:p w14:paraId="7BD89EAA">
            <w:pPr>
              <w:spacing w:line="340" w:lineRule="exact"/>
              <w:rPr>
                <w:rFonts w:ascii="宋体" w:hAnsi="宋体" w:cs="宋体"/>
                <w:sz w:val="24"/>
              </w:rPr>
            </w:pPr>
          </w:p>
        </w:tc>
      </w:tr>
      <w:tr w14:paraId="7AA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DFAA6">
            <w:pPr>
              <w:spacing w:line="340" w:lineRule="exact"/>
              <w:jc w:val="center"/>
              <w:rPr>
                <w:rFonts w:ascii="宋体" w:hAnsi="宋体" w:cs="宋体"/>
                <w:sz w:val="24"/>
              </w:rPr>
            </w:pPr>
          </w:p>
        </w:tc>
        <w:tc>
          <w:tcPr>
            <w:tcW w:w="2205" w:type="dxa"/>
          </w:tcPr>
          <w:p w14:paraId="4E25961C">
            <w:pPr>
              <w:spacing w:line="340" w:lineRule="exact"/>
              <w:rPr>
                <w:rFonts w:ascii="宋体" w:hAnsi="宋体" w:cs="宋体"/>
                <w:sz w:val="24"/>
              </w:rPr>
            </w:pPr>
            <w:r>
              <w:rPr>
                <w:rFonts w:hint="eastAsia" w:ascii="宋体" w:hAnsi="宋体" w:cs="宋体"/>
                <w:sz w:val="24"/>
              </w:rPr>
              <w:t>…</w:t>
            </w:r>
          </w:p>
        </w:tc>
        <w:tc>
          <w:tcPr>
            <w:tcW w:w="957" w:type="dxa"/>
          </w:tcPr>
          <w:p w14:paraId="12FC87EA">
            <w:pPr>
              <w:spacing w:line="340" w:lineRule="exact"/>
              <w:rPr>
                <w:rFonts w:ascii="宋体" w:hAnsi="宋体" w:cs="宋体"/>
                <w:sz w:val="24"/>
              </w:rPr>
            </w:pPr>
          </w:p>
        </w:tc>
        <w:tc>
          <w:tcPr>
            <w:tcW w:w="840" w:type="dxa"/>
          </w:tcPr>
          <w:p w14:paraId="7CF6EA61">
            <w:pPr>
              <w:spacing w:line="340" w:lineRule="exact"/>
              <w:rPr>
                <w:rFonts w:ascii="宋体" w:hAnsi="宋体" w:cs="宋体"/>
                <w:sz w:val="24"/>
              </w:rPr>
            </w:pPr>
          </w:p>
        </w:tc>
        <w:tc>
          <w:tcPr>
            <w:tcW w:w="1260" w:type="dxa"/>
          </w:tcPr>
          <w:p w14:paraId="278A8B4B">
            <w:pPr>
              <w:spacing w:line="340" w:lineRule="exact"/>
              <w:rPr>
                <w:rFonts w:ascii="宋体" w:hAnsi="宋体" w:cs="宋体"/>
                <w:sz w:val="24"/>
              </w:rPr>
            </w:pPr>
          </w:p>
        </w:tc>
        <w:tc>
          <w:tcPr>
            <w:tcW w:w="1340" w:type="dxa"/>
          </w:tcPr>
          <w:p w14:paraId="090E800F">
            <w:pPr>
              <w:spacing w:line="340" w:lineRule="exact"/>
              <w:rPr>
                <w:rFonts w:ascii="宋体" w:hAnsi="宋体" w:cs="宋体"/>
                <w:sz w:val="24"/>
              </w:rPr>
            </w:pPr>
          </w:p>
        </w:tc>
        <w:tc>
          <w:tcPr>
            <w:tcW w:w="1347" w:type="dxa"/>
          </w:tcPr>
          <w:p w14:paraId="0C5381B0">
            <w:pPr>
              <w:spacing w:line="340" w:lineRule="exact"/>
              <w:rPr>
                <w:rFonts w:ascii="宋体" w:hAnsi="宋体" w:cs="宋体"/>
                <w:sz w:val="24"/>
              </w:rPr>
            </w:pPr>
          </w:p>
        </w:tc>
      </w:tr>
      <w:tr w14:paraId="3459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E6A">
            <w:pPr>
              <w:spacing w:line="340" w:lineRule="exact"/>
              <w:jc w:val="center"/>
              <w:rPr>
                <w:rFonts w:ascii="宋体" w:hAnsi="宋体" w:cs="宋体"/>
                <w:sz w:val="24"/>
              </w:rPr>
            </w:pPr>
          </w:p>
        </w:tc>
        <w:tc>
          <w:tcPr>
            <w:tcW w:w="2205" w:type="dxa"/>
            <w:vAlign w:val="center"/>
          </w:tcPr>
          <w:p w14:paraId="24A85A53">
            <w:pPr>
              <w:pStyle w:val="60"/>
              <w:spacing w:line="340" w:lineRule="exact"/>
              <w:rPr>
                <w:rFonts w:ascii="宋体" w:hAnsi="宋体" w:cs="宋体"/>
                <w:szCs w:val="24"/>
              </w:rPr>
            </w:pPr>
            <w:r>
              <w:rPr>
                <w:rFonts w:hint="eastAsia" w:ascii="宋体" w:hAnsi="宋体" w:cs="宋体"/>
                <w:szCs w:val="24"/>
              </w:rPr>
              <w:t>合计</w:t>
            </w:r>
          </w:p>
        </w:tc>
        <w:tc>
          <w:tcPr>
            <w:tcW w:w="957" w:type="dxa"/>
          </w:tcPr>
          <w:p w14:paraId="699DF89E">
            <w:pPr>
              <w:spacing w:line="340" w:lineRule="exact"/>
              <w:rPr>
                <w:rFonts w:ascii="宋体" w:hAnsi="宋体" w:cs="宋体"/>
                <w:sz w:val="24"/>
              </w:rPr>
            </w:pPr>
          </w:p>
        </w:tc>
        <w:tc>
          <w:tcPr>
            <w:tcW w:w="840" w:type="dxa"/>
          </w:tcPr>
          <w:p w14:paraId="6C57B6C3">
            <w:pPr>
              <w:spacing w:line="340" w:lineRule="exact"/>
              <w:rPr>
                <w:rFonts w:ascii="宋体" w:hAnsi="宋体" w:cs="宋体"/>
                <w:sz w:val="24"/>
              </w:rPr>
            </w:pPr>
          </w:p>
        </w:tc>
        <w:tc>
          <w:tcPr>
            <w:tcW w:w="1260" w:type="dxa"/>
          </w:tcPr>
          <w:p w14:paraId="7C0B5038">
            <w:pPr>
              <w:spacing w:line="340" w:lineRule="exact"/>
              <w:rPr>
                <w:rFonts w:ascii="宋体" w:hAnsi="宋体" w:cs="宋体"/>
                <w:sz w:val="24"/>
              </w:rPr>
            </w:pPr>
          </w:p>
        </w:tc>
        <w:tc>
          <w:tcPr>
            <w:tcW w:w="1340" w:type="dxa"/>
          </w:tcPr>
          <w:p w14:paraId="59117E6F">
            <w:pPr>
              <w:spacing w:line="340" w:lineRule="exact"/>
              <w:rPr>
                <w:rFonts w:ascii="宋体" w:hAnsi="宋体" w:cs="宋体"/>
                <w:sz w:val="24"/>
              </w:rPr>
            </w:pPr>
          </w:p>
        </w:tc>
        <w:tc>
          <w:tcPr>
            <w:tcW w:w="1347" w:type="dxa"/>
          </w:tcPr>
          <w:p w14:paraId="0F2C5F8A">
            <w:pPr>
              <w:spacing w:line="340" w:lineRule="exact"/>
              <w:rPr>
                <w:rFonts w:ascii="宋体" w:hAnsi="宋体" w:cs="宋体"/>
                <w:sz w:val="24"/>
              </w:rPr>
            </w:pPr>
          </w:p>
        </w:tc>
      </w:tr>
    </w:tbl>
    <w:p w14:paraId="7795A6F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33425E8">
      <w:pPr>
        <w:spacing w:line="360" w:lineRule="auto"/>
        <w:jc w:val="right"/>
        <w:rPr>
          <w:rFonts w:ascii="宋体" w:hAnsi="宋体" w:cs="宋体"/>
          <w:sz w:val="24"/>
        </w:rPr>
      </w:pPr>
      <w:r>
        <w:rPr>
          <w:rFonts w:hint="eastAsia" w:ascii="宋体" w:hAnsi="宋体" w:cs="宋体"/>
          <w:sz w:val="24"/>
        </w:rPr>
        <w:t xml:space="preserve">  年  月  日</w:t>
      </w:r>
    </w:p>
    <w:p w14:paraId="429F01A2">
      <w:pPr>
        <w:adjustRightInd w:val="0"/>
        <w:snapToGrid w:val="0"/>
        <w:spacing w:line="360" w:lineRule="auto"/>
        <w:rPr>
          <w:rFonts w:ascii="宋体" w:hAnsi="宋体" w:cs="宋体"/>
          <w:sz w:val="24"/>
        </w:rPr>
      </w:pPr>
      <w:r>
        <w:rPr>
          <w:rFonts w:hint="eastAsia" w:ascii="宋体" w:hAnsi="宋体" w:cs="宋体"/>
          <w:sz w:val="24"/>
        </w:rPr>
        <w:t>备注：</w:t>
      </w:r>
    </w:p>
    <w:p w14:paraId="690E8136">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6C7FDAE4">
      <w:pPr>
        <w:spacing w:line="360" w:lineRule="auto"/>
        <w:jc w:val="center"/>
        <w:rPr>
          <w:rFonts w:ascii="宋体" w:hAnsi="宋体" w:cs="宋体"/>
          <w:b/>
          <w:sz w:val="24"/>
        </w:rPr>
      </w:pPr>
    </w:p>
    <w:p w14:paraId="7FFD5AB4">
      <w:pPr>
        <w:spacing w:line="360" w:lineRule="auto"/>
        <w:jc w:val="center"/>
        <w:rPr>
          <w:rFonts w:ascii="宋体" w:hAnsi="宋体" w:cs="宋体"/>
          <w:b/>
          <w:sz w:val="24"/>
        </w:rPr>
      </w:pPr>
    </w:p>
    <w:p w14:paraId="358DB197">
      <w:pPr>
        <w:pStyle w:val="35"/>
        <w:ind w:firstLine="241"/>
        <w:rPr>
          <w:rFonts w:ascii="宋体" w:hAnsi="宋体" w:cs="宋体"/>
          <w:b/>
          <w:sz w:val="24"/>
        </w:rPr>
      </w:pPr>
    </w:p>
    <w:p w14:paraId="17E2AD9F">
      <w:pPr>
        <w:pStyle w:val="35"/>
        <w:ind w:firstLine="241"/>
        <w:rPr>
          <w:rFonts w:ascii="宋体" w:hAnsi="宋体" w:cs="宋体"/>
          <w:b/>
          <w:sz w:val="24"/>
        </w:rPr>
      </w:pPr>
    </w:p>
    <w:p w14:paraId="6E2B765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467CFAF">
      <w:pPr>
        <w:rPr>
          <w:rFonts w:ascii="宋体" w:hAnsi="宋体" w:cs="宋体"/>
          <w:sz w:val="24"/>
        </w:rPr>
      </w:pPr>
    </w:p>
    <w:p w14:paraId="6D972B96">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15"/>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15"/>
              <w:jc w:val="center"/>
              <w:rPr>
                <w:rFonts w:hAnsi="宋体" w:cs="宋体"/>
                <w:bCs/>
                <w:sz w:val="24"/>
                <w:szCs w:val="24"/>
              </w:rPr>
            </w:pPr>
            <w:r>
              <w:rPr>
                <w:rFonts w:hint="eastAsia" w:hAnsi="宋体" w:cs="宋体"/>
                <w:bCs/>
                <w:sz w:val="24"/>
                <w:szCs w:val="24"/>
              </w:rPr>
              <w:t>按投标人所投内容填写</w:t>
            </w:r>
          </w:p>
        </w:tc>
      </w:tr>
      <w:tr w14:paraId="4C8B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15"/>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15"/>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15"/>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15"/>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15"/>
              <w:jc w:val="center"/>
              <w:rPr>
                <w:rFonts w:hAnsi="宋体" w:cs="宋体"/>
                <w:bCs/>
                <w:sz w:val="24"/>
                <w:szCs w:val="24"/>
              </w:rPr>
            </w:pPr>
            <w:r>
              <w:rPr>
                <w:rFonts w:hint="eastAsia" w:hAnsi="宋体" w:cs="宋体"/>
                <w:bCs/>
                <w:sz w:val="24"/>
                <w:szCs w:val="24"/>
              </w:rPr>
              <w:t>偏离说明</w:t>
            </w:r>
          </w:p>
        </w:tc>
      </w:tr>
      <w:tr w14:paraId="3FB2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2B6ADC8F">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D9C13B8">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ascii="宋体" w:hAnsi="宋体" w:cs="宋体"/>
                <w:sz w:val="24"/>
              </w:rPr>
            </w:pPr>
          </w:p>
        </w:tc>
      </w:tr>
      <w:tr w14:paraId="1170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ascii="宋体" w:hAnsi="宋体" w:cs="宋体"/>
                <w:sz w:val="24"/>
              </w:rPr>
            </w:pPr>
          </w:p>
        </w:tc>
      </w:tr>
      <w:tr w14:paraId="647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ascii="宋体" w:hAnsi="宋体" w:cs="宋体"/>
                <w:sz w:val="24"/>
              </w:rPr>
            </w:pPr>
          </w:p>
        </w:tc>
      </w:tr>
      <w:tr w14:paraId="103A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ascii="宋体" w:hAnsi="宋体" w:cs="宋体"/>
                <w:sz w:val="24"/>
              </w:rPr>
            </w:pPr>
          </w:p>
        </w:tc>
      </w:tr>
      <w:tr w14:paraId="0D7F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ascii="宋体" w:hAnsi="宋体" w:cs="宋体"/>
                <w:sz w:val="24"/>
              </w:rPr>
            </w:pPr>
          </w:p>
        </w:tc>
      </w:tr>
      <w:tr w14:paraId="75AA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ascii="宋体" w:hAnsi="宋体" w:cs="宋体"/>
                <w:sz w:val="24"/>
              </w:rPr>
            </w:pPr>
          </w:p>
        </w:tc>
      </w:tr>
    </w:tbl>
    <w:p w14:paraId="2936425F">
      <w:pPr>
        <w:rPr>
          <w:rFonts w:ascii="宋体" w:hAnsi="宋体" w:cs="宋体"/>
          <w:sz w:val="24"/>
        </w:rPr>
      </w:pPr>
    </w:p>
    <w:p w14:paraId="219D0590">
      <w:pPr>
        <w:rPr>
          <w:rFonts w:ascii="宋体" w:hAnsi="宋体" w:cs="宋体"/>
          <w:sz w:val="24"/>
        </w:rPr>
      </w:pPr>
      <w:r>
        <w:rPr>
          <w:rFonts w:hint="eastAsia" w:ascii="宋体" w:hAnsi="宋体" w:cs="宋体"/>
          <w:sz w:val="24"/>
        </w:rPr>
        <w:t>(可根据需求自行更改)</w:t>
      </w:r>
    </w:p>
    <w:p w14:paraId="1FEB30FE">
      <w:pPr>
        <w:rPr>
          <w:rFonts w:ascii="宋体" w:hAnsi="宋体" w:cs="宋体"/>
          <w:sz w:val="24"/>
        </w:rPr>
      </w:pPr>
    </w:p>
    <w:p w14:paraId="1CC3454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A45C02A">
      <w:pPr>
        <w:spacing w:line="360" w:lineRule="auto"/>
        <w:jc w:val="right"/>
        <w:rPr>
          <w:rFonts w:ascii="宋体" w:hAnsi="宋体" w:cs="宋体"/>
          <w:sz w:val="24"/>
        </w:rPr>
      </w:pPr>
      <w:r>
        <w:rPr>
          <w:rFonts w:hint="eastAsia" w:ascii="宋体" w:hAnsi="宋体" w:cs="宋体"/>
          <w:sz w:val="24"/>
        </w:rPr>
        <w:t xml:space="preserve">  年  月  日</w:t>
      </w:r>
    </w:p>
    <w:p w14:paraId="30E9B90A">
      <w:pPr>
        <w:spacing w:line="360" w:lineRule="auto"/>
        <w:rPr>
          <w:rFonts w:ascii="宋体" w:hAnsi="宋体" w:cs="宋体"/>
          <w:b/>
          <w:sz w:val="24"/>
        </w:rPr>
      </w:pPr>
    </w:p>
    <w:p w14:paraId="116C8DCD">
      <w:pPr>
        <w:spacing w:line="360" w:lineRule="auto"/>
        <w:rPr>
          <w:rFonts w:ascii="宋体" w:hAnsi="宋体" w:cs="宋体"/>
          <w:b/>
          <w:sz w:val="24"/>
        </w:rPr>
      </w:pPr>
    </w:p>
    <w:p w14:paraId="0C88AACC">
      <w:pPr>
        <w:spacing w:line="360" w:lineRule="auto"/>
        <w:rPr>
          <w:rFonts w:ascii="宋体" w:hAnsi="宋体" w:cs="宋体"/>
          <w:b/>
          <w:sz w:val="24"/>
        </w:rPr>
      </w:pPr>
    </w:p>
    <w:p w14:paraId="720D05DC">
      <w:pPr>
        <w:spacing w:line="360" w:lineRule="auto"/>
        <w:rPr>
          <w:rFonts w:ascii="宋体" w:hAnsi="宋体" w:cs="宋体"/>
          <w:b/>
          <w:sz w:val="24"/>
        </w:rPr>
      </w:pPr>
    </w:p>
    <w:p w14:paraId="78A6BA23">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2F3FBC3D">
      <w:pPr>
        <w:pStyle w:val="12"/>
        <w:ind w:firstLine="480"/>
        <w:rPr>
          <w:rFonts w:ascii="宋体" w:hAnsi="宋体" w:eastAsia="宋体" w:cs="宋体"/>
          <w:sz w:val="24"/>
        </w:rPr>
      </w:pPr>
    </w:p>
    <w:p w14:paraId="3B253CD0">
      <w:pPr>
        <w:spacing w:line="380" w:lineRule="exact"/>
        <w:jc w:val="center"/>
        <w:rPr>
          <w:rFonts w:ascii="宋体" w:hAnsi="宋体" w:cs="宋体"/>
          <w:sz w:val="24"/>
        </w:rPr>
      </w:pPr>
      <w:r>
        <w:rPr>
          <w:rFonts w:hint="eastAsia" w:ascii="宋体" w:hAnsi="宋体" w:cs="宋体"/>
          <w:sz w:val="24"/>
        </w:rPr>
        <w:t>服务方案及服务承诺</w:t>
      </w:r>
    </w:p>
    <w:p w14:paraId="1E9ACA70">
      <w:pPr>
        <w:spacing w:line="380" w:lineRule="exact"/>
        <w:jc w:val="center"/>
        <w:rPr>
          <w:rFonts w:ascii="宋体" w:hAnsi="宋体" w:cs="宋体"/>
          <w:sz w:val="24"/>
        </w:rPr>
      </w:pPr>
    </w:p>
    <w:p w14:paraId="3354DA1E">
      <w:pPr>
        <w:spacing w:line="380" w:lineRule="exact"/>
        <w:ind w:firstLine="360" w:firstLineChars="150"/>
        <w:rPr>
          <w:rFonts w:ascii="宋体" w:hAnsi="宋体" w:cs="宋体"/>
          <w:sz w:val="24"/>
        </w:rPr>
      </w:pPr>
    </w:p>
    <w:p w14:paraId="594089E9">
      <w:pPr>
        <w:pStyle w:val="37"/>
        <w:rPr>
          <w:rFonts w:ascii="宋体" w:hAnsi="宋体" w:cs="宋体"/>
          <w:sz w:val="24"/>
          <w:szCs w:val="24"/>
        </w:rPr>
      </w:pPr>
    </w:p>
    <w:p w14:paraId="1BF7A7C2">
      <w:pPr>
        <w:pStyle w:val="37"/>
        <w:rPr>
          <w:rFonts w:ascii="宋体" w:hAnsi="宋体" w:cs="宋体"/>
          <w:sz w:val="24"/>
          <w:szCs w:val="24"/>
        </w:rPr>
      </w:pPr>
    </w:p>
    <w:p w14:paraId="06EB777A">
      <w:pPr>
        <w:pStyle w:val="37"/>
        <w:rPr>
          <w:rFonts w:ascii="宋体" w:hAnsi="宋体" w:cs="宋体"/>
          <w:sz w:val="24"/>
          <w:szCs w:val="24"/>
        </w:rPr>
      </w:pPr>
    </w:p>
    <w:p w14:paraId="12532710">
      <w:pPr>
        <w:pStyle w:val="37"/>
        <w:rPr>
          <w:rFonts w:ascii="宋体" w:hAnsi="宋体" w:cs="宋体"/>
          <w:sz w:val="24"/>
          <w:szCs w:val="24"/>
        </w:rPr>
      </w:pPr>
    </w:p>
    <w:p w14:paraId="1B0E5CF1">
      <w:pPr>
        <w:pStyle w:val="37"/>
        <w:rPr>
          <w:rFonts w:ascii="宋体" w:hAnsi="宋体" w:cs="宋体"/>
          <w:sz w:val="24"/>
          <w:szCs w:val="24"/>
        </w:rPr>
      </w:pPr>
    </w:p>
    <w:p w14:paraId="11105202">
      <w:pPr>
        <w:pStyle w:val="37"/>
        <w:rPr>
          <w:rFonts w:ascii="宋体" w:hAnsi="宋体" w:cs="宋体"/>
          <w:sz w:val="24"/>
          <w:szCs w:val="24"/>
        </w:rPr>
      </w:pPr>
    </w:p>
    <w:p w14:paraId="3A26E301">
      <w:pPr>
        <w:spacing w:line="380" w:lineRule="exact"/>
        <w:rPr>
          <w:rFonts w:ascii="宋体" w:hAnsi="宋体" w:cs="宋体"/>
          <w:sz w:val="24"/>
        </w:rPr>
      </w:pPr>
    </w:p>
    <w:p w14:paraId="00DF73C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7689D84">
      <w:pPr>
        <w:spacing w:line="380" w:lineRule="exact"/>
        <w:ind w:right="640" w:firstLine="1560" w:firstLineChars="650"/>
        <w:rPr>
          <w:rFonts w:ascii="宋体" w:hAnsi="宋体" w:cs="宋体"/>
          <w:sz w:val="24"/>
        </w:rPr>
      </w:pPr>
    </w:p>
    <w:p w14:paraId="236F81BC">
      <w:pPr>
        <w:spacing w:line="380" w:lineRule="exact"/>
        <w:ind w:right="640" w:firstLine="4680" w:firstLineChars="1950"/>
        <w:rPr>
          <w:rFonts w:ascii="宋体" w:hAnsi="宋体" w:cs="宋体"/>
          <w:sz w:val="24"/>
        </w:rPr>
      </w:pPr>
    </w:p>
    <w:p w14:paraId="07D0D1CB">
      <w:pPr>
        <w:spacing w:line="380" w:lineRule="exact"/>
        <w:jc w:val="center"/>
        <w:rPr>
          <w:rFonts w:ascii="宋体" w:hAnsi="宋体" w:cs="宋体"/>
          <w:sz w:val="24"/>
        </w:rPr>
      </w:pPr>
    </w:p>
    <w:p w14:paraId="710D1553">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1DF7F8AB">
      <w:pPr>
        <w:spacing w:line="360" w:lineRule="auto"/>
        <w:jc w:val="center"/>
        <w:rPr>
          <w:rFonts w:ascii="宋体" w:hAnsi="宋体" w:cs="宋体"/>
          <w:b/>
          <w:bCs/>
          <w:sz w:val="24"/>
        </w:rPr>
      </w:pPr>
      <w:r>
        <w:rPr>
          <w:rFonts w:hint="eastAsia" w:ascii="宋体" w:hAnsi="宋体" w:cs="宋体"/>
          <w:b/>
          <w:bCs/>
          <w:sz w:val="24"/>
        </w:rPr>
        <w:br w:type="page"/>
      </w:r>
    </w:p>
    <w:p w14:paraId="4D0B7C61">
      <w:pPr>
        <w:spacing w:line="380" w:lineRule="exact"/>
        <w:jc w:val="center"/>
        <w:rPr>
          <w:rFonts w:ascii="宋体" w:hAnsi="宋体" w:cs="宋体"/>
          <w:sz w:val="24"/>
        </w:rPr>
      </w:pPr>
      <w:r>
        <w:rPr>
          <w:rFonts w:hint="eastAsia" w:ascii="宋体" w:hAnsi="宋体" w:cs="宋体"/>
          <w:sz w:val="24"/>
        </w:rPr>
        <w:t>格式8合格供应商的声明函和承诺书</w:t>
      </w:r>
    </w:p>
    <w:p w14:paraId="4CAF8149">
      <w:pPr>
        <w:spacing w:line="360" w:lineRule="auto"/>
        <w:rPr>
          <w:rFonts w:ascii="宋体" w:hAnsi="宋体" w:cs="宋体"/>
          <w:sz w:val="24"/>
        </w:rPr>
      </w:pPr>
    </w:p>
    <w:p w14:paraId="03FFA484">
      <w:pPr>
        <w:spacing w:line="360" w:lineRule="auto"/>
        <w:jc w:val="center"/>
        <w:rPr>
          <w:rFonts w:ascii="宋体" w:hAnsi="宋体" w:cs="宋体"/>
          <w:b/>
          <w:bCs/>
          <w:sz w:val="24"/>
        </w:rPr>
      </w:pPr>
    </w:p>
    <w:p w14:paraId="01570B03">
      <w:pPr>
        <w:pStyle w:val="37"/>
      </w:pPr>
    </w:p>
    <w:p w14:paraId="034E2844">
      <w:pPr>
        <w:spacing w:line="360" w:lineRule="auto"/>
        <w:jc w:val="center"/>
        <w:rPr>
          <w:rFonts w:ascii="宋体" w:hAnsi="宋体" w:cs="宋体"/>
          <w:b/>
          <w:sz w:val="24"/>
        </w:rPr>
      </w:pPr>
    </w:p>
    <w:p w14:paraId="686B78B1">
      <w:pPr>
        <w:spacing w:line="360" w:lineRule="auto"/>
        <w:jc w:val="center"/>
        <w:rPr>
          <w:rFonts w:ascii="宋体" w:hAnsi="宋体" w:cs="宋体"/>
          <w:b/>
          <w:sz w:val="24"/>
        </w:rPr>
      </w:pPr>
    </w:p>
    <w:p w14:paraId="7E020848">
      <w:pPr>
        <w:spacing w:line="360" w:lineRule="auto"/>
        <w:jc w:val="center"/>
        <w:rPr>
          <w:rFonts w:ascii="宋体" w:hAnsi="宋体" w:cs="宋体"/>
          <w:b/>
          <w:sz w:val="24"/>
        </w:rPr>
      </w:pPr>
    </w:p>
    <w:p w14:paraId="2F04ABEB">
      <w:pPr>
        <w:spacing w:line="360" w:lineRule="auto"/>
        <w:jc w:val="center"/>
        <w:rPr>
          <w:rFonts w:ascii="宋体" w:hAnsi="宋体" w:cs="宋体"/>
          <w:b/>
          <w:sz w:val="24"/>
        </w:rPr>
      </w:pPr>
    </w:p>
    <w:p w14:paraId="6144104A">
      <w:pPr>
        <w:spacing w:line="360" w:lineRule="auto"/>
        <w:jc w:val="center"/>
        <w:rPr>
          <w:rFonts w:ascii="宋体" w:hAnsi="宋体" w:cs="宋体"/>
          <w:b/>
          <w:sz w:val="24"/>
        </w:rPr>
      </w:pPr>
    </w:p>
    <w:p w14:paraId="0B31D063">
      <w:pPr>
        <w:spacing w:line="360" w:lineRule="auto"/>
        <w:jc w:val="center"/>
        <w:rPr>
          <w:rFonts w:ascii="宋体" w:hAnsi="宋体" w:cs="宋体"/>
          <w:b/>
          <w:sz w:val="24"/>
        </w:rPr>
      </w:pPr>
    </w:p>
    <w:p w14:paraId="11140FDA">
      <w:pPr>
        <w:spacing w:line="360" w:lineRule="auto"/>
        <w:jc w:val="center"/>
        <w:rPr>
          <w:rFonts w:ascii="宋体" w:hAnsi="宋体" w:cs="宋体"/>
          <w:b/>
          <w:sz w:val="24"/>
        </w:rPr>
      </w:pPr>
    </w:p>
    <w:p w14:paraId="49B0E647">
      <w:pPr>
        <w:spacing w:line="360" w:lineRule="auto"/>
        <w:jc w:val="center"/>
        <w:rPr>
          <w:rFonts w:ascii="宋体" w:hAnsi="宋体" w:cs="宋体"/>
          <w:b/>
          <w:sz w:val="24"/>
        </w:rPr>
      </w:pPr>
    </w:p>
    <w:p w14:paraId="227F0198">
      <w:pPr>
        <w:spacing w:line="360" w:lineRule="auto"/>
        <w:jc w:val="center"/>
        <w:rPr>
          <w:rFonts w:ascii="宋体" w:hAnsi="宋体" w:cs="宋体"/>
          <w:b/>
          <w:sz w:val="24"/>
        </w:rPr>
      </w:pPr>
    </w:p>
    <w:p w14:paraId="7D6CE8DA">
      <w:pPr>
        <w:spacing w:line="360" w:lineRule="auto"/>
        <w:jc w:val="center"/>
        <w:rPr>
          <w:rFonts w:ascii="宋体" w:hAnsi="宋体" w:cs="宋体"/>
          <w:b/>
          <w:sz w:val="24"/>
        </w:rPr>
      </w:pPr>
    </w:p>
    <w:p w14:paraId="562DDBB8">
      <w:pPr>
        <w:spacing w:line="360" w:lineRule="auto"/>
        <w:jc w:val="center"/>
        <w:rPr>
          <w:rFonts w:ascii="宋体" w:hAnsi="宋体" w:cs="宋体"/>
          <w:b/>
          <w:sz w:val="24"/>
        </w:rPr>
      </w:pPr>
    </w:p>
    <w:p w14:paraId="38530AA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4CD2061">
      <w:pPr>
        <w:spacing w:line="380" w:lineRule="exact"/>
        <w:ind w:right="640" w:firstLine="1560" w:firstLineChars="650"/>
        <w:rPr>
          <w:rFonts w:ascii="宋体" w:hAnsi="宋体" w:cs="宋体"/>
          <w:sz w:val="24"/>
        </w:rPr>
      </w:pPr>
    </w:p>
    <w:p w14:paraId="2C601669">
      <w:pPr>
        <w:spacing w:line="360" w:lineRule="auto"/>
        <w:jc w:val="center"/>
        <w:rPr>
          <w:rFonts w:ascii="宋体" w:hAnsi="宋体" w:cs="宋体"/>
          <w:sz w:val="24"/>
        </w:rPr>
      </w:pPr>
      <w:r>
        <w:rPr>
          <w:rFonts w:hint="eastAsia" w:ascii="宋体" w:hAnsi="宋体" w:cs="宋体"/>
          <w:sz w:val="24"/>
        </w:rPr>
        <w:t xml:space="preserve">      年   月    日</w:t>
      </w:r>
    </w:p>
    <w:p w14:paraId="7D488691">
      <w:pPr>
        <w:spacing w:line="360" w:lineRule="auto"/>
        <w:rPr>
          <w:rFonts w:ascii="宋体" w:hAnsi="宋体" w:cs="宋体"/>
          <w:sz w:val="24"/>
        </w:rPr>
      </w:pPr>
    </w:p>
    <w:p w14:paraId="625F735E">
      <w:pPr>
        <w:spacing w:line="360" w:lineRule="auto"/>
        <w:rPr>
          <w:rFonts w:ascii="宋体" w:hAnsi="宋体" w:cs="宋体"/>
          <w:sz w:val="24"/>
        </w:rPr>
      </w:pPr>
    </w:p>
    <w:p w14:paraId="02D9BF62">
      <w:pPr>
        <w:spacing w:line="360" w:lineRule="auto"/>
        <w:rPr>
          <w:rFonts w:ascii="宋体" w:hAnsi="宋体" w:cs="宋体"/>
          <w:sz w:val="24"/>
        </w:rPr>
      </w:pPr>
    </w:p>
    <w:p w14:paraId="768FCB18">
      <w:pPr>
        <w:spacing w:line="360" w:lineRule="auto"/>
        <w:rPr>
          <w:rFonts w:ascii="宋体" w:hAnsi="宋体" w:cs="宋体"/>
          <w:sz w:val="24"/>
        </w:rPr>
      </w:pPr>
    </w:p>
    <w:p w14:paraId="056F5647">
      <w:pPr>
        <w:spacing w:line="380" w:lineRule="exact"/>
        <w:jc w:val="center"/>
        <w:rPr>
          <w:rFonts w:ascii="宋体" w:hAnsi="宋体" w:cs="宋体"/>
          <w:sz w:val="24"/>
        </w:rPr>
      </w:pPr>
    </w:p>
    <w:p w14:paraId="1B4DA442">
      <w:pPr>
        <w:spacing w:line="380" w:lineRule="exact"/>
        <w:jc w:val="center"/>
        <w:rPr>
          <w:rFonts w:ascii="宋体" w:hAnsi="宋体" w:cs="宋体"/>
          <w:sz w:val="24"/>
        </w:rPr>
      </w:pPr>
    </w:p>
    <w:p w14:paraId="0CA32FE0">
      <w:pPr>
        <w:spacing w:line="380" w:lineRule="exact"/>
        <w:jc w:val="center"/>
        <w:rPr>
          <w:rFonts w:ascii="宋体" w:hAnsi="宋体" w:cs="宋体"/>
          <w:sz w:val="24"/>
        </w:rPr>
      </w:pPr>
    </w:p>
    <w:p w14:paraId="6B706B2E">
      <w:pPr>
        <w:spacing w:line="380" w:lineRule="exact"/>
        <w:jc w:val="center"/>
        <w:rPr>
          <w:rFonts w:ascii="宋体" w:hAnsi="宋体" w:cs="宋体"/>
          <w:sz w:val="24"/>
        </w:rPr>
      </w:pPr>
    </w:p>
    <w:p w14:paraId="52CCB680">
      <w:pPr>
        <w:spacing w:line="380" w:lineRule="exact"/>
        <w:jc w:val="center"/>
        <w:rPr>
          <w:rFonts w:ascii="宋体" w:hAnsi="宋体" w:cs="宋体"/>
          <w:sz w:val="24"/>
        </w:rPr>
      </w:pPr>
    </w:p>
    <w:p w14:paraId="128230D5">
      <w:pPr>
        <w:spacing w:line="380" w:lineRule="exact"/>
        <w:jc w:val="center"/>
        <w:rPr>
          <w:rFonts w:ascii="宋体" w:hAnsi="宋体" w:cs="宋体"/>
          <w:sz w:val="24"/>
        </w:rPr>
      </w:pPr>
    </w:p>
    <w:p w14:paraId="2798172C">
      <w:pPr>
        <w:spacing w:line="380" w:lineRule="exact"/>
        <w:jc w:val="center"/>
        <w:rPr>
          <w:rFonts w:ascii="宋体" w:hAnsi="宋体" w:cs="宋体"/>
          <w:sz w:val="24"/>
        </w:rPr>
      </w:pPr>
    </w:p>
    <w:p w14:paraId="10BDCAE1">
      <w:pPr>
        <w:spacing w:line="380" w:lineRule="exact"/>
        <w:jc w:val="center"/>
        <w:rPr>
          <w:rFonts w:ascii="宋体" w:hAnsi="宋体" w:cs="宋体"/>
          <w:sz w:val="24"/>
        </w:rPr>
      </w:pPr>
    </w:p>
    <w:p w14:paraId="5C1CCFAF">
      <w:pPr>
        <w:spacing w:line="380" w:lineRule="exact"/>
        <w:jc w:val="center"/>
        <w:rPr>
          <w:rFonts w:ascii="宋体" w:hAnsi="宋体" w:cs="宋体"/>
          <w:sz w:val="24"/>
        </w:rPr>
      </w:pPr>
    </w:p>
    <w:p w14:paraId="58586462">
      <w:pPr>
        <w:spacing w:line="380" w:lineRule="exact"/>
        <w:jc w:val="center"/>
        <w:rPr>
          <w:rFonts w:ascii="宋体" w:hAnsi="宋体" w:cs="宋体"/>
          <w:sz w:val="24"/>
        </w:rPr>
      </w:pPr>
    </w:p>
    <w:p w14:paraId="520FEE73">
      <w:pPr>
        <w:spacing w:line="380" w:lineRule="exact"/>
        <w:jc w:val="center"/>
        <w:rPr>
          <w:rFonts w:ascii="宋体" w:hAnsi="宋体" w:cs="宋体"/>
          <w:sz w:val="24"/>
        </w:rPr>
      </w:pPr>
      <w:r>
        <w:rPr>
          <w:rFonts w:hint="eastAsia" w:ascii="宋体" w:hAnsi="宋体" w:cs="宋体"/>
          <w:sz w:val="24"/>
        </w:rPr>
        <w:t>格式9中小企业声明函（工程、服务）</w:t>
      </w:r>
    </w:p>
    <w:p w14:paraId="483B8C5E">
      <w:pPr>
        <w:spacing w:line="360" w:lineRule="auto"/>
        <w:rPr>
          <w:b/>
          <w:bCs/>
          <w:sz w:val="32"/>
          <w:szCs w:val="32"/>
        </w:rPr>
      </w:pPr>
    </w:p>
    <w:p w14:paraId="2F84BCC7">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24AF4D7">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9F87B6">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63264661">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E66DB58">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5AF98C38">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32852499">
      <w:pPr>
        <w:spacing w:line="360" w:lineRule="auto"/>
        <w:ind w:firstLine="4800" w:firstLineChars="2000"/>
        <w:rPr>
          <w:rFonts w:ascii="宋体" w:hAnsi="宋体" w:cs="宋体"/>
          <w:sz w:val="24"/>
        </w:rPr>
      </w:pPr>
      <w:r>
        <w:rPr>
          <w:rFonts w:hint="eastAsia" w:ascii="宋体" w:hAnsi="宋体" w:cs="宋体"/>
          <w:sz w:val="24"/>
        </w:rPr>
        <w:t xml:space="preserve">日 期： </w:t>
      </w:r>
    </w:p>
    <w:p w14:paraId="38D9DCC5">
      <w:pPr>
        <w:pStyle w:val="37"/>
        <w:rPr>
          <w:rFonts w:ascii="宋体" w:hAnsi="宋体" w:cs="宋体"/>
          <w:sz w:val="24"/>
          <w:szCs w:val="24"/>
        </w:rPr>
      </w:pPr>
    </w:p>
    <w:p w14:paraId="18F74D95">
      <w:pPr>
        <w:pStyle w:val="5"/>
        <w:rPr>
          <w:rFonts w:ascii="宋体" w:hAnsi="宋体" w:eastAsia="宋体" w:cs="宋体"/>
          <w:sz w:val="24"/>
        </w:rPr>
      </w:pPr>
    </w:p>
    <w:p w14:paraId="626802B3">
      <w:pPr>
        <w:rPr>
          <w:rFonts w:ascii="宋体" w:hAnsi="宋体" w:cs="宋体"/>
          <w:sz w:val="24"/>
        </w:rPr>
      </w:pPr>
    </w:p>
    <w:p w14:paraId="4B3C885C">
      <w:pPr>
        <w:pStyle w:val="37"/>
        <w:rPr>
          <w:rFonts w:ascii="宋体" w:hAnsi="宋体" w:cs="宋体"/>
          <w:sz w:val="24"/>
          <w:szCs w:val="24"/>
        </w:rPr>
      </w:pPr>
    </w:p>
    <w:p w14:paraId="6C480A82">
      <w:pPr>
        <w:pStyle w:val="5"/>
      </w:pPr>
    </w:p>
    <w:p w14:paraId="22C81C4F">
      <w:pPr>
        <w:spacing w:line="360" w:lineRule="auto"/>
        <w:ind w:firstLine="420" w:firstLineChars="200"/>
      </w:pPr>
      <w:r>
        <w:rPr>
          <w:rFonts w:hint="eastAsia"/>
        </w:rPr>
        <w:t>注：1.从业人员、营业收入、资产总额填报上一年度数据，无上一年度数据的新成立企业可不填报。</w:t>
      </w:r>
    </w:p>
    <w:p w14:paraId="71F2B892">
      <w:pPr>
        <w:spacing w:line="360" w:lineRule="auto"/>
        <w:ind w:firstLine="420" w:firstLineChars="200"/>
      </w:pPr>
      <w:r>
        <w:rPr>
          <w:rFonts w:hint="eastAsia"/>
        </w:rPr>
        <w:t>2.本项目如是只面向中小企业采购的应当必须提供。</w:t>
      </w:r>
    </w:p>
    <w:p w14:paraId="079FA9E3">
      <w:pPr>
        <w:spacing w:line="360" w:lineRule="auto"/>
        <w:jc w:val="center"/>
        <w:rPr>
          <w:rFonts w:ascii="宋体" w:hAnsi="宋体" w:cs="宋体"/>
          <w:b/>
          <w:bCs/>
          <w:sz w:val="24"/>
        </w:rPr>
      </w:pPr>
    </w:p>
    <w:p w14:paraId="71C61651">
      <w:pPr>
        <w:spacing w:line="360" w:lineRule="auto"/>
        <w:rPr>
          <w:rFonts w:ascii="宋体" w:hAnsi="宋体" w:cs="宋体"/>
          <w:sz w:val="24"/>
        </w:rPr>
      </w:pPr>
      <w:r>
        <w:rPr>
          <w:rFonts w:hint="eastAsia" w:ascii="宋体" w:hAnsi="宋体" w:cs="宋体"/>
          <w:sz w:val="24"/>
        </w:rPr>
        <w:t>格式10其他资料</w:t>
      </w:r>
    </w:p>
    <w:p w14:paraId="57532586">
      <w:pPr>
        <w:pStyle w:val="35"/>
        <w:ind w:firstLine="240"/>
        <w:rPr>
          <w:rFonts w:ascii="宋体" w:hAnsi="宋体" w:cs="宋体"/>
          <w:sz w:val="24"/>
        </w:rPr>
      </w:pPr>
    </w:p>
    <w:p w14:paraId="2BD36883">
      <w:pPr>
        <w:pStyle w:val="35"/>
        <w:ind w:firstLine="240"/>
        <w:rPr>
          <w:rFonts w:ascii="宋体" w:hAnsi="宋体" w:cs="宋体"/>
          <w:sz w:val="24"/>
        </w:rPr>
      </w:pPr>
    </w:p>
    <w:p w14:paraId="38D27A0C">
      <w:pPr>
        <w:spacing w:line="360" w:lineRule="auto"/>
        <w:rPr>
          <w:rFonts w:hint="eastAsia" w:ascii="宋体" w:hAnsi="宋体" w:cs="宋体"/>
          <w:sz w:val="24"/>
        </w:rPr>
      </w:pPr>
    </w:p>
    <w:p w14:paraId="240D4FFF">
      <w:pPr>
        <w:spacing w:line="360" w:lineRule="auto"/>
      </w:pPr>
      <w:r>
        <w:rPr>
          <w:rFonts w:hint="eastAsia" w:ascii="宋体" w:hAnsi="宋体" w:cs="宋体"/>
          <w:sz w:val="24"/>
        </w:rPr>
        <w:t>格式11</w:t>
      </w:r>
    </w:p>
    <w:p w14:paraId="2DC2B88A">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22E43E0">
      <w:pPr>
        <w:spacing w:line="380" w:lineRule="exact"/>
        <w:jc w:val="center"/>
        <w:rPr>
          <w:rStyle w:val="66"/>
          <w:rFonts w:ascii="宋体"/>
          <w:b/>
          <w:bCs/>
          <w:sz w:val="24"/>
        </w:rPr>
      </w:pPr>
    </w:p>
    <w:p w14:paraId="63EEB5A0">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ascii="宋体" w:hAnsi="宋体" w:cs="宋体"/>
          <w:sz w:val="24"/>
        </w:rPr>
      </w:pPr>
      <w:r>
        <w:rPr>
          <w:rFonts w:hint="eastAsia" w:ascii="宋体" w:hAnsi="宋体" w:cs="宋体"/>
          <w:sz w:val="24"/>
        </w:rPr>
        <w:t>（一）提供虚假材料谋取中标;</w:t>
      </w:r>
    </w:p>
    <w:p w14:paraId="2D81276D">
      <w:pPr>
        <w:spacing w:line="380" w:lineRule="exact"/>
        <w:rPr>
          <w:rFonts w:ascii="宋体" w:hAnsi="宋体" w:cs="宋体"/>
          <w:sz w:val="24"/>
        </w:rPr>
      </w:pPr>
      <w:r>
        <w:rPr>
          <w:rFonts w:hint="eastAsia" w:ascii="宋体" w:hAnsi="宋体" w:cs="宋体"/>
          <w:sz w:val="24"/>
        </w:rPr>
        <w:t>（二）采取不正当手段诋毁、排挤其他供应商;</w:t>
      </w:r>
    </w:p>
    <w:p w14:paraId="4ED25C9C">
      <w:pPr>
        <w:spacing w:line="380" w:lineRule="exact"/>
        <w:rPr>
          <w:rFonts w:ascii="宋体" w:hAnsi="宋体" w:cs="宋体"/>
          <w:sz w:val="24"/>
        </w:rPr>
      </w:pPr>
      <w:r>
        <w:rPr>
          <w:rFonts w:hint="eastAsia" w:ascii="宋体" w:hAnsi="宋体" w:cs="宋体"/>
          <w:sz w:val="24"/>
        </w:rPr>
        <w:t>（三）与招标采购单位、其他投标人恶意串通;</w:t>
      </w:r>
    </w:p>
    <w:p w14:paraId="7737A89B">
      <w:pPr>
        <w:spacing w:line="380" w:lineRule="exact"/>
        <w:rPr>
          <w:rFonts w:ascii="宋体" w:hAnsi="宋体" w:cs="宋体"/>
          <w:sz w:val="24"/>
        </w:rPr>
      </w:pPr>
      <w:r>
        <w:rPr>
          <w:rFonts w:hint="eastAsia" w:ascii="宋体" w:hAnsi="宋体" w:cs="宋体"/>
          <w:sz w:val="24"/>
        </w:rPr>
        <w:t>（四）向招标采购单位或提供其他不正当利益;</w:t>
      </w:r>
    </w:p>
    <w:p w14:paraId="2D4C3DA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0E595D1">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2B15993">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8C656C3">
      <w:pPr>
        <w:spacing w:line="380" w:lineRule="exact"/>
        <w:rPr>
          <w:rFonts w:ascii="宋体" w:hAnsi="宋体" w:cs="宋体"/>
          <w:sz w:val="24"/>
        </w:rPr>
      </w:pPr>
      <w:r>
        <w:rPr>
          <w:rFonts w:hint="eastAsia" w:ascii="宋体" w:hAnsi="宋体" w:cs="宋体"/>
          <w:sz w:val="24"/>
        </w:rPr>
        <w:t>（八）将中标项目转让给他人或非法分包他人;</w:t>
      </w:r>
    </w:p>
    <w:p w14:paraId="7BFB4211">
      <w:pPr>
        <w:spacing w:line="380" w:lineRule="exact"/>
        <w:rPr>
          <w:rFonts w:ascii="宋体" w:hAnsi="宋体" w:cs="宋体"/>
          <w:sz w:val="24"/>
        </w:rPr>
      </w:pPr>
      <w:r>
        <w:rPr>
          <w:rFonts w:hint="eastAsia" w:ascii="宋体" w:hAnsi="宋体" w:cs="宋体"/>
          <w:sz w:val="24"/>
        </w:rPr>
        <w:t>（九）无正当理由，拒绝履行合同义务;</w:t>
      </w:r>
    </w:p>
    <w:p w14:paraId="71226E19">
      <w:pPr>
        <w:spacing w:line="380" w:lineRule="exact"/>
        <w:rPr>
          <w:rFonts w:ascii="宋体" w:hAnsi="宋体" w:cs="宋体"/>
          <w:sz w:val="24"/>
        </w:rPr>
      </w:pPr>
      <w:r>
        <w:rPr>
          <w:rFonts w:hint="eastAsia" w:ascii="宋体" w:hAnsi="宋体" w:cs="宋体"/>
          <w:sz w:val="24"/>
        </w:rPr>
        <w:t>（十）无正当理由放弃中标（成交）项目;</w:t>
      </w:r>
    </w:p>
    <w:p w14:paraId="50E6B2E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47C6B90">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437316F">
      <w:pPr>
        <w:spacing w:line="380" w:lineRule="exact"/>
        <w:rPr>
          <w:rFonts w:ascii="宋体" w:hAnsi="宋体" w:cs="宋体"/>
          <w:sz w:val="24"/>
        </w:rPr>
      </w:pPr>
      <w:r>
        <w:rPr>
          <w:rFonts w:hint="eastAsia" w:ascii="宋体" w:hAnsi="宋体" w:cs="宋体"/>
          <w:sz w:val="24"/>
        </w:rPr>
        <w:t>（十四）开标后对招标文件的相关内容再进行质疑；</w:t>
      </w:r>
    </w:p>
    <w:p w14:paraId="547012B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A89DFF3">
      <w:pPr>
        <w:spacing w:line="380" w:lineRule="exact"/>
        <w:rPr>
          <w:rFonts w:ascii="宋体" w:hAnsi="宋体" w:cs="宋体"/>
          <w:sz w:val="24"/>
        </w:rPr>
      </w:pPr>
      <w:r>
        <w:rPr>
          <w:rFonts w:hint="eastAsia" w:ascii="宋体" w:hAnsi="宋体" w:cs="宋体"/>
          <w:sz w:val="24"/>
        </w:rPr>
        <w:t>（十六）拒绝有关部门监督检查或者提供虚假情况；</w:t>
      </w:r>
    </w:p>
    <w:p w14:paraId="46614A57">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D6DB603">
      <w:pPr>
        <w:spacing w:line="380" w:lineRule="exact"/>
        <w:ind w:firstLine="3360" w:firstLineChars="1400"/>
        <w:rPr>
          <w:rFonts w:ascii="宋体" w:hAnsi="宋体" w:cs="宋体"/>
          <w:sz w:val="24"/>
        </w:rPr>
      </w:pPr>
    </w:p>
    <w:p w14:paraId="14EC52BB">
      <w:pPr>
        <w:spacing w:line="380" w:lineRule="exact"/>
        <w:ind w:firstLine="3360" w:firstLineChars="1400"/>
        <w:rPr>
          <w:rFonts w:ascii="宋体" w:hAnsi="宋体" w:cs="宋体"/>
          <w:sz w:val="24"/>
        </w:rPr>
      </w:pPr>
      <w:r>
        <w:rPr>
          <w:rFonts w:hint="eastAsia" w:ascii="宋体" w:hAnsi="宋体" w:cs="宋体"/>
          <w:sz w:val="24"/>
        </w:rPr>
        <w:t>供应商名称：（盖章）</w:t>
      </w:r>
    </w:p>
    <w:p w14:paraId="492E87E8">
      <w:pPr>
        <w:spacing w:line="380" w:lineRule="exact"/>
        <w:ind w:firstLine="3360" w:firstLineChars="1400"/>
        <w:rPr>
          <w:rFonts w:ascii="宋体" w:hAnsi="宋体" w:cs="宋体"/>
          <w:sz w:val="24"/>
        </w:rPr>
      </w:pPr>
      <w:r>
        <w:rPr>
          <w:rFonts w:hint="eastAsia" w:ascii="宋体" w:hAnsi="宋体" w:cs="宋体"/>
          <w:sz w:val="24"/>
        </w:rPr>
        <w:t>法定代表人：（签</w:t>
      </w:r>
      <w:r>
        <w:rPr>
          <w:rFonts w:hint="eastAsia" w:ascii="宋体" w:hAnsi="宋体" w:cs="宋体"/>
          <w:sz w:val="24"/>
          <w:lang w:val="en-US" w:eastAsia="zh-CN"/>
        </w:rPr>
        <w:t>章</w:t>
      </w:r>
      <w:r>
        <w:rPr>
          <w:rFonts w:hint="eastAsia" w:ascii="宋体" w:hAnsi="宋体" w:cs="宋体"/>
          <w:sz w:val="24"/>
        </w:rPr>
        <w:t>）</w:t>
      </w:r>
    </w:p>
    <w:p w14:paraId="19209D0F">
      <w:pPr>
        <w:spacing w:line="380" w:lineRule="exact"/>
        <w:ind w:firstLine="3360" w:firstLineChars="1400"/>
        <w:rPr>
          <w:rFonts w:ascii="宋体" w:hAnsi="宋体" w:cs="宋体"/>
          <w:sz w:val="24"/>
        </w:rPr>
      </w:pPr>
    </w:p>
    <w:p w14:paraId="133610C2">
      <w:pPr>
        <w:spacing w:line="380" w:lineRule="exact"/>
        <w:ind w:firstLine="3360" w:firstLineChars="1400"/>
        <w:rPr>
          <w:rFonts w:ascii="宋体" w:hAnsi="宋体" w:cs="宋体"/>
          <w:b/>
          <w:sz w:val="24"/>
        </w:rPr>
      </w:pPr>
      <w:r>
        <w:rPr>
          <w:rFonts w:hint="eastAsia" w:ascii="宋体" w:hAnsi="宋体" w:cs="宋体"/>
          <w:sz w:val="24"/>
        </w:rPr>
        <w:t>日期：年月日</w:t>
      </w:r>
    </w:p>
    <w:p w14:paraId="1C2DA0D2">
      <w:pPr>
        <w:pStyle w:val="35"/>
        <w:ind w:firstLine="0" w:firstLineChars="0"/>
        <w:rPr>
          <w:rFonts w:ascii="宋体" w:hAnsi="宋体" w:cs="宋体"/>
          <w:b/>
          <w:sz w:val="24"/>
        </w:rPr>
      </w:pPr>
    </w:p>
    <w:p w14:paraId="1D7F5090">
      <w:pPr>
        <w:spacing w:line="360" w:lineRule="auto"/>
        <w:rPr>
          <w:rFonts w:ascii="宋体" w:hAnsi="宋体" w:cs="宋体"/>
          <w:b/>
          <w:bCs/>
          <w:sz w:val="24"/>
        </w:rPr>
      </w:pPr>
    </w:p>
    <w:p w14:paraId="08B1241F">
      <w:pPr>
        <w:pStyle w:val="35"/>
        <w:ind w:firstLine="241"/>
        <w:rPr>
          <w:rFonts w:ascii="宋体" w:hAnsi="宋体" w:cs="宋体"/>
          <w:b/>
          <w:sz w:val="24"/>
        </w:rPr>
      </w:pPr>
    </w:p>
    <w:p w14:paraId="0EC35CEE">
      <w:pPr>
        <w:pStyle w:val="35"/>
        <w:ind w:firstLine="241"/>
        <w:rPr>
          <w:rFonts w:ascii="宋体" w:hAnsi="宋体" w:cs="宋体"/>
          <w:b/>
          <w:sz w:val="24"/>
        </w:rPr>
      </w:pPr>
    </w:p>
    <w:p w14:paraId="77D0DB9E">
      <w:pPr>
        <w:pStyle w:val="35"/>
        <w:ind w:firstLine="241"/>
        <w:rPr>
          <w:rFonts w:ascii="宋体" w:hAnsi="宋体" w:cs="宋体"/>
          <w:b/>
          <w:sz w:val="24"/>
        </w:rPr>
      </w:pPr>
    </w:p>
    <w:p w14:paraId="22862F57">
      <w:pPr>
        <w:jc w:val="center"/>
        <w:outlineLvl w:val="0"/>
        <w:rPr>
          <w:rFonts w:hint="eastAsia" w:ascii="宋体" w:hAnsi="宋体" w:cs="宋体"/>
          <w:b/>
          <w:sz w:val="32"/>
          <w:szCs w:val="32"/>
        </w:rPr>
      </w:pPr>
      <w:r>
        <w:rPr>
          <w:rFonts w:hint="eastAsia" w:ascii="宋体" w:hAnsi="宋体" w:cs="宋体"/>
          <w:b/>
          <w:sz w:val="32"/>
          <w:szCs w:val="32"/>
        </w:rPr>
        <w:t>第五章  周口市政府采购合同（服务类）标准文本</w:t>
      </w:r>
    </w:p>
    <w:p w14:paraId="10D2E8A9">
      <w:pPr>
        <w:bidi w:val="0"/>
        <w:rPr>
          <w:rFonts w:hint="eastAsia"/>
        </w:rPr>
      </w:pPr>
    </w:p>
    <w:p w14:paraId="06345CE3">
      <w:pPr>
        <w:pStyle w:val="79"/>
        <w:spacing w:beforeLines="0" w:afterLines="0"/>
        <w:ind w:left="0" w:firstLine="640" w:firstLineChars="200"/>
        <w:rPr>
          <w:rFonts w:ascii="宋体" w:hAnsi="宋体" w:cs="宋体"/>
          <w:sz w:val="32"/>
          <w:szCs w:val="32"/>
        </w:rPr>
      </w:pPr>
    </w:p>
    <w:p w14:paraId="21DC1A80">
      <w:pPr>
        <w:pStyle w:val="79"/>
        <w:spacing w:beforeLines="0" w:afterLines="0"/>
        <w:ind w:left="0" w:firstLine="640" w:firstLineChars="200"/>
        <w:rPr>
          <w:rFonts w:ascii="宋体" w:hAnsi="宋体" w:cs="宋体"/>
          <w:sz w:val="32"/>
          <w:szCs w:val="32"/>
        </w:rPr>
      </w:pPr>
    </w:p>
    <w:p w14:paraId="13F17685">
      <w:pPr>
        <w:pStyle w:val="79"/>
        <w:spacing w:beforeLines="0" w:afterLines="0"/>
        <w:ind w:left="0" w:firstLine="600" w:firstLineChars="200"/>
        <w:rPr>
          <w:rFonts w:ascii="宋体" w:hAnsi="宋体" w:cs="宋体"/>
          <w:sz w:val="30"/>
          <w:szCs w:val="30"/>
        </w:rPr>
      </w:pPr>
    </w:p>
    <w:p w14:paraId="315C93E0">
      <w:pPr>
        <w:pStyle w:val="79"/>
        <w:spacing w:beforeLines="0" w:afterLines="0"/>
        <w:ind w:left="0" w:firstLine="600" w:firstLineChars="200"/>
        <w:rPr>
          <w:rFonts w:ascii="宋体" w:hAnsi="宋体" w:cs="宋体"/>
          <w:sz w:val="30"/>
          <w:szCs w:val="30"/>
        </w:rPr>
      </w:pPr>
    </w:p>
    <w:p w14:paraId="47A1BDC2">
      <w:pPr>
        <w:pStyle w:val="79"/>
        <w:spacing w:beforeLines="0" w:afterLines="0"/>
        <w:ind w:left="0" w:firstLine="600" w:firstLineChars="200"/>
        <w:rPr>
          <w:rFonts w:ascii="宋体" w:hAnsi="宋体" w:cs="宋体"/>
          <w:sz w:val="30"/>
          <w:szCs w:val="30"/>
        </w:rPr>
      </w:pPr>
    </w:p>
    <w:p w14:paraId="22F99CF6">
      <w:pPr>
        <w:pStyle w:val="79"/>
        <w:spacing w:beforeLines="0" w:afterLines="0"/>
        <w:ind w:left="0" w:firstLine="600" w:firstLineChars="200"/>
        <w:rPr>
          <w:rFonts w:ascii="宋体" w:hAnsi="宋体" w:cs="宋体"/>
          <w:sz w:val="30"/>
          <w:szCs w:val="30"/>
        </w:rPr>
      </w:pPr>
    </w:p>
    <w:p w14:paraId="5D0748E8">
      <w:pPr>
        <w:pStyle w:val="79"/>
        <w:spacing w:beforeLines="0" w:afterLines="0"/>
        <w:ind w:left="0" w:firstLine="600" w:firstLineChars="200"/>
        <w:rPr>
          <w:rFonts w:ascii="宋体" w:hAnsi="宋体" w:cs="宋体"/>
          <w:sz w:val="30"/>
          <w:szCs w:val="30"/>
        </w:rPr>
      </w:pPr>
    </w:p>
    <w:p w14:paraId="7B84C751">
      <w:pPr>
        <w:pStyle w:val="79"/>
        <w:spacing w:beforeLines="0" w:afterLines="0"/>
        <w:ind w:left="0" w:firstLine="600" w:firstLineChars="200"/>
        <w:rPr>
          <w:rFonts w:ascii="宋体" w:hAnsi="宋体" w:cs="宋体"/>
          <w:sz w:val="30"/>
          <w:szCs w:val="30"/>
        </w:rPr>
      </w:pPr>
    </w:p>
    <w:p w14:paraId="2FDF62D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27E09C9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EE5153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56AD0B1">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DD4F2B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7D6F2259">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2B85BD6C">
      <w:pPr>
        <w:pStyle w:val="79"/>
        <w:spacing w:beforeLines="0" w:afterLines="0"/>
        <w:ind w:left="0" w:firstLine="600" w:firstLineChars="200"/>
        <w:rPr>
          <w:rFonts w:ascii="宋体" w:hAnsi="宋体" w:cs="宋体"/>
          <w:sz w:val="30"/>
          <w:szCs w:val="30"/>
        </w:rPr>
      </w:pPr>
    </w:p>
    <w:p w14:paraId="44C0B346">
      <w:pPr>
        <w:pStyle w:val="79"/>
        <w:spacing w:beforeLines="0" w:afterLines="0"/>
        <w:ind w:left="0" w:firstLine="600" w:firstLineChars="200"/>
        <w:rPr>
          <w:rFonts w:ascii="宋体" w:hAnsi="宋体" w:cs="宋体"/>
          <w:sz w:val="30"/>
          <w:szCs w:val="30"/>
        </w:rPr>
      </w:pPr>
    </w:p>
    <w:p w14:paraId="1E02C8D7">
      <w:pPr>
        <w:pStyle w:val="79"/>
        <w:spacing w:beforeLines="0" w:afterLines="0"/>
        <w:ind w:left="0" w:firstLine="600" w:firstLineChars="200"/>
        <w:rPr>
          <w:rFonts w:ascii="宋体" w:hAnsi="宋体" w:cs="宋体"/>
          <w:sz w:val="30"/>
          <w:szCs w:val="30"/>
        </w:rPr>
      </w:pPr>
    </w:p>
    <w:p w14:paraId="2FAA5282">
      <w:pPr>
        <w:pStyle w:val="79"/>
        <w:spacing w:beforeLines="0" w:afterLines="0"/>
        <w:ind w:left="0" w:firstLine="600" w:firstLineChars="200"/>
        <w:rPr>
          <w:rFonts w:ascii="宋体" w:hAnsi="宋体" w:cs="宋体"/>
          <w:sz w:val="30"/>
          <w:szCs w:val="30"/>
        </w:rPr>
      </w:pPr>
    </w:p>
    <w:p w14:paraId="342C030B">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77D9138">
      <w:pPr>
        <w:pStyle w:val="79"/>
        <w:spacing w:beforeLines="0" w:afterLines="0" w:line="440" w:lineRule="exact"/>
        <w:ind w:left="0"/>
        <w:rPr>
          <w:rFonts w:ascii="宋体" w:hAnsi="宋体" w:cs="宋体"/>
          <w:sz w:val="30"/>
          <w:szCs w:val="30"/>
        </w:rPr>
      </w:pPr>
    </w:p>
    <w:p w14:paraId="4738CB1D">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8D4F31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4C7EDE92">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3A2D74BC">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CE4272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57BE578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3C31EDE1">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627F9DE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54D9F74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48F0D78E">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5A8A3E3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0481F02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7E764D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5314169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44B3AF8B">
      <w:pPr>
        <w:pStyle w:val="7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C6237AB">
      <w:pPr>
        <w:pStyle w:val="79"/>
        <w:spacing w:beforeLines="0" w:afterLines="0" w:line="440" w:lineRule="exact"/>
        <w:ind w:left="0"/>
        <w:jc w:val="center"/>
        <w:rPr>
          <w:rFonts w:ascii="宋体" w:hAnsi="宋体" w:cs="宋体"/>
          <w:bCs/>
          <w:sz w:val="32"/>
          <w:szCs w:val="32"/>
        </w:rPr>
      </w:pPr>
    </w:p>
    <w:p w14:paraId="1EFE8299">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24E4FB81">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7F91481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0388B950">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F39E2D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5AC0357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1ACFC42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2FA53FF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194F113">
      <w:pPr>
        <w:bidi w:val="0"/>
      </w:pPr>
    </w:p>
    <w:p w14:paraId="458EF2C0">
      <w:pPr>
        <w:bidi w:val="0"/>
        <w:rPr>
          <w:rFonts w:hint="eastAsia"/>
        </w:rPr>
      </w:pPr>
    </w:p>
    <w:p w14:paraId="3FC834CA">
      <w:pPr>
        <w:bidi w:val="0"/>
        <w:rPr>
          <w:rFonts w:hint="eastAsia"/>
        </w:rPr>
      </w:pPr>
    </w:p>
    <w:p w14:paraId="0ECB8A33">
      <w:pPr>
        <w:rPr>
          <w:rFonts w:hint="eastAsia" w:ascii="宋体" w:hAnsi="宋体" w:cs="宋体"/>
          <w:sz w:val="44"/>
          <w:szCs w:val="44"/>
        </w:rPr>
      </w:pPr>
      <w:r>
        <w:rPr>
          <w:rFonts w:hint="eastAsia" w:ascii="宋体" w:hAnsi="宋体" w:cs="宋体"/>
          <w:sz w:val="44"/>
          <w:szCs w:val="44"/>
        </w:rPr>
        <w:br w:type="page"/>
      </w:r>
    </w:p>
    <w:p w14:paraId="79F16521">
      <w:pPr>
        <w:pStyle w:val="3"/>
        <w:spacing w:line="500" w:lineRule="exact"/>
        <w:rPr>
          <w:rFonts w:ascii="宋体" w:hAnsi="宋体" w:cs="宋体"/>
          <w:sz w:val="44"/>
          <w:szCs w:val="44"/>
        </w:rPr>
      </w:pPr>
      <w:r>
        <w:rPr>
          <w:rFonts w:hint="eastAsia" w:ascii="宋体" w:hAnsi="宋体" w:cs="宋体"/>
          <w:sz w:val="44"/>
          <w:szCs w:val="44"/>
        </w:rPr>
        <w:t>服务合同内容</w:t>
      </w:r>
    </w:p>
    <w:p w14:paraId="3CC18D50">
      <w:pPr>
        <w:spacing w:line="360" w:lineRule="auto"/>
        <w:ind w:firstLine="420" w:firstLineChars="200"/>
        <w:rPr>
          <w:rFonts w:ascii="宋体" w:hAnsi="宋体" w:cs="宋体"/>
          <w:szCs w:val="27"/>
        </w:rPr>
      </w:pPr>
    </w:p>
    <w:p w14:paraId="6857064F">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6D99F324">
      <w:pPr>
        <w:spacing w:line="360" w:lineRule="auto"/>
        <w:ind w:firstLine="420" w:firstLineChars="200"/>
        <w:rPr>
          <w:rFonts w:ascii="宋体" w:hAnsi="宋体" w:cs="宋体"/>
          <w:szCs w:val="27"/>
        </w:rPr>
      </w:pPr>
      <w:r>
        <w:rPr>
          <w:rFonts w:hint="eastAsia" w:ascii="宋体" w:hAnsi="宋体" w:cs="宋体"/>
          <w:szCs w:val="27"/>
        </w:rPr>
        <w:t>供应商（乙方）：</w:t>
      </w:r>
    </w:p>
    <w:p w14:paraId="4611A23D">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2D89E93C">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1EC56BEE">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6CA47BB">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692E823C">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w:t>
      </w:r>
      <w:r>
        <w:rPr>
          <w:rFonts w:hint="eastAsia" w:ascii="宋体" w:hAnsi="宋体" w:cs="宋体"/>
          <w:szCs w:val="27"/>
          <w:lang w:val="en-US" w:eastAsia="zh-CN"/>
        </w:rPr>
        <w:t>政府</w:t>
      </w:r>
      <w:r>
        <w:rPr>
          <w:rFonts w:hint="eastAsia" w:ascii="宋体" w:hAnsi="宋体" w:cs="宋体"/>
          <w:szCs w:val="27"/>
        </w:rPr>
        <w:t>采购法》、《中华人民共和国</w:t>
      </w:r>
      <w:r>
        <w:rPr>
          <w:rFonts w:hint="eastAsia" w:ascii="宋体" w:hAnsi="宋体" w:cs="宋体"/>
          <w:szCs w:val="27"/>
          <w:lang w:val="en-US" w:eastAsia="zh-CN"/>
        </w:rPr>
        <w:t>民法典</w:t>
      </w:r>
      <w:r>
        <w:rPr>
          <w:rFonts w:hint="eastAsia" w:ascii="宋体" w:hAnsi="宋体" w:cs="宋体"/>
          <w:szCs w:val="27"/>
        </w:rPr>
        <w:t>》之规定，经甲乙双方充分协商，特订立本合同，以便共同遵守。</w:t>
      </w:r>
    </w:p>
    <w:p w14:paraId="38472591">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9097D">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6A6DC3C5">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0FFC41B9">
            <w:pPr>
              <w:spacing w:line="360" w:lineRule="auto"/>
              <w:rPr>
                <w:rFonts w:ascii="宋体" w:hAnsi="宋体" w:cs="宋体"/>
              </w:rPr>
            </w:pPr>
            <w:r>
              <w:rPr>
                <w:rFonts w:hint="eastAsia" w:ascii="宋体" w:hAnsi="宋体" w:cs="宋体"/>
              </w:rPr>
              <w:t>单位</w:t>
            </w:r>
          </w:p>
        </w:tc>
        <w:tc>
          <w:tcPr>
            <w:tcW w:w="902" w:type="dxa"/>
          </w:tcPr>
          <w:p w14:paraId="5B7211EC">
            <w:pPr>
              <w:spacing w:line="360" w:lineRule="auto"/>
              <w:rPr>
                <w:rFonts w:ascii="宋体" w:hAnsi="宋体" w:cs="宋体"/>
              </w:rPr>
            </w:pPr>
            <w:r>
              <w:rPr>
                <w:rFonts w:hint="eastAsia" w:ascii="宋体" w:hAnsi="宋体" w:cs="宋体"/>
              </w:rPr>
              <w:t>数量</w:t>
            </w:r>
          </w:p>
        </w:tc>
        <w:tc>
          <w:tcPr>
            <w:tcW w:w="1071" w:type="dxa"/>
          </w:tcPr>
          <w:p w14:paraId="42268205">
            <w:pPr>
              <w:spacing w:line="360" w:lineRule="auto"/>
              <w:ind w:firstLine="420" w:firstLineChars="200"/>
              <w:rPr>
                <w:rFonts w:ascii="宋体" w:hAnsi="宋体" w:cs="宋体"/>
              </w:rPr>
            </w:pPr>
            <w:r>
              <w:rPr>
                <w:rFonts w:hint="eastAsia" w:ascii="宋体" w:hAnsi="宋体" w:cs="宋体"/>
              </w:rPr>
              <w:t>单价</w:t>
            </w:r>
          </w:p>
        </w:tc>
        <w:tc>
          <w:tcPr>
            <w:tcW w:w="1250" w:type="dxa"/>
          </w:tcPr>
          <w:p w14:paraId="5A56DA3F">
            <w:pPr>
              <w:spacing w:line="360" w:lineRule="auto"/>
              <w:ind w:firstLine="420" w:firstLineChars="200"/>
              <w:rPr>
                <w:rFonts w:ascii="宋体" w:hAnsi="宋体" w:cs="宋体"/>
              </w:rPr>
            </w:pPr>
            <w:r>
              <w:rPr>
                <w:rFonts w:hint="eastAsia" w:ascii="宋体" w:hAnsi="宋体" w:cs="宋体"/>
              </w:rPr>
              <w:t>小计</w:t>
            </w:r>
          </w:p>
        </w:tc>
        <w:tc>
          <w:tcPr>
            <w:tcW w:w="1106" w:type="dxa"/>
          </w:tcPr>
          <w:p w14:paraId="50FF9A52">
            <w:pPr>
              <w:spacing w:line="360" w:lineRule="auto"/>
              <w:ind w:firstLine="420" w:firstLineChars="200"/>
              <w:rPr>
                <w:rFonts w:ascii="宋体" w:hAnsi="宋体" w:cs="宋体"/>
              </w:rPr>
            </w:pPr>
            <w:r>
              <w:rPr>
                <w:rFonts w:hint="eastAsia" w:ascii="宋体" w:hAnsi="宋体" w:cs="宋体"/>
              </w:rPr>
              <w:t>备注</w:t>
            </w:r>
          </w:p>
        </w:tc>
      </w:tr>
      <w:tr w14:paraId="128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EE2FB9">
            <w:pPr>
              <w:spacing w:line="360" w:lineRule="auto"/>
              <w:ind w:firstLine="420" w:firstLineChars="200"/>
              <w:rPr>
                <w:rFonts w:ascii="宋体" w:hAnsi="宋体" w:cs="宋体"/>
              </w:rPr>
            </w:pPr>
          </w:p>
        </w:tc>
        <w:tc>
          <w:tcPr>
            <w:tcW w:w="1623" w:type="dxa"/>
          </w:tcPr>
          <w:p w14:paraId="20A9BB54">
            <w:pPr>
              <w:spacing w:line="360" w:lineRule="auto"/>
              <w:ind w:firstLine="420" w:firstLineChars="200"/>
              <w:rPr>
                <w:rFonts w:ascii="宋体" w:hAnsi="宋体" w:cs="宋体"/>
              </w:rPr>
            </w:pPr>
          </w:p>
        </w:tc>
        <w:tc>
          <w:tcPr>
            <w:tcW w:w="902" w:type="dxa"/>
          </w:tcPr>
          <w:p w14:paraId="2A84474E">
            <w:pPr>
              <w:spacing w:line="360" w:lineRule="auto"/>
              <w:ind w:firstLine="420" w:firstLineChars="200"/>
              <w:rPr>
                <w:rFonts w:ascii="宋体" w:hAnsi="宋体" w:cs="宋体"/>
              </w:rPr>
            </w:pPr>
          </w:p>
        </w:tc>
        <w:tc>
          <w:tcPr>
            <w:tcW w:w="902" w:type="dxa"/>
          </w:tcPr>
          <w:p w14:paraId="2FB0413F">
            <w:pPr>
              <w:spacing w:line="360" w:lineRule="auto"/>
              <w:ind w:firstLine="420" w:firstLineChars="200"/>
              <w:rPr>
                <w:rFonts w:ascii="宋体" w:hAnsi="宋体" w:cs="宋体"/>
              </w:rPr>
            </w:pPr>
          </w:p>
        </w:tc>
        <w:tc>
          <w:tcPr>
            <w:tcW w:w="1071" w:type="dxa"/>
          </w:tcPr>
          <w:p w14:paraId="17C3D36C">
            <w:pPr>
              <w:spacing w:line="360" w:lineRule="auto"/>
              <w:ind w:firstLine="420" w:firstLineChars="200"/>
              <w:rPr>
                <w:rFonts w:ascii="宋体" w:hAnsi="宋体" w:cs="宋体"/>
              </w:rPr>
            </w:pPr>
          </w:p>
        </w:tc>
        <w:tc>
          <w:tcPr>
            <w:tcW w:w="1250" w:type="dxa"/>
          </w:tcPr>
          <w:p w14:paraId="4E929F4A">
            <w:pPr>
              <w:spacing w:line="360" w:lineRule="auto"/>
              <w:ind w:firstLine="420" w:firstLineChars="200"/>
              <w:rPr>
                <w:rFonts w:ascii="宋体" w:hAnsi="宋体" w:cs="宋体"/>
              </w:rPr>
            </w:pPr>
          </w:p>
        </w:tc>
        <w:tc>
          <w:tcPr>
            <w:tcW w:w="1106" w:type="dxa"/>
          </w:tcPr>
          <w:p w14:paraId="69F5B78A">
            <w:pPr>
              <w:spacing w:line="360" w:lineRule="auto"/>
              <w:ind w:firstLine="420" w:firstLineChars="200"/>
              <w:rPr>
                <w:rFonts w:ascii="宋体" w:hAnsi="宋体" w:cs="宋体"/>
              </w:rPr>
            </w:pPr>
          </w:p>
        </w:tc>
      </w:tr>
      <w:tr w14:paraId="18DF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C568E">
            <w:pPr>
              <w:spacing w:line="360" w:lineRule="auto"/>
              <w:ind w:firstLine="420" w:firstLineChars="200"/>
              <w:rPr>
                <w:rFonts w:ascii="宋体" w:hAnsi="宋体" w:cs="宋体"/>
              </w:rPr>
            </w:pPr>
          </w:p>
        </w:tc>
        <w:tc>
          <w:tcPr>
            <w:tcW w:w="1623" w:type="dxa"/>
          </w:tcPr>
          <w:p w14:paraId="5211408E">
            <w:pPr>
              <w:spacing w:line="360" w:lineRule="auto"/>
              <w:ind w:firstLine="420" w:firstLineChars="200"/>
              <w:rPr>
                <w:rFonts w:ascii="宋体" w:hAnsi="宋体" w:cs="宋体"/>
              </w:rPr>
            </w:pPr>
          </w:p>
        </w:tc>
        <w:tc>
          <w:tcPr>
            <w:tcW w:w="902" w:type="dxa"/>
          </w:tcPr>
          <w:p w14:paraId="7AE65F8C">
            <w:pPr>
              <w:spacing w:line="360" w:lineRule="auto"/>
              <w:ind w:firstLine="420" w:firstLineChars="200"/>
              <w:rPr>
                <w:rFonts w:ascii="宋体" w:hAnsi="宋体" w:cs="宋体"/>
              </w:rPr>
            </w:pPr>
          </w:p>
        </w:tc>
        <w:tc>
          <w:tcPr>
            <w:tcW w:w="902" w:type="dxa"/>
          </w:tcPr>
          <w:p w14:paraId="72EC8780">
            <w:pPr>
              <w:spacing w:line="360" w:lineRule="auto"/>
              <w:ind w:firstLine="420" w:firstLineChars="200"/>
              <w:rPr>
                <w:rFonts w:ascii="宋体" w:hAnsi="宋体" w:cs="宋体"/>
              </w:rPr>
            </w:pPr>
          </w:p>
        </w:tc>
        <w:tc>
          <w:tcPr>
            <w:tcW w:w="1071" w:type="dxa"/>
          </w:tcPr>
          <w:p w14:paraId="77172D43">
            <w:pPr>
              <w:spacing w:line="360" w:lineRule="auto"/>
              <w:ind w:firstLine="420" w:firstLineChars="200"/>
              <w:rPr>
                <w:rFonts w:ascii="宋体" w:hAnsi="宋体" w:cs="宋体"/>
              </w:rPr>
            </w:pPr>
          </w:p>
        </w:tc>
        <w:tc>
          <w:tcPr>
            <w:tcW w:w="1250" w:type="dxa"/>
          </w:tcPr>
          <w:p w14:paraId="4F30559B">
            <w:pPr>
              <w:spacing w:line="360" w:lineRule="auto"/>
              <w:ind w:firstLine="420" w:firstLineChars="200"/>
              <w:rPr>
                <w:rFonts w:ascii="宋体" w:hAnsi="宋体" w:cs="宋体"/>
              </w:rPr>
            </w:pPr>
          </w:p>
        </w:tc>
        <w:tc>
          <w:tcPr>
            <w:tcW w:w="1106" w:type="dxa"/>
          </w:tcPr>
          <w:p w14:paraId="0C50F54D">
            <w:pPr>
              <w:spacing w:line="360" w:lineRule="auto"/>
              <w:ind w:firstLine="420" w:firstLineChars="200"/>
              <w:rPr>
                <w:rFonts w:ascii="宋体" w:hAnsi="宋体" w:cs="宋体"/>
              </w:rPr>
            </w:pPr>
          </w:p>
        </w:tc>
      </w:tr>
      <w:tr w14:paraId="660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48E97E">
            <w:pPr>
              <w:spacing w:line="360" w:lineRule="auto"/>
              <w:ind w:firstLine="420" w:firstLineChars="200"/>
              <w:rPr>
                <w:rFonts w:ascii="宋体" w:hAnsi="宋体" w:cs="宋体"/>
              </w:rPr>
            </w:pPr>
          </w:p>
        </w:tc>
        <w:tc>
          <w:tcPr>
            <w:tcW w:w="1623" w:type="dxa"/>
          </w:tcPr>
          <w:p w14:paraId="303255C0">
            <w:pPr>
              <w:spacing w:line="360" w:lineRule="auto"/>
              <w:ind w:firstLine="420" w:firstLineChars="200"/>
              <w:rPr>
                <w:rFonts w:ascii="宋体" w:hAnsi="宋体" w:cs="宋体"/>
              </w:rPr>
            </w:pPr>
          </w:p>
        </w:tc>
        <w:tc>
          <w:tcPr>
            <w:tcW w:w="902" w:type="dxa"/>
          </w:tcPr>
          <w:p w14:paraId="16106B76">
            <w:pPr>
              <w:spacing w:line="360" w:lineRule="auto"/>
              <w:ind w:firstLine="420" w:firstLineChars="200"/>
              <w:rPr>
                <w:rFonts w:ascii="宋体" w:hAnsi="宋体" w:cs="宋体"/>
              </w:rPr>
            </w:pPr>
          </w:p>
        </w:tc>
        <w:tc>
          <w:tcPr>
            <w:tcW w:w="902" w:type="dxa"/>
          </w:tcPr>
          <w:p w14:paraId="0EF75700">
            <w:pPr>
              <w:spacing w:line="360" w:lineRule="auto"/>
              <w:ind w:firstLine="420" w:firstLineChars="200"/>
              <w:rPr>
                <w:rFonts w:ascii="宋体" w:hAnsi="宋体" w:cs="宋体"/>
              </w:rPr>
            </w:pPr>
          </w:p>
        </w:tc>
        <w:tc>
          <w:tcPr>
            <w:tcW w:w="1071" w:type="dxa"/>
          </w:tcPr>
          <w:p w14:paraId="41D15944">
            <w:pPr>
              <w:spacing w:line="360" w:lineRule="auto"/>
              <w:ind w:firstLine="420" w:firstLineChars="200"/>
              <w:rPr>
                <w:rFonts w:ascii="宋体" w:hAnsi="宋体" w:cs="宋体"/>
              </w:rPr>
            </w:pPr>
          </w:p>
        </w:tc>
        <w:tc>
          <w:tcPr>
            <w:tcW w:w="1250" w:type="dxa"/>
          </w:tcPr>
          <w:p w14:paraId="175A5D5F">
            <w:pPr>
              <w:spacing w:line="360" w:lineRule="auto"/>
              <w:ind w:firstLine="420" w:firstLineChars="200"/>
              <w:rPr>
                <w:rFonts w:ascii="宋体" w:hAnsi="宋体" w:cs="宋体"/>
              </w:rPr>
            </w:pPr>
          </w:p>
        </w:tc>
        <w:tc>
          <w:tcPr>
            <w:tcW w:w="1106" w:type="dxa"/>
          </w:tcPr>
          <w:p w14:paraId="00BCCCEC">
            <w:pPr>
              <w:spacing w:line="360" w:lineRule="auto"/>
              <w:ind w:firstLine="420" w:firstLineChars="200"/>
              <w:rPr>
                <w:rFonts w:ascii="宋体" w:hAnsi="宋体" w:cs="宋体"/>
              </w:rPr>
            </w:pPr>
          </w:p>
        </w:tc>
      </w:tr>
      <w:tr w14:paraId="63CC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819B70">
            <w:pPr>
              <w:spacing w:line="360" w:lineRule="auto"/>
              <w:ind w:firstLine="420" w:firstLineChars="200"/>
              <w:rPr>
                <w:rFonts w:ascii="宋体" w:hAnsi="宋体" w:cs="宋体"/>
              </w:rPr>
            </w:pPr>
            <w:r>
              <w:rPr>
                <w:rFonts w:hint="eastAsia" w:ascii="宋体" w:hAnsi="宋体" w:cs="宋体"/>
              </w:rPr>
              <w:t>合同总价款（大小写）：</w:t>
            </w:r>
          </w:p>
          <w:p w14:paraId="0C34E1F2">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F39D19D">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82B4110">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296A5672">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6F832E4D">
      <w:pPr>
        <w:spacing w:line="360" w:lineRule="auto"/>
        <w:ind w:firstLine="420" w:firstLineChars="200"/>
        <w:rPr>
          <w:rFonts w:ascii="宋体" w:hAnsi="宋体" w:cs="宋体"/>
        </w:rPr>
      </w:pPr>
      <w:r>
        <w:rPr>
          <w:rFonts w:hint="eastAsia" w:ascii="宋体" w:hAnsi="宋体" w:cs="宋体"/>
          <w:szCs w:val="27"/>
        </w:rPr>
        <w:t>1、服务方式：</w:t>
      </w:r>
    </w:p>
    <w:p w14:paraId="1694267A">
      <w:pPr>
        <w:spacing w:line="360" w:lineRule="auto"/>
        <w:ind w:firstLine="420" w:firstLineChars="200"/>
        <w:rPr>
          <w:rFonts w:ascii="宋体" w:hAnsi="宋体" w:cs="宋体"/>
        </w:rPr>
      </w:pPr>
      <w:r>
        <w:rPr>
          <w:rFonts w:hint="eastAsia" w:ascii="宋体" w:hAnsi="宋体" w:cs="宋体"/>
        </w:rPr>
        <w:t>2、服务方法：</w:t>
      </w:r>
    </w:p>
    <w:p w14:paraId="4C94DC61">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05D748B6">
      <w:pPr>
        <w:spacing w:line="360" w:lineRule="auto"/>
        <w:ind w:firstLine="420" w:firstLineChars="200"/>
        <w:rPr>
          <w:rFonts w:ascii="宋体" w:hAnsi="宋体" w:cs="宋体"/>
          <w:szCs w:val="27"/>
        </w:rPr>
      </w:pPr>
      <w:r>
        <w:rPr>
          <w:rFonts w:hint="eastAsia" w:ascii="宋体" w:hAnsi="宋体" w:cs="宋体"/>
          <w:szCs w:val="27"/>
        </w:rPr>
        <w:t>3、服务期限：</w:t>
      </w:r>
    </w:p>
    <w:p w14:paraId="2F0D2EEE">
      <w:pPr>
        <w:spacing w:line="360" w:lineRule="auto"/>
        <w:ind w:firstLine="420" w:firstLineChars="200"/>
        <w:rPr>
          <w:rFonts w:ascii="宋体" w:hAnsi="宋体" w:cs="宋体"/>
        </w:rPr>
      </w:pPr>
      <w:r>
        <w:rPr>
          <w:rFonts w:hint="eastAsia" w:ascii="宋体" w:hAnsi="宋体" w:cs="宋体"/>
        </w:rPr>
        <w:t>第四条  费用及支付方式</w:t>
      </w:r>
    </w:p>
    <w:p w14:paraId="27CE3EDF">
      <w:pPr>
        <w:pStyle w:val="9"/>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2E4EC5C2">
      <w:pPr>
        <w:pStyle w:val="9"/>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F0567AA">
      <w:pPr>
        <w:pStyle w:val="9"/>
        <w:kinsoku w:val="0"/>
        <w:overflowPunct w:val="0"/>
        <w:spacing w:line="364" w:lineRule="auto"/>
        <w:ind w:firstLine="420" w:firstLineChars="200"/>
        <w:rPr>
          <w:rFonts w:ascii="宋体" w:hAnsi="宋体" w:cs="宋体"/>
        </w:rPr>
      </w:pPr>
      <w:r>
        <w:rPr>
          <w:rFonts w:hint="eastAsia" w:ascii="宋体" w:hAnsi="宋体" w:cs="宋体"/>
        </w:rPr>
        <w:t>2、XX 万元；</w:t>
      </w:r>
    </w:p>
    <w:p w14:paraId="2D66A379">
      <w:pPr>
        <w:pStyle w:val="9"/>
        <w:kinsoku w:val="0"/>
        <w:overflowPunct w:val="0"/>
        <w:spacing w:line="364" w:lineRule="auto"/>
        <w:ind w:firstLine="420" w:firstLineChars="200"/>
        <w:rPr>
          <w:rFonts w:ascii="宋体" w:hAnsi="宋体" w:cs="宋体"/>
        </w:rPr>
      </w:pPr>
      <w:r>
        <w:rPr>
          <w:rFonts w:hint="eastAsia" w:ascii="宋体" w:hAnsi="宋体" w:cs="宋体"/>
        </w:rPr>
        <w:t>……</w:t>
      </w:r>
    </w:p>
    <w:p w14:paraId="559A3412">
      <w:pPr>
        <w:pStyle w:val="9"/>
        <w:kinsoku w:val="0"/>
        <w:overflowPunct w:val="0"/>
        <w:ind w:firstLine="422" w:firstLineChars="200"/>
        <w:rPr>
          <w:rFonts w:ascii="宋体" w:hAnsi="宋体" w:cs="宋体"/>
          <w:b/>
        </w:rPr>
      </w:pPr>
      <w:r>
        <w:rPr>
          <w:rFonts w:hint="eastAsia" w:ascii="宋体" w:hAnsi="宋体" w:cs="宋体"/>
          <w:b/>
        </w:rPr>
        <w:t>(二)费用支付方式：</w:t>
      </w:r>
    </w:p>
    <w:p w14:paraId="17CC6B96">
      <w:pPr>
        <w:pStyle w:val="9"/>
        <w:kinsoku w:val="0"/>
        <w:overflowPunct w:val="0"/>
        <w:spacing w:line="364" w:lineRule="auto"/>
        <w:ind w:firstLine="420" w:firstLineChars="200"/>
        <w:rPr>
          <w:rFonts w:ascii="宋体" w:hAnsi="宋体" w:cs="宋体"/>
        </w:rPr>
      </w:pPr>
      <w:r>
        <w:rPr>
          <w:rFonts w:hint="eastAsia" w:ascii="宋体" w:hAnsi="宋体" w:cs="宋体"/>
        </w:rPr>
        <w:t>1、XXXX；</w:t>
      </w:r>
    </w:p>
    <w:p w14:paraId="18481331">
      <w:pPr>
        <w:pStyle w:val="9"/>
        <w:kinsoku w:val="0"/>
        <w:overflowPunct w:val="0"/>
        <w:spacing w:line="364" w:lineRule="auto"/>
        <w:ind w:firstLine="420" w:firstLineChars="200"/>
        <w:rPr>
          <w:rFonts w:ascii="宋体" w:hAnsi="宋体" w:cs="宋体"/>
        </w:rPr>
      </w:pPr>
      <w:r>
        <w:rPr>
          <w:rFonts w:hint="eastAsia" w:ascii="宋体" w:hAnsi="宋体" w:cs="宋体"/>
        </w:rPr>
        <w:t>2、XXXX ；</w:t>
      </w:r>
    </w:p>
    <w:p w14:paraId="2014ED09">
      <w:pPr>
        <w:pStyle w:val="9"/>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DD62884">
      <w:pPr>
        <w:pStyle w:val="9"/>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BDD3D45">
      <w:pPr>
        <w:spacing w:line="360" w:lineRule="auto"/>
        <w:ind w:firstLine="420" w:firstLineChars="200"/>
        <w:rPr>
          <w:rFonts w:ascii="宋体" w:hAnsi="宋体" w:cs="宋体"/>
        </w:rPr>
      </w:pPr>
      <w:r>
        <w:rPr>
          <w:rFonts w:hint="eastAsia" w:ascii="宋体" w:hAnsi="宋体" w:cs="宋体"/>
        </w:rPr>
        <w:t>本合同以人民币付款。</w:t>
      </w:r>
    </w:p>
    <w:p w14:paraId="718480CA">
      <w:pPr>
        <w:spacing w:line="360" w:lineRule="auto"/>
        <w:ind w:firstLine="420" w:firstLineChars="200"/>
        <w:rPr>
          <w:rFonts w:ascii="宋体" w:hAnsi="宋体" w:cs="宋体"/>
        </w:rPr>
      </w:pPr>
      <w:r>
        <w:rPr>
          <w:rFonts w:hint="eastAsia" w:ascii="宋体" w:hAnsi="宋体" w:cs="宋体"/>
        </w:rPr>
        <w:t>该项目是否实行预付款：</w:t>
      </w:r>
    </w:p>
    <w:p w14:paraId="034DC7FD">
      <w:pPr>
        <w:spacing w:line="360" w:lineRule="auto"/>
        <w:ind w:firstLine="420" w:firstLineChars="200"/>
        <w:rPr>
          <w:rFonts w:ascii="宋体" w:hAnsi="宋体" w:cs="宋体"/>
        </w:rPr>
      </w:pPr>
      <w:r>
        <w:rPr>
          <w:rFonts w:hint="eastAsia" w:ascii="宋体" w:hAnsi="宋体" w:cs="宋体"/>
        </w:rPr>
        <w:t>实行预付款的条件和比例：</w:t>
      </w:r>
    </w:p>
    <w:p w14:paraId="59FDD919">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7A7E8A05">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381CEE9">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第六条  验收方法</w:t>
      </w:r>
    </w:p>
    <w:p w14:paraId="05EBAC78">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ascii="宋体" w:hAnsi="宋体" w:cs="宋体"/>
        </w:rPr>
      </w:pPr>
      <w:r>
        <w:rPr>
          <w:rFonts w:hint="eastAsia" w:ascii="宋体" w:hAnsi="宋体" w:cs="宋体"/>
        </w:rPr>
        <w:t>检测、验收费用承担方式：</w:t>
      </w:r>
    </w:p>
    <w:p w14:paraId="3A13C359">
      <w:pPr>
        <w:pStyle w:val="9"/>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233A036D">
      <w:pPr>
        <w:pStyle w:val="9"/>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03A23B20">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第八条 无产权瑕疵条款</w:t>
      </w:r>
    </w:p>
    <w:p w14:paraId="01C2FBE4">
      <w:pPr>
        <w:pStyle w:val="9"/>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0461553">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BACCD2D">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05926C1F">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5D4A8E71">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第十条 甲方的权利和义务</w:t>
      </w:r>
    </w:p>
    <w:p w14:paraId="10477333">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4D691D01">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548A7FD6">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05711BA">
      <w:pPr>
        <w:pStyle w:val="9"/>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074FF65F">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21AB6046">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46991507">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79C87ED6">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BB6DB05">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50FD0B48">
      <w:pPr>
        <w:pStyle w:val="9"/>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16A6B967">
      <w:pPr>
        <w:pStyle w:val="9"/>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15235BA5">
      <w:pPr>
        <w:pStyle w:val="9"/>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087F7767">
      <w:pPr>
        <w:pStyle w:val="9"/>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D144F36">
      <w:pPr>
        <w:pStyle w:val="9"/>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2F2F8536">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D16441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6A3F915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685D45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1730255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D152744">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第十五条 不可抗力事件处理</w:t>
      </w:r>
    </w:p>
    <w:p w14:paraId="1F90191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第十六条 合同纠纷调处</w:t>
      </w:r>
    </w:p>
    <w:p w14:paraId="5E1CD25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hint="eastAsia" w:ascii="宋体" w:hAnsi="宋体" w:cs="宋体"/>
          <w:szCs w:val="27"/>
        </w:rPr>
      </w:pPr>
      <w:r>
        <w:rPr>
          <w:rFonts w:hint="eastAsia" w:ascii="宋体" w:hAnsi="宋体" w:cs="宋体"/>
          <w:szCs w:val="27"/>
        </w:rPr>
        <w:t>2.本合同如发生纠纷，当事人双方应当及时协商解决，协商不成时，任何一方均可请本项目政府采购监督管理部门调解，调解不成，按以下第（ ）项方式处理：①根据《中华人民共和国仲裁法》的规定向周口仲裁委员会申请仲裁。②向合同签订地有级别管辖权的人民法院起诉。</w:t>
      </w:r>
    </w:p>
    <w:p w14:paraId="2324B422">
      <w:pPr>
        <w:spacing w:line="360" w:lineRule="auto"/>
        <w:ind w:firstLine="420" w:firstLineChars="200"/>
        <w:rPr>
          <w:rFonts w:hint="eastAsia" w:ascii="宋体" w:hAnsi="宋体" w:cs="宋体"/>
          <w:szCs w:val="27"/>
        </w:rPr>
      </w:pPr>
      <w:r>
        <w:rPr>
          <w:rFonts w:hint="eastAsia" w:ascii="宋体" w:hAnsi="宋体" w:cs="宋体"/>
          <w:szCs w:val="27"/>
        </w:rPr>
        <w:t>3、甲、乙双方均有权利向本项目具有监管职能的政府采购监督管理部门举报反映对方在合同履约中的违法违纪行为。</w:t>
      </w:r>
    </w:p>
    <w:p w14:paraId="521F4854">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第十七条 其他</w:t>
      </w:r>
    </w:p>
    <w:p w14:paraId="15269F67">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605D3D0B">
      <w:pPr>
        <w:spacing w:line="360" w:lineRule="auto"/>
        <w:ind w:firstLine="420" w:firstLineChars="200"/>
        <w:rPr>
          <w:rFonts w:ascii="宋体" w:hAnsi="宋体" w:cs="宋体"/>
          <w:szCs w:val="27"/>
        </w:rPr>
      </w:pPr>
    </w:p>
    <w:p w14:paraId="73FBC06F">
      <w:pPr>
        <w:pStyle w:val="35"/>
        <w:ind w:firstLine="210"/>
        <w:rPr>
          <w:rFonts w:ascii="宋体" w:hAnsi="宋体" w:cs="宋体"/>
        </w:rPr>
      </w:pPr>
    </w:p>
    <w:p w14:paraId="1C1262AE">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08606689">
      <w:pPr>
        <w:spacing w:line="360" w:lineRule="auto"/>
        <w:ind w:firstLine="420" w:firstLineChars="200"/>
        <w:rPr>
          <w:rFonts w:ascii="宋体" w:hAnsi="宋体" w:cs="宋体"/>
        </w:rPr>
      </w:pPr>
      <w:r>
        <w:rPr>
          <w:rFonts w:hint="eastAsia" w:ascii="宋体" w:hAnsi="宋体" w:cs="宋体"/>
          <w:szCs w:val="27"/>
        </w:rPr>
        <w:t>地址：                               地址：</w:t>
      </w:r>
    </w:p>
    <w:p w14:paraId="754A4785">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3DA6AA89">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DE90EEE">
      <w:pPr>
        <w:spacing w:line="360" w:lineRule="auto"/>
        <w:ind w:firstLine="420" w:firstLineChars="200"/>
        <w:rPr>
          <w:rFonts w:ascii="宋体" w:hAnsi="宋体" w:cs="宋体"/>
        </w:rPr>
      </w:pPr>
      <w:r>
        <w:rPr>
          <w:rFonts w:hint="eastAsia" w:ascii="宋体" w:hAnsi="宋体" w:cs="宋体"/>
        </w:rPr>
        <w:t>电话：                               电话：</w:t>
      </w:r>
    </w:p>
    <w:p w14:paraId="30EE8D0A">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4AA58489">
      <w:pPr>
        <w:spacing w:line="360" w:lineRule="auto"/>
        <w:ind w:firstLine="420" w:firstLineChars="200"/>
        <w:rPr>
          <w:rFonts w:ascii="宋体" w:hAnsi="宋体" w:cs="宋体"/>
        </w:rPr>
      </w:pPr>
      <w:r>
        <w:rPr>
          <w:rFonts w:hint="eastAsia" w:ascii="宋体" w:hAnsi="宋体" w:cs="宋体"/>
          <w:szCs w:val="27"/>
        </w:rPr>
        <w:t>账号：                               账号：</w:t>
      </w:r>
    </w:p>
    <w:p w14:paraId="4ADA55AF">
      <w:pPr>
        <w:spacing w:line="640" w:lineRule="exact"/>
        <w:ind w:firstLine="420" w:firstLineChars="200"/>
        <w:rPr>
          <w:rFonts w:ascii="宋体" w:hAnsi="宋体" w:cs="宋体"/>
          <w:szCs w:val="27"/>
          <w:u w:val="single"/>
        </w:rPr>
      </w:pPr>
    </w:p>
    <w:p w14:paraId="3515F337">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6205A40">
      <w:pPr>
        <w:pStyle w:val="35"/>
        <w:ind w:firstLine="321"/>
        <w:jc w:val="center"/>
        <w:rPr>
          <w:b/>
          <w:sz w:val="32"/>
          <w:szCs w:val="32"/>
        </w:rPr>
      </w:pPr>
    </w:p>
    <w:p w14:paraId="423317DA">
      <w:pPr>
        <w:pStyle w:val="35"/>
        <w:ind w:firstLine="321"/>
        <w:jc w:val="center"/>
        <w:rPr>
          <w:b/>
          <w:sz w:val="32"/>
          <w:szCs w:val="32"/>
        </w:rPr>
      </w:pPr>
    </w:p>
    <w:p w14:paraId="3D26CE6D">
      <w:pPr>
        <w:pStyle w:val="35"/>
        <w:ind w:firstLine="321"/>
        <w:jc w:val="center"/>
        <w:rPr>
          <w:b/>
          <w:sz w:val="32"/>
          <w:szCs w:val="32"/>
        </w:rPr>
      </w:pPr>
    </w:p>
    <w:p w14:paraId="14CA0956">
      <w:pPr>
        <w:pStyle w:val="35"/>
        <w:ind w:firstLine="321"/>
        <w:jc w:val="center"/>
        <w:rPr>
          <w:b/>
          <w:sz w:val="32"/>
          <w:szCs w:val="32"/>
        </w:rPr>
      </w:pPr>
    </w:p>
    <w:p w14:paraId="25D4E4A3">
      <w:pPr>
        <w:pStyle w:val="35"/>
        <w:ind w:firstLine="321"/>
        <w:jc w:val="center"/>
        <w:rPr>
          <w:b/>
          <w:sz w:val="32"/>
          <w:szCs w:val="32"/>
        </w:rPr>
      </w:pPr>
      <w:r>
        <w:rPr>
          <w:rFonts w:hint="eastAsia"/>
          <w:b/>
          <w:sz w:val="32"/>
          <w:szCs w:val="32"/>
        </w:rPr>
        <w:t>周口市政府采购合同融资政策告知函</w:t>
      </w:r>
    </w:p>
    <w:p w14:paraId="7354041F">
      <w:pPr>
        <w:pStyle w:val="35"/>
        <w:ind w:firstLine="240"/>
        <w:rPr>
          <w:rFonts w:asciiTheme="minorEastAsia" w:hAnsiTheme="minorEastAsia" w:eastAsiaTheme="minorEastAsia"/>
          <w:sz w:val="24"/>
        </w:rPr>
      </w:pPr>
    </w:p>
    <w:p w14:paraId="792F2154">
      <w:pPr>
        <w:pStyle w:val="35"/>
        <w:ind w:firstLine="240"/>
        <w:rPr>
          <w:rFonts w:asciiTheme="minorEastAsia" w:hAnsiTheme="minorEastAsia" w:eastAsiaTheme="minorEastAsia"/>
          <w:sz w:val="24"/>
        </w:rPr>
      </w:pPr>
    </w:p>
    <w:p w14:paraId="201E8E53">
      <w:pPr>
        <w:pStyle w:val="35"/>
        <w:ind w:firstLine="240"/>
        <w:rPr>
          <w:rFonts w:asciiTheme="minorEastAsia" w:hAnsiTheme="minorEastAsia" w:eastAsiaTheme="minorEastAsia"/>
          <w:sz w:val="24"/>
        </w:rPr>
      </w:pPr>
    </w:p>
    <w:p w14:paraId="4F46D4E7">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B627815">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BA5B97C">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D4510AC">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sectPr>
      <w:pgSz w:w="11907" w:h="16840"/>
      <w:pgMar w:top="1440" w:right="1588" w:bottom="1440" w:left="15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Black">
    <w:panose1 w:val="020B0A04020102020204"/>
    <w:charset w:val="00"/>
    <w:family w:val="swiss"/>
    <w:pitch w:val="default"/>
    <w:sig w:usb0="00000287" w:usb1="00000000" w:usb2="00000000" w:usb3="00000000" w:csb0="2000009F" w:csb1="DFD70000"/>
  </w:font>
  <w:font w:name="微软简标宋">
    <w:altName w:val="宋体"/>
    <w:panose1 w:val="00000000000000000000"/>
    <w:charset w:val="86"/>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2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07AF42"/>
    <w:multiLevelType w:val="singleLevel"/>
    <w:tmpl w:val="4F07AF42"/>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0F67156B"/>
    <w:rsid w:val="10D62AA4"/>
    <w:rsid w:val="11280F02"/>
    <w:rsid w:val="13552B79"/>
    <w:rsid w:val="13793DF7"/>
    <w:rsid w:val="141C4A83"/>
    <w:rsid w:val="14354A58"/>
    <w:rsid w:val="14677422"/>
    <w:rsid w:val="152E6B10"/>
    <w:rsid w:val="15BF1042"/>
    <w:rsid w:val="1656732A"/>
    <w:rsid w:val="181939B9"/>
    <w:rsid w:val="18D74DC1"/>
    <w:rsid w:val="1AED58EF"/>
    <w:rsid w:val="1DA00064"/>
    <w:rsid w:val="1F397F3B"/>
    <w:rsid w:val="1F3A0BB5"/>
    <w:rsid w:val="1FA92FCB"/>
    <w:rsid w:val="20193BC8"/>
    <w:rsid w:val="220D398C"/>
    <w:rsid w:val="2301566F"/>
    <w:rsid w:val="234F7C58"/>
    <w:rsid w:val="24165293"/>
    <w:rsid w:val="245A2692"/>
    <w:rsid w:val="2482721D"/>
    <w:rsid w:val="24A10BF5"/>
    <w:rsid w:val="24D70B68"/>
    <w:rsid w:val="262C581D"/>
    <w:rsid w:val="26AB07CC"/>
    <w:rsid w:val="287B63A6"/>
    <w:rsid w:val="29613C02"/>
    <w:rsid w:val="2A397C18"/>
    <w:rsid w:val="2A5015D5"/>
    <w:rsid w:val="2AF63392"/>
    <w:rsid w:val="2BA67492"/>
    <w:rsid w:val="2C66791C"/>
    <w:rsid w:val="2D221D01"/>
    <w:rsid w:val="2D676A80"/>
    <w:rsid w:val="2D7A3266"/>
    <w:rsid w:val="2F5F2B72"/>
    <w:rsid w:val="30A07AE6"/>
    <w:rsid w:val="312513B2"/>
    <w:rsid w:val="31B042BF"/>
    <w:rsid w:val="31F12401"/>
    <w:rsid w:val="31FF5F72"/>
    <w:rsid w:val="32035D60"/>
    <w:rsid w:val="326E6953"/>
    <w:rsid w:val="33523A32"/>
    <w:rsid w:val="34B524C1"/>
    <w:rsid w:val="36D23A94"/>
    <w:rsid w:val="376940D0"/>
    <w:rsid w:val="38204506"/>
    <w:rsid w:val="39321D68"/>
    <w:rsid w:val="3BAE6CD9"/>
    <w:rsid w:val="3C3000ED"/>
    <w:rsid w:val="3C773729"/>
    <w:rsid w:val="3D232399"/>
    <w:rsid w:val="3D2E2D19"/>
    <w:rsid w:val="3D31181A"/>
    <w:rsid w:val="3D34323B"/>
    <w:rsid w:val="3DC87CB2"/>
    <w:rsid w:val="3F1749BD"/>
    <w:rsid w:val="3F4F365B"/>
    <w:rsid w:val="3F9A5B70"/>
    <w:rsid w:val="41093759"/>
    <w:rsid w:val="41380196"/>
    <w:rsid w:val="41415EFF"/>
    <w:rsid w:val="41D026B4"/>
    <w:rsid w:val="41FF4D49"/>
    <w:rsid w:val="452567EA"/>
    <w:rsid w:val="46886BA6"/>
    <w:rsid w:val="48524AAD"/>
    <w:rsid w:val="490552AA"/>
    <w:rsid w:val="4B7A4CDC"/>
    <w:rsid w:val="4CEB691F"/>
    <w:rsid w:val="4FFA680C"/>
    <w:rsid w:val="50981A4B"/>
    <w:rsid w:val="52390069"/>
    <w:rsid w:val="528D1696"/>
    <w:rsid w:val="52CB2821"/>
    <w:rsid w:val="52E70745"/>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2C708D"/>
    <w:rsid w:val="645C0879"/>
    <w:rsid w:val="64741C1C"/>
    <w:rsid w:val="648C064A"/>
    <w:rsid w:val="656B3097"/>
    <w:rsid w:val="66AB4942"/>
    <w:rsid w:val="687951D6"/>
    <w:rsid w:val="68AB69AF"/>
    <w:rsid w:val="68D653C8"/>
    <w:rsid w:val="68D85250"/>
    <w:rsid w:val="698D4180"/>
    <w:rsid w:val="6D1F0B58"/>
    <w:rsid w:val="6D3654A5"/>
    <w:rsid w:val="6EB24C26"/>
    <w:rsid w:val="74170E85"/>
    <w:rsid w:val="75DC35E9"/>
    <w:rsid w:val="75ED7984"/>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Body Text First Indent 2"/>
    <w:basedOn w:val="11"/>
    <w:next w:val="13"/>
    <w:qFormat/>
    <w:uiPriority w:val="99"/>
    <w:pPr>
      <w:tabs>
        <w:tab w:val="left" w:pos="0"/>
        <w:tab w:val="left" w:pos="993"/>
        <w:tab w:val="left" w:pos="1134"/>
      </w:tabs>
      <w:ind w:firstLine="420"/>
    </w:pPr>
  </w:style>
  <w:style w:type="paragraph" w:styleId="13">
    <w:name w:val="Date"/>
    <w:basedOn w:val="1"/>
    <w:next w:val="1"/>
    <w:link w:val="47"/>
    <w:qFormat/>
    <w:uiPriority w:val="0"/>
    <w:pPr>
      <w:ind w:left="100" w:leftChars="2500"/>
    </w:pPr>
  </w:style>
  <w:style w:type="paragraph" w:styleId="14">
    <w:name w:val="List 2"/>
    <w:basedOn w:val="1"/>
    <w:qFormat/>
    <w:uiPriority w:val="0"/>
    <w:pPr>
      <w:ind w:left="400" w:leftChars="200" w:hanging="200" w:hangingChars="200"/>
    </w:pPr>
  </w:style>
  <w:style w:type="paragraph" w:styleId="15">
    <w:name w:val="Plain Text"/>
    <w:basedOn w:val="1"/>
    <w:link w:val="51"/>
    <w:qFormat/>
    <w:uiPriority w:val="99"/>
    <w:rPr>
      <w:rFonts w:ascii="宋体" w:hAnsi="Courier New"/>
      <w:szCs w:val="20"/>
    </w:r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5"/>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9"/>
    <w:next w:val="12"/>
    <w:link w:val="42"/>
    <w:qFormat/>
    <w:uiPriority w:val="0"/>
    <w:pPr>
      <w:ind w:firstLine="420" w:firstLineChars="10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6"/>
    <w:qFormat/>
    <w:uiPriority w:val="0"/>
    <w:rPr>
      <w:kern w:val="2"/>
      <w:sz w:val="21"/>
      <w:szCs w:val="24"/>
    </w:rPr>
  </w:style>
  <w:style w:type="character" w:customStyle="1" w:styleId="43">
    <w:name w:val="正文文本 字符"/>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7"/>
    <w:qFormat/>
    <w:uiPriority w:val="0"/>
    <w:rPr>
      <w:kern w:val="2"/>
      <w:sz w:val="21"/>
      <w:szCs w:val="24"/>
    </w:rPr>
  </w:style>
  <w:style w:type="character" w:customStyle="1" w:styleId="46">
    <w:name w:val="文档结构图 字符"/>
    <w:link w:val="6"/>
    <w:qFormat/>
    <w:uiPriority w:val="0"/>
    <w:rPr>
      <w:rFonts w:ascii="宋体"/>
      <w:kern w:val="2"/>
      <w:sz w:val="18"/>
      <w:szCs w:val="18"/>
    </w:rPr>
  </w:style>
  <w:style w:type="character" w:customStyle="1" w:styleId="47">
    <w:name w:val="日期 字符"/>
    <w:link w:val="13"/>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5"/>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字符"/>
    <w:link w:val="23"/>
    <w:qFormat/>
    <w:uiPriority w:val="0"/>
    <w:rPr>
      <w:kern w:val="2"/>
      <w:sz w:val="21"/>
      <w:szCs w:val="24"/>
    </w:rPr>
  </w:style>
  <w:style w:type="character" w:customStyle="1" w:styleId="66">
    <w:name w:val="NormalCharacter"/>
    <w:qFormat/>
    <w:uiPriority w:val="0"/>
  </w:style>
  <w:style w:type="character" w:customStyle="1" w:styleId="67">
    <w:name w:val="页眉 字符"/>
    <w:link w:val="20"/>
    <w:qFormat/>
    <w:uiPriority w:val="99"/>
    <w:rPr>
      <w:kern w:val="2"/>
      <w:sz w:val="18"/>
      <w:szCs w:val="18"/>
    </w:rPr>
  </w:style>
  <w:style w:type="character" w:customStyle="1" w:styleId="68">
    <w:name w:val="页脚 字符"/>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46</Pages>
  <Words>7434</Words>
  <Characters>8143</Characters>
  <Lines>146</Lines>
  <Paragraphs>41</Paragraphs>
  <TotalTime>6</TotalTime>
  <ScaleCrop>false</ScaleCrop>
  <LinksUpToDate>false</LinksUpToDate>
  <CharactersWithSpaces>8285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Admin</dc:creator>
  <cp:lastModifiedBy>Administrator</cp:lastModifiedBy>
  <cp:lastPrinted>2020-11-18T03:21:00Z</cp:lastPrinted>
  <dcterms:modified xsi:type="dcterms:W3CDTF">2025-12-01T02:06:16Z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5718D9A1DD2541AB97B464CD41BA9C37_13</vt:lpwstr>
  </property>
  <property fmtid="{D5CDD505-2E9C-101B-9397-08002B2CF9AE}" pid="4" name="KSOTemplateDocerSaveRecord">
    <vt:lpwstr>eyJoZGlkIjoiMWQ5NTFkZjg3ZTFjOWE3NmM0NWZmYWUyYjc2ODE4NjMifQ==</vt:lpwstr>
  </property>
</Properties>
</file>